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8da9a88d63c34a42"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jc w:val="center"/>
      </w:pPr>
      <w:r>
        <w:rPr>
          <w:b/>
          <w:u w:val="single"/>
        </w:rPr>
        <w:t xml:space="preserve">ADVANCE QUESTIONS TO NIGERIA</w:t>
        <w:br/>
      </w:r>
      <w:r>
        <w:rPr/>
        <w:t xml:space="preserve">Generated on 19 Jan 2024 13:55</w:t>
      </w:r>
    </w:p>
    <w:p>
      <w:r>
        <w:br/>
      </w:r>
    </w:p>
    <w:p>
      <w:r>
        <w:rPr>
          <w:b/>
        </w:rPr>
        <w:t xml:space="preserve">BELGIUM</w:t>
      </w:r>
    </w:p>
    <w:p>
      <w:r/>
      <w:p>
        <w:r>
          <w:rPr>
            <w:b/>
          </w:rPr>
          <w:t xml:space="preserve"/>
        </w:r>
        <w:p>
          <w:pPr>
            <w:numPr>
              <w:ilvl w:val="0"/>
              <w:numId w:val="1"/>
            </w:numPr>
            <w:spacing w:after="0"/>
            <w:ind w:left="720" w:hanging="360"/>
            <w:rPr>
              <w:rFonts w:ascii="Symbol" w:hAnsi="Symbol"/>
            </w:rPr>
          </w:pPr>
          <w:r>
            <w:t>Will Nigeria establish an official moratorium on all executions with a view to abolishing the death penalty for all crimes, and ratify the Second Optional Protocol to the International Covenant on Civil and Political Rights as well as amend section 33(1) of the Constitution to prohibit the death penalty?</w:t>
          </w:r>
        </w:p>
        <w:p>
          <w:pPr>
            <w:numPr>
              <w:ilvl w:val="0"/>
              <w:numId w:val="1"/>
            </w:numPr>
            <w:spacing w:after="0"/>
            <w:ind w:left="720" w:hanging="360"/>
            <w:rPr>
              <w:rFonts w:ascii="Symbol" w:hAnsi="Symbol"/>
            </w:rPr>
          </w:pPr>
          <w:r>
            <w:t>What measures will Nigeria take to effectively prohibit the harmful practice of female genital mutilation in its entire territory ?</w:t>
          </w:r>
        </w:p>
        <w:p>
          <w:pPr>
            <w:numPr>
              <w:ilvl w:val="0"/>
              <w:numId w:val="1"/>
            </w:numPr>
            <w:spacing w:after="0"/>
            <w:ind w:left="720" w:hanging="360"/>
            <w:rPr>
              <w:rFonts w:ascii="Symbol" w:hAnsi="Symbol"/>
            </w:rPr>
          </w:pPr>
          <w:r>
            <w:t>How will Nigeria ensure that enforced disappearances, either committed by state agents or armed non-state actors, constitutes a criminal offence in line with Nigeria’s obligations under the Convention for the Protection of all Persons from Enforced Disappearance?</w:t>
          </w:r>
        </w:p>
        <w:p>
          <w:pPr>
            <w:numPr>
              <w:ilvl w:val="0"/>
              <w:numId w:val="1"/>
            </w:numPr>
            <w:spacing w:after="0"/>
            <w:ind w:left="720" w:hanging="360"/>
            <w:rPr>
              <w:rFonts w:ascii="Symbol" w:hAnsi="Symbol"/>
            </w:rPr>
          </w:pPr>
          <w:r>
            <w:t>Is the government of Nigeria considering to repeal the Same Sex Marriage (Prohibition) Act of 2013 and any other law that discriminates on the basis of sexual orientation or gender identity ?</w:t>
          </w:r>
        </w:p>
        <w:p>
          <w:pPr>
            <w:numPr>
              <w:ilvl w:val="0"/>
              <w:numId w:val="1"/>
            </w:numPr>
            <w:spacing w:after="0"/>
            <w:ind w:left="720" w:hanging="360"/>
            <w:rPr>
              <w:rFonts w:ascii="Symbol" w:hAnsi="Symbol"/>
            </w:rPr>
          </w:pPr>
          <w:r>
            <w:t>What measures has the government taken to protect intersex persons against discrimination, stigma and violence?</w:t>
          </w:r>
        </w:p>
      </w:p>
    </w:p>
    <w:p>
      <w:r>
        <w:rPr>
          <w:b/>
        </w:rPr>
        <w:t xml:space="preserve">GERMANY</w:t>
      </w:r>
    </w:p>
    <w:p>
      <w:r/>
      <w:p>
        <w:r>
          <w:rPr>
            <w:b/>
          </w:rPr>
          <w:t xml:space="preserve"/>
        </w:r>
        <w:p>
          <w:pPr>
            <w:numPr>
              <w:ilvl w:val="0"/>
              <w:numId w:val="2"/>
            </w:numPr>
            <w:spacing w:after="0"/>
            <w:ind w:left="720" w:hanging="360"/>
            <w:rPr>
              <w:rFonts w:ascii="Symbol" w:hAnsi="Symbol"/>
            </w:rPr>
          </w:pPr>
          <w:r>
            <w:t>Germany commends the Government of Nigeria for the passage of the Violence Against Persons Prohibition (VAPP) Act as well as for the domestication of the Act by 35 of the 36 States and the F.C.T. Which human and financial resources is the Government of Nigeria allocating to ensure the thorough implementation of the Act, including on State level?</w:t>
          </w:r>
        </w:p>
        <w:p>
          <w:pPr>
            <w:numPr>
              <w:ilvl w:val="0"/>
              <w:numId w:val="2"/>
            </w:numPr>
            <w:spacing w:after="0"/>
            <w:ind w:left="720" w:hanging="360"/>
            <w:rPr>
              <w:rFonts w:ascii="Symbol" w:hAnsi="Symbol"/>
            </w:rPr>
          </w:pPr>
          <w:r>
            <w:t>What measures is the Nigerian Government taking to address allegations of torture and degrading treatment or punishment by security agencies in accordance with its obligations under the 1999 Constitution (as amended), the 2017 Anti-Torture Act and the UN Convention against Torture?</w:t>
          </w:r>
        </w:p>
        <w:p>
          <w:pPr>
            <w:numPr>
              <w:ilvl w:val="0"/>
              <w:numId w:val="2"/>
            </w:numPr>
            <w:spacing w:after="0"/>
            <w:ind w:left="720" w:hanging="360"/>
            <w:rPr>
              <w:rFonts w:ascii="Symbol" w:hAnsi="Symbol"/>
            </w:rPr>
          </w:pPr>
          <w:r>
            <w:t>What measures is the Nigerian Government taking to ensure the independence of anti-corruption agencies such as the Economic and Financial Crimes Commission (EFCC) in order to effectively investigate and prosecute cases of top-level corruption both on Federal and State level?</w:t>
          </w:r>
        </w:p>
        <w:p>
          <w:pPr>
            <w:numPr>
              <w:ilvl w:val="0"/>
              <w:numId w:val="2"/>
            </w:numPr>
            <w:spacing w:after="0"/>
            <w:ind w:left="720" w:hanging="360"/>
            <w:rPr>
              <w:rFonts w:ascii="Symbol" w:hAnsi="Symbol"/>
            </w:rPr>
          </w:pPr>
          <w:r>
            <w:t>What measures is the Nigerian Government taking to ensure that the recommendations of the European Union Election Observation Mission’s Final Report of 27 June 2023 are implemented?</w:t>
          </w:r>
        </w:p>
        <w:p>
          <w:pPr>
            <w:numPr>
              <w:ilvl w:val="0"/>
              <w:numId w:val="2"/>
            </w:numPr>
            <w:spacing w:after="0"/>
            <w:ind w:left="720" w:hanging="360"/>
            <w:rPr>
              <w:rFonts w:ascii="Symbol" w:hAnsi="Symbol"/>
            </w:rPr>
          </w:pPr>
          <w:r>
            <w:t>What steps is the Nigerian Government taking to ensure that the human rights of all citizens are protected, regardless of their sexual orientation?</w:t>
          </w:r>
        </w:p>
      </w:p>
    </w:p>
    <w:p>
      <w:r>
        <w:rPr>
          <w:b/>
        </w:rPr>
        <w:t xml:space="preserve">LIECHTENSTEIN</w:t>
      </w:r>
    </w:p>
    <w:p>
      <w:r/>
      <w:p>
        <w:r>
          <w:rPr>
            <w:b/>
          </w:rPr>
          <w:t xml:space="preserve"/>
        </w:r>
        <w:p>
          <w:pPr>
            <w:numPr>
              <w:ilvl w:val="0"/>
              <w:numId w:val="3"/>
            </w:numPr>
            <w:spacing w:after="0"/>
            <w:ind w:left="720" w:hanging="360"/>
            <w:rPr>
              <w:rFonts w:ascii="Symbol" w:hAnsi="Symbol"/>
            </w:rPr>
          </w:pPr>
          <w:r>
            <w:t>What steps has Nigeria taken to ratify the Kampala Amendment to the Rome Statute on the crime of aggression?</w:t>
          </w:r>
        </w:p>
        <w:p>
          <w:pPr>
            <w:numPr>
              <w:ilvl w:val="0"/>
              <w:numId w:val="3"/>
            </w:numPr>
            <w:spacing w:after="0"/>
            <w:ind w:left="720" w:hanging="360"/>
            <w:rPr>
              <w:rFonts w:ascii="Symbol" w:hAnsi="Symbol"/>
            </w:rPr>
          </w:pPr>
          <w:r>
            <w:t>What steps has Nigeria taken to ratify the Optional Protocols of the International Covenant on Civil and Political Rights?</w:t>
          </w:r>
        </w:p>
        <w:p>
          <w:pPr>
            <w:numPr>
              <w:ilvl w:val="0"/>
              <w:numId w:val="3"/>
            </w:numPr>
            <w:spacing w:after="0"/>
            <w:ind w:left="720" w:hanging="360"/>
            <w:rPr>
              <w:rFonts w:ascii="Symbol" w:hAnsi="Symbol"/>
            </w:rPr>
          </w:pPr>
          <w:r>
            <w:t>What steps has Nigeria taken to accept the individual complaints procedure under article 22 of the Convention against Torture?</w:t>
          </w:r>
        </w:p>
        <w:p>
          <w:pPr>
            <w:numPr>
              <w:ilvl w:val="0"/>
              <w:numId w:val="3"/>
            </w:numPr>
            <w:spacing w:after="0"/>
            <w:ind w:left="720" w:hanging="360"/>
            <w:rPr>
              <w:rFonts w:ascii="Symbol" w:hAnsi="Symbol"/>
            </w:rPr>
          </w:pPr>
          <w:r>
            <w:t>What steps has Nigeria taken to ratify the Optional Protocol to the Convention on the Rights of the Child on a communications procedure?</w:t>
          </w:r>
        </w:p>
        <w:p>
          <w:pPr>
            <w:numPr>
              <w:ilvl w:val="0"/>
              <w:numId w:val="3"/>
            </w:numPr>
            <w:spacing w:after="0"/>
            <w:ind w:left="720" w:hanging="360"/>
            <w:rPr>
              <w:rFonts w:ascii="Symbol" w:hAnsi="Symbol"/>
            </w:rPr>
          </w:pPr>
          <w:r>
            <w:t>What steps has Nigeria taken towards the full and legal abolition of the death penalty?</w:t>
          </w:r>
        </w:p>
        <w:p>
          <w:pPr>
            <w:numPr>
              <w:ilvl w:val="0"/>
              <w:numId w:val="3"/>
            </w:numPr>
            <w:spacing w:after="0"/>
            <w:ind w:left="720" w:hanging="360"/>
            <w:rPr>
              <w:rFonts w:ascii="Symbol" w:hAnsi="Symbol"/>
            </w:rPr>
          </w:pPr>
          <w:r>
            <w:t>What steps has Nigeria taken to join the Code of Conduct regarding Security Council action against genocide, crimes against humanity or war crimes, as elaborated by the Accountability, Coherence and Transparency Group (ACT)?</w:t>
          </w:r>
        </w:p>
      </w:p>
    </w:p>
    <w:p>
      <w:r>
        <w:rPr>
          <w:b/>
        </w:rPr>
        <w:t xml:space="preserve">PORTUGAL</w:t>
      </w:r>
    </w:p>
    <w:p>
      <w:r/>
      <w:p>
        <w:r>
          <w:rPr>
            <w:b/>
          </w:rPr>
          <w:t xml:space="preserve"/>
        </w:r>
        <w:p>
          <w:pPr>
            <w:numPr>
              <w:ilvl w:val="0"/>
              <w:numId w:val="4"/>
            </w:numPr>
            <w:spacing w:after="0"/>
            <w:ind w:left="720" w:hanging="360"/>
            <w:rPr>
              <w:rFonts w:ascii="Symbol" w:hAnsi="Symbol"/>
            </w:rPr>
          </w:pPr>
          <w:r>
            <w:t>PORTUGAL on behalf of the Group of Friends on NMIRFs
•	Could the State-under-review describe its national mechanism or process responsible for coordinating the implementation of accepted UPR recommendations and the monitoring of progress and impact?</w:t>
          </w:r>
        </w:p>
        <w:p>
          <w:pPr>
            <w:numPr>
              <w:ilvl w:val="0"/>
              <w:numId w:val="4"/>
            </w:numPr>
            <w:spacing w:after="0"/>
            <w:ind w:left="720" w:hanging="360"/>
            <w:rPr>
              <w:rFonts w:ascii="Symbol" w:hAnsi="Symbol"/>
            </w:rPr>
          </w:pPr>
          <w:r>
            <w:t>PORTUGAL on behalf of the Group of Friends on NMIRFs
•	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5"/>
            </w:numPr>
            <w:spacing w:after="0"/>
            <w:ind w:left="720" w:hanging="360"/>
            <w:rPr>
              <w:rFonts w:ascii="Symbol" w:hAnsi="Symbol"/>
            </w:rPr>
          </w:pPr>
          <w:r>
            <w:t>What measures are in place to combat ageism and eliminate age discrimination in all its forms, and to protect the human rights of older persons?</w:t>
          </w:r>
        </w:p>
      </w:p>
    </w:p>
    <w:p>
      <w:r>
        <w:rPr>
          <w:b/>
        </w:rPr>
        <w:t xml:space="preserve">SPAIN</w:t>
      </w:r>
    </w:p>
    <w:p>
      <w:r/>
      <w:p>
        <w:r>
          <w:rPr>
            <w:b/>
          </w:rPr>
          <w:t xml:space="preserve"/>
        </w:r>
        <w:p>
          <w:pPr>
            <w:numPr>
              <w:ilvl w:val="0"/>
              <w:numId w:val="6"/>
            </w:numPr>
            <w:spacing w:after="0"/>
            <w:ind w:left="720" w:hanging="360"/>
            <w:rPr>
              <w:rFonts w:ascii="Symbol" w:hAnsi="Symbol"/>
            </w:rPr>
          </w:pPr>
          <w:r>
            <w:t>What steps has the Government taken to establish a database of missing persons in Nigeria, one of the recommendations accepted to end enforced disappearance during the previous UPR, and to ensure that enforced disappearance constitutes a criminal offence in line with Nigeria’s obligations under the Convention for the Protection of All Persons from Enforced Disappearance?</w:t>
          </w:r>
        </w:p>
        <w:p>
          <w:pPr>
            <w:numPr>
              <w:ilvl w:val="0"/>
              <w:numId w:val="6"/>
            </w:numPr>
            <w:spacing w:after="0"/>
            <w:ind w:left="720" w:hanging="360"/>
            <w:rPr>
              <w:rFonts w:ascii="Symbol" w:hAnsi="Symbol"/>
            </w:rPr>
          </w:pPr>
          <w:r>
            <w:t>What steps is the new Government implementing towards the establishment of a national torture prevention mechanism and the creation of a central database of all places of detention in order to effectively combat and punish torture and other ill-treatment?.</w:t>
          </w:r>
        </w:p>
        <w:p>
          <w:pPr>
            <w:numPr>
              <w:ilvl w:val="0"/>
              <w:numId w:val="6"/>
            </w:numPr>
            <w:spacing w:after="0"/>
            <w:ind w:left="720" w:hanging="360"/>
            <w:rPr>
              <w:rFonts w:ascii="Symbol" w:hAnsi="Symbol"/>
            </w:rPr>
          </w:pPr>
          <w:r>
            <w:t>The last electoral cycle has resulted in a decreased presence of women in the political arena and, especially, in the legislative bodies. In view of this situation, does the Government envisage adopting a legal framework that would guarantee a sufficient presence of women in the electoral candidacies or in legislative bodies?</w:t>
          </w:r>
        </w:p>
      </w:p>
    </w:p>
    <w:p>
      <w:r>
        <w:rPr>
          <w:b/>
        </w:rPr>
        <w:t xml:space="preserve">SWEDEN</w:t>
      </w:r>
    </w:p>
    <w:p>
      <w:r/>
      <w:p>
        <w:r>
          <w:rPr>
            <w:b/>
          </w:rPr>
          <w:t xml:space="preserve"/>
        </w:r>
        <w:p>
          <w:pPr>
            <w:numPr>
              <w:ilvl w:val="0"/>
              <w:numId w:val="7"/>
            </w:numPr>
            <w:spacing w:after="0"/>
            <w:ind w:left="720" w:hanging="360"/>
            <w:rPr>
              <w:rFonts w:ascii="Symbol" w:hAnsi="Symbol"/>
            </w:rPr>
          </w:pPr>
          <w:r>
            <w:t>What measures has the Government of Nigeria undertaken to ensure that the right to freedom of association and peaceful assembly, as protected by the Constitution of Nigeria and the International Covenant on Civil and Political Rights, is not undermined by other legislation on the federal and state level?</w:t>
          </w:r>
        </w:p>
        <w:p>
          <w:pPr>
            <w:numPr>
              <w:ilvl w:val="0"/>
              <w:numId w:val="7"/>
            </w:numPr>
            <w:spacing w:after="0"/>
            <w:ind w:left="720" w:hanging="360"/>
            <w:rPr>
              <w:rFonts w:ascii="Symbol" w:hAnsi="Symbol"/>
            </w:rPr>
          </w:pPr>
          <w:r>
            <w:t>What measures has the Government of Nigeria undertaken to ensure the fulfilment of all individuals’ sexual and reproductive health and rights, including information and access to modern methods of contraception, safe and legal abortions, maternal health care, and the abandonment of female genital mutilation and other harmful practices, rights which are also stipulated by the Violence against Persons Prohibition (VAPP) Act?</w:t>
          </w:r>
        </w:p>
        <w:p>
          <w:pPr>
            <w:numPr>
              <w:ilvl w:val="0"/>
              <w:numId w:val="7"/>
            </w:numPr>
            <w:spacing w:after="0"/>
            <w:ind w:left="720" w:hanging="360"/>
            <w:rPr>
              <w:rFonts w:ascii="Symbol" w:hAnsi="Symbol"/>
            </w:rPr>
          </w:pPr>
          <w:r>
            <w:t>What measures has the Government of Nigeria, in line with recommendations accepted under previous UPR cycles, undertaken to prevent that individuals are kept in detention without having their cases tried in court, especially in relation to mass arrests?</w:t>
          </w:r>
        </w:p>
      </w:p>
    </w:p>
    <w:p>
      <w:r>
        <w:rPr>
          <w:b/>
        </w:rPr>
        <w:t xml:space="preserve">UNITED KINGDOM OF GREAT BRITAIN AND NORTHERN IRELAND</w:t>
      </w:r>
    </w:p>
    <w:p>
      <w:r/>
      <w:p>
        <w:r>
          <w:rPr>
            <w:b/>
          </w:rPr>
          <w:t xml:space="preserve"/>
        </w:r>
        <w:p>
          <w:pPr>
            <w:numPr>
              <w:ilvl w:val="0"/>
              <w:numId w:val="8"/>
            </w:numPr>
            <w:spacing w:after="0"/>
            <w:ind w:left="720" w:hanging="360"/>
            <w:rPr>
              <w:rFonts w:ascii="Symbol" w:hAnsi="Symbol"/>
            </w:rPr>
          </w:pPr>
          <w:r>
            <w:t>What steps is the Nigerian Government taking to implement the target in its National Gender Policy of 35% representation of women in elected and government-appointed posts at the federal and state level?</w:t>
          </w:r>
        </w:p>
        <w:p>
          <w:pPr>
            <w:numPr>
              <w:ilvl w:val="0"/>
              <w:numId w:val="8"/>
            </w:numPr>
            <w:spacing w:after="0"/>
            <w:ind w:left="720" w:hanging="360"/>
            <w:rPr>
              <w:rFonts w:ascii="Symbol" w:hAnsi="Symbol"/>
            </w:rPr>
          </w:pPr>
          <w:r>
            <w:t>Noting that the Federal Government has not confirmed any death penalty decisions since the 1999 Constitution came into force, will the Nigerian Government introduce a formal moratorium on the use of the death penalty, or to take steps to abolish it?</w:t>
          </w:r>
        </w:p>
        <w:p>
          <w:pPr>
            <w:numPr>
              <w:ilvl w:val="0"/>
              <w:numId w:val="8"/>
            </w:numPr>
            <w:spacing w:after="0"/>
            <w:ind w:left="720" w:hanging="360"/>
            <w:rPr>
              <w:rFonts w:ascii="Symbol" w:hAnsi="Symbol"/>
            </w:rPr>
          </w:pPr>
          <w:r>
            <w:t>Further to our recommendation from the previous UPR cycle*, what steps have been taken to strengthen frameworks of engagement between Federal Agencies and State Governments to ensure greater alignment and coordination on issues of human trafficking and modern slavery?
* - A/HRC/40/7 para 148.203 – Strengthen engagement between federal agencies and state governments to ensure greater coordination on issues of human trafficking and modern slavery (United Kingdom of Great Britain and Northern Ireland) – supported by Nigeria</w:t>
          </w:r>
        </w:p>
        <w:p>
          <w:pPr>
            <w:numPr>
              <w:ilvl w:val="0"/>
              <w:numId w:val="8"/>
            </w:numPr>
            <w:spacing w:after="0"/>
            <w:ind w:left="720" w:hanging="360"/>
            <w:rPr>
              <w:rFonts w:ascii="Symbol" w:hAnsi="Symbol"/>
            </w:rPr>
          </w:pPr>
          <w:r>
            <w:t>What steps have been taken by the Government of Nigeria to prosecute perpetrators of electoral violence?</w:t>
          </w:r>
        </w:p>
        <w:p>
          <w:pPr>
            <w:numPr>
              <w:ilvl w:val="0"/>
              <w:numId w:val="8"/>
            </w:numPr>
            <w:spacing w:after="0"/>
            <w:ind w:left="720" w:hanging="360"/>
            <w:rPr>
              <w:rFonts w:ascii="Symbol" w:hAnsi="Symbol"/>
            </w:rPr>
          </w:pPr>
          <w:r>
            <w:t>Will the Nigerian Government protect media freedom by complying with the Federal High Court Ruling that the Nigerian Broadcasting Commission has no powers to impose fines on broadcasters?</w:t>
          </w:r>
        </w:p>
      </w:p>
    </w:p>
    <w:p>
      <w:r>
        <w:rPr>
          <w:b/>
        </w:rPr>
        <w:t xml:space="preserve">UNITED STATES OF AMERICA</w:t>
      </w:r>
    </w:p>
    <w:p>
      <w:r/>
      <w:p>
        <w:r>
          <w:rPr>
            <w:b/>
          </w:rPr>
          <w:t xml:space="preserve"/>
        </w:r>
        <w:p>
          <w:pPr>
            <w:numPr>
              <w:ilvl w:val="0"/>
              <w:numId w:val="9"/>
            </w:numPr>
            <w:spacing w:after="0"/>
            <w:ind w:left="720" w:hanging="360"/>
            <w:rPr>
              <w:rFonts w:ascii="Symbol" w:hAnsi="Symbol"/>
            </w:rPr>
          </w:pPr>
          <w:r>
            <w:t>What steps is the Government of Nigeria taking to investigate and systematically address incidents of civilian harm that result from military operations?</w:t>
          </w:r>
        </w:p>
        <w:p>
          <w:pPr>
            <w:numPr>
              <w:ilvl w:val="0"/>
              <w:numId w:val="9"/>
            </w:numPr>
            <w:spacing w:after="0"/>
            <w:ind w:left="720" w:hanging="360"/>
            <w:rPr>
              <w:rFonts w:ascii="Symbol" w:hAnsi="Symbol"/>
            </w:rPr>
          </w:pPr>
          <w:r>
            <w:t>What is the status of the government’s review of the draft national policy to protect civilians during conflict that was submitted by the National Human Rights Commission?</w:t>
          </w:r>
        </w:p>
        <w:p>
          <w:pPr>
            <w:numPr>
              <w:ilvl w:val="0"/>
              <w:numId w:val="9"/>
            </w:numPr>
            <w:spacing w:after="0"/>
            <w:ind w:left="720" w:hanging="360"/>
            <w:rPr>
              <w:rFonts w:ascii="Symbol" w:hAnsi="Symbol"/>
            </w:rPr>
          </w:pPr>
          <w:r>
            <w:t>What measures has the government taken to hold officials complicit in human trafficking crimes criminally accountable?</w:t>
          </w:r>
        </w:p>
        <w:p>
          <w:pPr>
            <w:numPr>
              <w:ilvl w:val="0"/>
              <w:numId w:val="9"/>
            </w:numPr>
            <w:spacing w:after="0"/>
            <w:ind w:left="720" w:hanging="360"/>
            <w:rPr>
              <w:rFonts w:ascii="Symbol" w:hAnsi="Symbol"/>
            </w:rPr>
          </w:pPr>
          <w:r>
            <w:t>In what ways is the Government of Nigeria working to prevent mob violence against individuals who are alleged to have blasphemed or insulted a religious group and to promote the rights of all individuals to freedom of expression and freedom of religion or belief?</w:t>
          </w:r>
        </w:p>
        <w:p>
          <w:pPr>
            <w:numPr>
              <w:ilvl w:val="0"/>
              <w:numId w:val="9"/>
            </w:numPr>
            <w:spacing w:after="0"/>
            <w:ind w:left="720" w:hanging="360"/>
            <w:rPr>
              <w:rFonts w:ascii="Symbol" w:hAnsi="Symbol"/>
            </w:rPr>
          </w:pPr>
          <w:r>
            <w:t>What measures has the government taken to protect members of the LGBTQI+ community from human rights violations and abuses?</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19 Jan 2024 13:55</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abstractNum w:abstractNumId="8">
    <w:lvl w:ilvl="0">
      <w:numFmt w:val="bullet"/>
      <w:lvlText w:val="·"/>
    </w:lvl>
  </w:abstractNum>
  <w:abstractNum w:abstractNumId="9">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NumberingDefinitionsPart001" Type="http://schemas.openxmlformats.org/officeDocument/2006/relationships/numbering" Target="/word/numbering.xml"/><Relationship Id="rId2" Type="http://schemas.openxmlformats.org/officeDocument/2006/relationships/customXml" Target="../customXml/item2.xml"/><Relationship Id="R2cdf6808462845aa" Type="http://schemas.openxmlformats.org/officeDocument/2006/relationships/footer" Target="/word/footer1.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F7D78D76D05945965286F71AD59CEC" ma:contentTypeVersion="3" ma:contentTypeDescription="Create a new document." ma:contentTypeScope="" ma:versionID="822f25279a989306c8a256e7845486d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1607</DocId>
    <Category xmlns="328c4b46-73db-4dea-b856-05d9d8a86ba6">Advance Questions</Category>
  </documentManagement>
</p:properties>
</file>

<file path=customXml/itemProps1.xml><?xml version="1.0" encoding="utf-8"?>
<ds:datastoreItem xmlns:ds="http://schemas.openxmlformats.org/officeDocument/2006/customXml" ds:itemID="{67B0CC28-C052-425D-8AD6-53809A45902E}"/>
</file>

<file path=customXml/itemProps2.xml><?xml version="1.0" encoding="utf-8"?>
<ds:datastoreItem xmlns:ds="http://schemas.openxmlformats.org/officeDocument/2006/customXml" ds:itemID="{A5C98CE5-37D4-439C-96B1-B57B40DDB8F6}"/>
</file>

<file path=customXml/itemProps3.xml><?xml version="1.0" encoding="utf-8"?>
<ds:datastoreItem xmlns:ds="http://schemas.openxmlformats.org/officeDocument/2006/customXml" ds:itemID="{05C7A5E9-5761-4BC3-A2A3-F03B805B503A}"/>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0x010100EDF7D78D76D05945965286F71AD59CEC</vt:lpwstr>
  </property>
</Properties>
</file>