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0ED8" w14:textId="77777777" w:rsidR="00151EB4" w:rsidRDefault="00151EB4" w:rsidP="00BD42CE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</w:p>
    <w:p w14:paraId="020EE091" w14:textId="036FF82E" w:rsidR="00BD42CE" w:rsidRDefault="00BD42CE" w:rsidP="00BD42CE">
      <w:pPr>
        <w:jc w:val="center"/>
        <w:rPr>
          <w:rFonts w:ascii="Times New Roman" w:hAnsi="Times New Roman" w:cstheme="majorBidi"/>
          <w:lang w:val="en-US"/>
        </w:rPr>
      </w:pP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Statement by the State of Palestine at the Universal Periodic Review of </w:t>
      </w:r>
      <w:r w:rsidR="00B55175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Mexico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,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2</w:t>
      </w:r>
      <w:r w:rsidR="00B55175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4</w:t>
      </w:r>
      <w:r w:rsidR="00B55175" w:rsidRPr="00B55175">
        <w:rPr>
          <w:rFonts w:asciiTheme="majorBidi" w:hAnsiTheme="majorBidi" w:cstheme="majorBidi"/>
          <w:b/>
          <w:bCs/>
          <w:sz w:val="26"/>
          <w:szCs w:val="26"/>
          <w:u w:val="single"/>
          <w:vertAlign w:val="superscript"/>
          <w:lang w:val="en-US"/>
        </w:rPr>
        <w:t>th</w:t>
      </w:r>
      <w:r w:rsidR="00B55175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January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2024</w:t>
      </w:r>
    </w:p>
    <w:p w14:paraId="4E71C343" w14:textId="77777777" w:rsidR="00BD42CE" w:rsidRDefault="00BD42CE" w:rsidP="000A590B">
      <w:pPr>
        <w:rPr>
          <w:rFonts w:ascii="Times New Roman" w:hAnsi="Times New Roman" w:cstheme="majorBidi"/>
          <w:lang w:val="en-US"/>
        </w:rPr>
      </w:pPr>
    </w:p>
    <w:p w14:paraId="0D252154" w14:textId="77777777" w:rsidR="00F462DF" w:rsidRPr="004A0DBE" w:rsidRDefault="00F462DF" w:rsidP="004A0DBE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4A0DBE">
        <w:rPr>
          <w:rFonts w:asciiTheme="majorBidi" w:hAnsiTheme="majorBidi" w:cstheme="majorBidi"/>
          <w:lang w:val="en-US"/>
        </w:rPr>
        <w:t>Thank you, Mr. President,</w:t>
      </w:r>
    </w:p>
    <w:p w14:paraId="676CEC3D" w14:textId="349841DC" w:rsidR="00F462DF" w:rsidRPr="006363A2" w:rsidRDefault="00F462DF" w:rsidP="00973F6C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6363A2">
        <w:rPr>
          <w:rFonts w:asciiTheme="majorBidi" w:hAnsiTheme="majorBidi" w:cstheme="majorBidi"/>
          <w:lang w:val="en-US"/>
        </w:rPr>
        <w:t>At the outset, the State of Palestine would like to welcome the delegation of</w:t>
      </w:r>
      <w:r w:rsidR="003F1E10" w:rsidRPr="006363A2">
        <w:rPr>
          <w:rFonts w:asciiTheme="majorBidi" w:hAnsiTheme="majorBidi" w:cstheme="majorBidi"/>
          <w:lang w:val="en-US"/>
        </w:rPr>
        <w:t xml:space="preserve"> Mexico</w:t>
      </w:r>
      <w:r w:rsidRPr="006363A2">
        <w:rPr>
          <w:rFonts w:asciiTheme="majorBidi" w:hAnsiTheme="majorBidi" w:cstheme="majorBidi"/>
          <w:lang w:val="en-US"/>
        </w:rPr>
        <w:t xml:space="preserve"> and we</w:t>
      </w:r>
      <w:r w:rsidR="00C8146A" w:rsidRPr="006363A2">
        <w:rPr>
          <w:rFonts w:asciiTheme="majorBidi" w:hAnsiTheme="majorBidi" w:cstheme="majorBidi"/>
          <w:lang w:val="en-US"/>
        </w:rPr>
        <w:t xml:space="preserve"> </w:t>
      </w:r>
      <w:r w:rsidRPr="006363A2">
        <w:rPr>
          <w:rFonts w:asciiTheme="majorBidi" w:hAnsiTheme="majorBidi" w:cstheme="majorBidi"/>
          <w:lang w:val="en-US"/>
        </w:rPr>
        <w:t>thank them for the comprehensive presentation</w:t>
      </w:r>
      <w:r w:rsidR="00973F6C" w:rsidRPr="006363A2">
        <w:rPr>
          <w:rFonts w:asciiTheme="majorBidi" w:hAnsiTheme="majorBidi" w:cstheme="majorBidi"/>
          <w:lang w:val="en-US"/>
        </w:rPr>
        <w:t>. We commend the efforts made by Mexico to promote and protect human rights</w:t>
      </w:r>
      <w:r w:rsidR="00A013EB">
        <w:rPr>
          <w:rFonts w:asciiTheme="majorBidi" w:hAnsiTheme="majorBidi" w:cstheme="majorBidi"/>
          <w:lang w:val="en-US"/>
        </w:rPr>
        <w:t xml:space="preserve">. </w:t>
      </w:r>
      <w:r w:rsidR="00973F6C" w:rsidRPr="006363A2">
        <w:rPr>
          <w:rFonts w:asciiTheme="majorBidi" w:hAnsiTheme="majorBidi" w:cstheme="majorBidi"/>
          <w:lang w:val="en-US"/>
        </w:rPr>
        <w:t xml:space="preserve"> </w:t>
      </w:r>
      <w:r w:rsidR="00414595" w:rsidRPr="006363A2">
        <w:rPr>
          <w:rFonts w:asciiTheme="majorBidi" w:hAnsiTheme="majorBidi" w:cstheme="majorBidi"/>
          <w:lang w:val="en-US"/>
        </w:rPr>
        <w:t xml:space="preserve"> We </w:t>
      </w:r>
      <w:r w:rsidR="00414595" w:rsidRPr="006363A2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welcome </w:t>
      </w:r>
      <w:r w:rsidR="00025774" w:rsidRPr="006363A2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 xml:space="preserve">the </w:t>
      </w:r>
      <w:r w:rsidR="00414595" w:rsidRPr="006363A2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request by</w:t>
      </w:r>
      <w:r w:rsidR="00025774" w:rsidRPr="006363A2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 xml:space="preserve"> </w:t>
      </w:r>
      <w:r w:rsidR="00414595" w:rsidRPr="006363A2">
        <w:rPr>
          <w:rFonts w:asciiTheme="majorBidi" w:eastAsia="Times New Roman" w:hAnsiTheme="majorBidi" w:cstheme="majorBidi"/>
          <w:color w:val="000000"/>
          <w:shd w:val="clear" w:color="auto" w:fill="FFFFFF"/>
        </w:rPr>
        <w:t>Mexico</w:t>
      </w:r>
      <w:r w:rsidR="00025774" w:rsidRPr="006363A2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 xml:space="preserve"> along with Chile </w:t>
      </w:r>
      <w:r w:rsidR="00414595" w:rsidRPr="006363A2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for the I</w:t>
      </w:r>
      <w:r w:rsidR="00EB7AAF">
        <w:rPr>
          <w:rFonts w:asciiTheme="majorBidi" w:eastAsia="Times New Roman" w:hAnsiTheme="majorBidi" w:cstheme="majorBidi"/>
          <w:color w:val="000000"/>
          <w:shd w:val="clear" w:color="auto" w:fill="FFFFFF"/>
        </w:rPr>
        <w:t>C</w:t>
      </w:r>
      <w:r w:rsidR="00EB7AAF">
        <w:rPr>
          <w:rFonts w:asciiTheme="majorBidi" w:eastAsia="Times New Roman" w:hAnsiTheme="majorBidi" w:cstheme="majorBidi"/>
          <w:color w:val="000000"/>
          <w:shd w:val="clear" w:color="auto" w:fill="FFFFFF"/>
          <w:lang w:val="en-US"/>
        </w:rPr>
        <w:t>C</w:t>
      </w:r>
      <w:r w:rsidR="00414595" w:rsidRPr="006363A2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to investigate crimes against civilians, as</w:t>
      </w:r>
      <w:r w:rsidR="00025774" w:rsidRPr="006363A2">
        <w:rPr>
          <w:rFonts w:asciiTheme="majorBidi" w:eastAsia="Times New Roman" w:hAnsiTheme="majorBidi" w:cstheme="majorBidi"/>
          <w:lang w:val="en-US"/>
        </w:rPr>
        <w:t xml:space="preserve"> Israel’s assault continue</w:t>
      </w:r>
      <w:r w:rsidR="009A1B4F">
        <w:rPr>
          <w:rFonts w:asciiTheme="majorBidi" w:eastAsia="Times New Roman" w:hAnsiTheme="majorBidi" w:cstheme="majorBidi"/>
          <w:lang w:val="en-US"/>
        </w:rPr>
        <w:t xml:space="preserve"> unabated </w:t>
      </w:r>
      <w:r w:rsidR="009A1B4F" w:rsidRPr="006363A2">
        <w:rPr>
          <w:rFonts w:asciiTheme="majorBidi" w:eastAsia="Times New Roman" w:hAnsiTheme="majorBidi" w:cstheme="majorBidi"/>
          <w:lang w:val="en-US"/>
        </w:rPr>
        <w:t>which</w:t>
      </w:r>
      <w:r w:rsidR="00025774" w:rsidRPr="006363A2">
        <w:rPr>
          <w:rFonts w:asciiTheme="majorBidi" w:eastAsia="Times New Roman" w:hAnsiTheme="majorBidi" w:cstheme="majorBidi"/>
          <w:lang w:val="en-US"/>
        </w:rPr>
        <w:t xml:space="preserve"> demonstrates Mexico’s commitment to international law. </w:t>
      </w:r>
    </w:p>
    <w:p w14:paraId="66919898" w14:textId="0DE18006" w:rsidR="00631AEA" w:rsidRDefault="00631AEA" w:rsidP="00973F6C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In a constructive spirit we would like to recommend the following: </w:t>
      </w:r>
    </w:p>
    <w:p w14:paraId="1A00C861" w14:textId="169F6FDF" w:rsidR="00301888" w:rsidRPr="00301888" w:rsidRDefault="009178DF" w:rsidP="0030188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Consider ratifying the international human rights treaties </w:t>
      </w:r>
      <w:r w:rsidR="0074663D">
        <w:rPr>
          <w:rFonts w:asciiTheme="majorBidi" w:hAnsiTheme="majorBidi" w:cstheme="majorBidi"/>
          <w:lang w:val="en-US"/>
        </w:rPr>
        <w:t xml:space="preserve">it has not yet ratified. </w:t>
      </w:r>
    </w:p>
    <w:p w14:paraId="54126272" w14:textId="6AF338C9" w:rsidR="00631AEA" w:rsidRDefault="00A930DA" w:rsidP="00A930D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To increase </w:t>
      </w:r>
      <w:r w:rsidR="00631AEA" w:rsidRPr="00A930DA">
        <w:rPr>
          <w:rFonts w:asciiTheme="majorBidi" w:hAnsiTheme="majorBidi" w:cstheme="majorBidi"/>
          <w:lang w:val="en-US"/>
        </w:rPr>
        <w:t>its efforts to reduce</w:t>
      </w:r>
      <w:r>
        <w:rPr>
          <w:rFonts w:asciiTheme="majorBidi" w:hAnsiTheme="majorBidi" w:cstheme="majorBidi"/>
          <w:lang w:val="en-US"/>
        </w:rPr>
        <w:t xml:space="preserve"> </w:t>
      </w:r>
      <w:r w:rsidR="00631AEA" w:rsidRPr="00A930DA">
        <w:rPr>
          <w:rFonts w:asciiTheme="majorBidi" w:hAnsiTheme="majorBidi" w:cstheme="majorBidi"/>
          <w:lang w:val="en-US"/>
        </w:rPr>
        <w:t>the gender pay gap</w:t>
      </w:r>
      <w:r w:rsidR="00C1377F">
        <w:rPr>
          <w:rFonts w:asciiTheme="majorBidi" w:hAnsiTheme="majorBidi" w:cstheme="majorBidi"/>
          <w:lang w:val="en-US"/>
        </w:rPr>
        <w:t xml:space="preserve">. </w:t>
      </w:r>
    </w:p>
    <w:p w14:paraId="111954C0" w14:textId="5E6C4983" w:rsidR="009C483E" w:rsidRPr="00C1377F" w:rsidRDefault="00163A62" w:rsidP="00C1377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To continue its </w:t>
      </w:r>
      <w:r w:rsidR="009C483E" w:rsidRPr="00163A62">
        <w:rPr>
          <w:rFonts w:asciiTheme="majorBidi" w:hAnsiTheme="majorBidi" w:cstheme="majorBidi"/>
          <w:lang w:val="en-US"/>
        </w:rPr>
        <w:t xml:space="preserve">efforts to </w:t>
      </w:r>
      <w:r w:rsidR="000E6FC0">
        <w:rPr>
          <w:rFonts w:asciiTheme="majorBidi" w:hAnsiTheme="majorBidi" w:cstheme="majorBidi"/>
          <w:lang w:val="en-US"/>
        </w:rPr>
        <w:t>combat</w:t>
      </w:r>
      <w:r w:rsidR="000E6FC0" w:rsidRPr="00163A62">
        <w:rPr>
          <w:rFonts w:asciiTheme="majorBidi" w:hAnsiTheme="majorBidi" w:cstheme="majorBidi"/>
          <w:lang w:val="en-US"/>
        </w:rPr>
        <w:t xml:space="preserve"> discrimination</w:t>
      </w:r>
      <w:r w:rsidR="009C483E" w:rsidRPr="00163A62">
        <w:rPr>
          <w:rFonts w:asciiTheme="majorBidi" w:hAnsiTheme="majorBidi" w:cstheme="majorBidi"/>
          <w:lang w:val="en-US"/>
        </w:rPr>
        <w:t xml:space="preserve"> against Indigenous </w:t>
      </w:r>
      <w:r w:rsidR="000E6FC0" w:rsidRPr="00163A62">
        <w:rPr>
          <w:rFonts w:asciiTheme="majorBidi" w:hAnsiTheme="majorBidi" w:cstheme="majorBidi"/>
          <w:lang w:val="en-US"/>
        </w:rPr>
        <w:t>Peoples and</w:t>
      </w:r>
      <w:r w:rsidR="00C1377F">
        <w:rPr>
          <w:rFonts w:asciiTheme="majorBidi" w:hAnsiTheme="majorBidi" w:cstheme="majorBidi"/>
          <w:lang w:val="en-US"/>
        </w:rPr>
        <w:t xml:space="preserve"> </w:t>
      </w:r>
      <w:r w:rsidR="009C483E" w:rsidRPr="00C1377F">
        <w:rPr>
          <w:rFonts w:asciiTheme="majorBidi" w:hAnsiTheme="majorBidi" w:cstheme="majorBidi"/>
          <w:lang w:val="en-US"/>
        </w:rPr>
        <w:t xml:space="preserve">ensure that the National </w:t>
      </w:r>
      <w:proofErr w:type="spellStart"/>
      <w:r w:rsidR="009C483E" w:rsidRPr="00C1377F">
        <w:rPr>
          <w:rFonts w:asciiTheme="majorBidi" w:hAnsiTheme="majorBidi" w:cstheme="majorBidi"/>
          <w:lang w:val="en-US"/>
        </w:rPr>
        <w:t>Programme</w:t>
      </w:r>
      <w:proofErr w:type="spellEnd"/>
      <w:r w:rsidR="009C483E" w:rsidRPr="00C1377F">
        <w:rPr>
          <w:rFonts w:asciiTheme="majorBidi" w:hAnsiTheme="majorBidi" w:cstheme="majorBidi"/>
          <w:lang w:val="en-US"/>
        </w:rPr>
        <w:t xml:space="preserve"> for Indigenous Peoples and other</w:t>
      </w:r>
      <w:r w:rsidR="00C1377F">
        <w:rPr>
          <w:rFonts w:asciiTheme="majorBidi" w:hAnsiTheme="majorBidi" w:cstheme="majorBidi"/>
          <w:lang w:val="en-US"/>
        </w:rPr>
        <w:t xml:space="preserve"> </w:t>
      </w:r>
      <w:r w:rsidR="009C483E" w:rsidRPr="00C1377F">
        <w:rPr>
          <w:rFonts w:asciiTheme="majorBidi" w:hAnsiTheme="majorBidi" w:cstheme="majorBidi"/>
          <w:lang w:val="en-US"/>
        </w:rPr>
        <w:t>policies with similar aims were implemented</w:t>
      </w:r>
      <w:r w:rsidR="00C1377F">
        <w:rPr>
          <w:rFonts w:asciiTheme="majorBidi" w:hAnsiTheme="majorBidi" w:cstheme="majorBidi"/>
          <w:lang w:val="en-US"/>
        </w:rPr>
        <w:t xml:space="preserve">. </w:t>
      </w:r>
    </w:p>
    <w:p w14:paraId="14C51F00" w14:textId="2C1ECB6F" w:rsidR="00F462DF" w:rsidRPr="0089213E" w:rsidRDefault="00AA6321" w:rsidP="004A0DBE">
      <w:pPr>
        <w:spacing w:line="276" w:lineRule="auto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1C4D6C3A" w14:textId="6E493CF7" w:rsidR="00405DDA" w:rsidRPr="00A86F00" w:rsidRDefault="00F462DF" w:rsidP="004A0DBE">
      <w:pPr>
        <w:spacing w:line="276" w:lineRule="auto"/>
        <w:jc w:val="both"/>
      </w:pPr>
      <w:r w:rsidRPr="004A0DBE">
        <w:rPr>
          <w:rFonts w:asciiTheme="majorBidi" w:hAnsiTheme="majorBidi" w:cstheme="majorBidi"/>
          <w:lang w:val="en-US"/>
        </w:rPr>
        <w:t xml:space="preserve">We wish </w:t>
      </w:r>
      <w:r w:rsidR="00A930DA">
        <w:rPr>
          <w:rFonts w:asciiTheme="majorBidi" w:hAnsiTheme="majorBidi" w:cstheme="majorBidi"/>
          <w:lang w:val="en-US"/>
        </w:rPr>
        <w:t xml:space="preserve">Mexico </w:t>
      </w:r>
      <w:r w:rsidRPr="004A0DBE">
        <w:rPr>
          <w:rFonts w:asciiTheme="majorBidi" w:hAnsiTheme="majorBidi" w:cstheme="majorBidi"/>
          <w:lang w:val="en-US"/>
        </w:rPr>
        <w:t xml:space="preserve"> a successful review.</w:t>
      </w:r>
    </w:p>
    <w:sectPr w:rsidR="00405DDA" w:rsidRPr="00A86F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8B9A" w14:textId="77777777" w:rsidR="006438B8" w:rsidRDefault="006438B8" w:rsidP="00151EB4">
      <w:pPr>
        <w:spacing w:after="0" w:line="240" w:lineRule="auto"/>
      </w:pPr>
      <w:r>
        <w:separator/>
      </w:r>
    </w:p>
  </w:endnote>
  <w:endnote w:type="continuationSeparator" w:id="0">
    <w:p w14:paraId="4F8829A5" w14:textId="77777777" w:rsidR="006438B8" w:rsidRDefault="006438B8" w:rsidP="001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l-Kharashi Diwani 1">
    <w:altName w:val="Times New Roman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B387" w14:textId="77777777" w:rsidR="006438B8" w:rsidRDefault="006438B8" w:rsidP="00151EB4">
      <w:pPr>
        <w:spacing w:after="0" w:line="240" w:lineRule="auto"/>
      </w:pPr>
      <w:r>
        <w:separator/>
      </w:r>
    </w:p>
  </w:footnote>
  <w:footnote w:type="continuationSeparator" w:id="0">
    <w:p w14:paraId="294744AB" w14:textId="77777777" w:rsidR="006438B8" w:rsidRDefault="006438B8" w:rsidP="001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151EB4" w:rsidRPr="00151EB4" w14:paraId="1165BA87" w14:textId="77777777" w:rsidTr="00670CC0">
      <w:trPr>
        <w:trHeight w:val="714"/>
        <w:jc w:val="center"/>
      </w:trPr>
      <w:tc>
        <w:tcPr>
          <w:tcW w:w="3841" w:type="dxa"/>
        </w:tcPr>
        <w:p w14:paraId="1912AA0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7C10AA5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rtl/>
              <w:lang w:val="fr-BE" w:eastAsia="fr-FR" w:bidi="ar-AE"/>
              <w14:ligatures w14:val="none"/>
            </w:rPr>
          </w:pPr>
        </w:p>
        <w:p w14:paraId="2664FFB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i/>
              <w:iCs/>
              <w:kern w:val="0"/>
              <w:sz w:val="40"/>
              <w:szCs w:val="40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 w:hint="cs"/>
              <w:i/>
              <w:iCs/>
              <w:kern w:val="0"/>
              <w:sz w:val="52"/>
              <w:szCs w:val="52"/>
              <w:rtl/>
              <w:lang w:val="fr-BE" w:eastAsia="fr-FR" w:bidi="ar-AE"/>
              <w14:ligatures w14:val="none"/>
            </w:rPr>
            <w:t>دولة فلسطين</w:t>
          </w:r>
        </w:p>
        <w:p w14:paraId="0BB1E279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424A062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البعثة المراقبة </w:t>
          </w:r>
          <w:r w:rsidRPr="00151EB4">
            <w:rPr>
              <w:rFonts w:ascii="Edwardian Script ITC" w:eastAsia="Times New Roman" w:hAnsi="Edwardian Script ITC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>الدائمة لدى</w:t>
          </w: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 الأمم المتحدة </w:t>
          </w:r>
        </w:p>
        <w:p w14:paraId="2CDA3FD0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>جنيف</w:t>
          </w:r>
          <w:r w:rsidRPr="00151EB4">
            <w:rPr>
              <w:rFonts w:ascii="Times New Roman" w:eastAsia="Times New Roman" w:hAnsi="Times New Roman" w:cs="Times New Roman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 xml:space="preserve"> </w:t>
          </w:r>
        </w:p>
      </w:tc>
      <w:tc>
        <w:tcPr>
          <w:tcW w:w="1843" w:type="dxa"/>
        </w:tcPr>
        <w:p w14:paraId="4BCED2E6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  <w:p w14:paraId="587D8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rial"/>
              <w:noProof/>
              <w:kern w:val="0"/>
              <w:lang w:val="fr-BE" w:eastAsia="fr-FR"/>
              <w14:ligatures w14:val="none"/>
            </w:rPr>
            <w:drawing>
              <wp:inline distT="0" distB="0" distL="0" distR="0" wp14:anchorId="345A901C" wp14:editId="11575951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C55A1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</w:tc>
      <w:tc>
        <w:tcPr>
          <w:tcW w:w="4605" w:type="dxa"/>
        </w:tcPr>
        <w:p w14:paraId="251F536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6"/>
              <w:szCs w:val="26"/>
              <w:lang w:val="fr-BE" w:eastAsia="fr-FR"/>
              <w14:ligatures w14:val="none"/>
            </w:rPr>
          </w:pPr>
        </w:p>
        <w:p w14:paraId="3DD008E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16"/>
              <w:szCs w:val="16"/>
              <w:lang w:val="fr-BE" w:eastAsia="fr-FR" w:bidi="ar-AE"/>
              <w14:ligatures w14:val="none"/>
            </w:rPr>
          </w:pPr>
        </w:p>
        <w:p w14:paraId="70F1B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  <w:t xml:space="preserve">State of Palestine </w:t>
          </w:r>
        </w:p>
        <w:p w14:paraId="051AFDF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8"/>
              <w:szCs w:val="8"/>
              <w:rtl/>
              <w:lang w:val="fr-BE" w:eastAsia="fr-FR" w:bidi="ar-AE"/>
              <w14:ligatures w14:val="none"/>
            </w:rPr>
          </w:pPr>
        </w:p>
        <w:p w14:paraId="778E29EC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Permanent Observer Mission to the United Nations</w:t>
          </w:r>
        </w:p>
        <w:p w14:paraId="23EB353A" w14:textId="77777777" w:rsidR="00151EB4" w:rsidRPr="00151EB4" w:rsidRDefault="00151EB4" w:rsidP="00151EB4">
          <w:pPr>
            <w:tabs>
              <w:tab w:val="left" w:pos="205"/>
              <w:tab w:val="left" w:pos="1495"/>
              <w:tab w:val="center" w:pos="1970"/>
              <w:tab w:val="center" w:pos="2360"/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Times New Roman" w:eastAsia="Times New Roman" w:hAnsi="Times New Roman" w:cs="Times New Roman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Geneva</w:t>
          </w:r>
        </w:p>
      </w:tc>
    </w:tr>
  </w:tbl>
  <w:p w14:paraId="741C178E" w14:textId="77777777" w:rsidR="00151EB4" w:rsidRPr="00151EB4" w:rsidRDefault="00151EB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E611B"/>
    <w:multiLevelType w:val="hybridMultilevel"/>
    <w:tmpl w:val="0D2A4BB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6CC4"/>
    <w:multiLevelType w:val="hybridMultilevel"/>
    <w:tmpl w:val="0BCCD5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80B06"/>
    <w:multiLevelType w:val="hybridMultilevel"/>
    <w:tmpl w:val="C57EE7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1032">
    <w:abstractNumId w:val="1"/>
  </w:num>
  <w:num w:numId="2" w16cid:durableId="588079322">
    <w:abstractNumId w:val="2"/>
  </w:num>
  <w:num w:numId="3" w16cid:durableId="34047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AE"/>
    <w:rsid w:val="00004348"/>
    <w:rsid w:val="00025774"/>
    <w:rsid w:val="00026C1F"/>
    <w:rsid w:val="00045FD7"/>
    <w:rsid w:val="0007718C"/>
    <w:rsid w:val="00082A4D"/>
    <w:rsid w:val="000A590B"/>
    <w:rsid w:val="000E6FC0"/>
    <w:rsid w:val="00151EB4"/>
    <w:rsid w:val="00156EA6"/>
    <w:rsid w:val="00163A62"/>
    <w:rsid w:val="0017562E"/>
    <w:rsid w:val="001A1E97"/>
    <w:rsid w:val="001A5897"/>
    <w:rsid w:val="001A7CFD"/>
    <w:rsid w:val="001E579B"/>
    <w:rsid w:val="0026192A"/>
    <w:rsid w:val="002E01AD"/>
    <w:rsid w:val="002E4667"/>
    <w:rsid w:val="002E55AE"/>
    <w:rsid w:val="00301888"/>
    <w:rsid w:val="003123D7"/>
    <w:rsid w:val="003201BD"/>
    <w:rsid w:val="00344B57"/>
    <w:rsid w:val="003F1E10"/>
    <w:rsid w:val="00405DDA"/>
    <w:rsid w:val="00414595"/>
    <w:rsid w:val="00440DDE"/>
    <w:rsid w:val="004A042D"/>
    <w:rsid w:val="004A0DBE"/>
    <w:rsid w:val="004C3F1A"/>
    <w:rsid w:val="004E69E5"/>
    <w:rsid w:val="00584227"/>
    <w:rsid w:val="005B4842"/>
    <w:rsid w:val="00631AEA"/>
    <w:rsid w:val="006363A2"/>
    <w:rsid w:val="006438B8"/>
    <w:rsid w:val="00666E66"/>
    <w:rsid w:val="0067475C"/>
    <w:rsid w:val="00683DD9"/>
    <w:rsid w:val="006C5052"/>
    <w:rsid w:val="006E2700"/>
    <w:rsid w:val="006F0FE2"/>
    <w:rsid w:val="0072388A"/>
    <w:rsid w:val="0074663D"/>
    <w:rsid w:val="007B1C48"/>
    <w:rsid w:val="00881324"/>
    <w:rsid w:val="0089213E"/>
    <w:rsid w:val="008D0148"/>
    <w:rsid w:val="009178DF"/>
    <w:rsid w:val="00973F6C"/>
    <w:rsid w:val="009A1B4F"/>
    <w:rsid w:val="009C483E"/>
    <w:rsid w:val="00A013EB"/>
    <w:rsid w:val="00A1459C"/>
    <w:rsid w:val="00A47081"/>
    <w:rsid w:val="00A86F00"/>
    <w:rsid w:val="00A930DA"/>
    <w:rsid w:val="00AA6321"/>
    <w:rsid w:val="00AC224A"/>
    <w:rsid w:val="00AE2E58"/>
    <w:rsid w:val="00B03AD1"/>
    <w:rsid w:val="00B213BB"/>
    <w:rsid w:val="00B55175"/>
    <w:rsid w:val="00BA3362"/>
    <w:rsid w:val="00BD42CE"/>
    <w:rsid w:val="00C05739"/>
    <w:rsid w:val="00C1377F"/>
    <w:rsid w:val="00C8146A"/>
    <w:rsid w:val="00CD77E4"/>
    <w:rsid w:val="00E645F6"/>
    <w:rsid w:val="00E969E9"/>
    <w:rsid w:val="00EA48B7"/>
    <w:rsid w:val="00EB7AAF"/>
    <w:rsid w:val="00EF495B"/>
    <w:rsid w:val="00F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502D"/>
  <w15:chartTrackingRefBased/>
  <w15:docId w15:val="{7990ECD1-9C8B-4F4F-9469-84A283A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5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B4"/>
  </w:style>
  <w:style w:type="paragraph" w:styleId="Footer">
    <w:name w:val="footer"/>
    <w:basedOn w:val="Normal"/>
    <w:link w:val="Foot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B4"/>
  </w:style>
  <w:style w:type="character" w:customStyle="1" w:styleId="apple-converted-space">
    <w:name w:val="apple-converted-space"/>
    <w:basedOn w:val="DefaultParagraphFont"/>
    <w:rsid w:val="00414595"/>
  </w:style>
  <w:style w:type="character" w:styleId="Hyperlink">
    <w:name w:val="Hyperlink"/>
    <w:basedOn w:val="DefaultParagraphFont"/>
    <w:uiPriority w:val="99"/>
    <w:semiHidden/>
    <w:unhideWhenUsed/>
    <w:rsid w:val="00414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188E2D-DACA-479E-B0AE-739128FAA1FE}"/>
</file>

<file path=customXml/itemProps2.xml><?xml version="1.0" encoding="utf-8"?>
<ds:datastoreItem xmlns:ds="http://schemas.openxmlformats.org/officeDocument/2006/customXml" ds:itemID="{B8B73A98-FD7A-4D1E-ADA4-981596DA6AE0}"/>
</file>

<file path=customXml/itemProps3.xml><?xml version="1.0" encoding="utf-8"?>
<ds:datastoreItem xmlns:ds="http://schemas.openxmlformats.org/officeDocument/2006/customXml" ds:itemID="{D6D13A53-E24D-4109-9111-982EB0A5C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asfour</dc:creator>
  <cp:keywords/>
  <dc:description/>
  <cp:lastModifiedBy>Dima asfour</cp:lastModifiedBy>
  <cp:revision>25</cp:revision>
  <dcterms:created xsi:type="dcterms:W3CDTF">2024-01-22T14:50:00Z</dcterms:created>
  <dcterms:modified xsi:type="dcterms:W3CDTF">2024-01-24T13:30:00Z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