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1481" w14:textId="77777777" w:rsidR="001774D2" w:rsidRPr="00CF5F00" w:rsidRDefault="00FC04FF">
      <w:pPr>
        <w:pStyle w:val="a0"/>
        <w:jc w:val="center"/>
        <w:rPr>
          <w:rFonts w:hint="eastAsia"/>
          <w:b/>
          <w:bCs/>
          <w:sz w:val="24"/>
          <w:szCs w:val="24"/>
        </w:rPr>
      </w:pPr>
      <w:r w:rsidRPr="00CF5F00">
        <w:rPr>
          <w:b/>
          <w:bCs/>
          <w:sz w:val="24"/>
          <w:szCs w:val="24"/>
        </w:rPr>
        <w:t xml:space="preserve">UPR 45 </w:t>
      </w:r>
    </w:p>
    <w:p w14:paraId="08D57867" w14:textId="77777777" w:rsidR="001774D2" w:rsidRPr="00CF5F00" w:rsidRDefault="00FC04FF">
      <w:pPr>
        <w:pStyle w:val="a0"/>
        <w:jc w:val="center"/>
        <w:rPr>
          <w:rFonts w:hint="eastAsia"/>
          <w:b/>
          <w:bCs/>
          <w:sz w:val="24"/>
          <w:szCs w:val="24"/>
        </w:rPr>
      </w:pPr>
      <w:r w:rsidRPr="00CF5F00">
        <w:rPr>
          <w:b/>
          <w:bCs/>
          <w:sz w:val="24"/>
          <w:szCs w:val="24"/>
        </w:rPr>
        <w:t xml:space="preserve">Geneva, 22/1 - 2/2/2024  </w:t>
      </w:r>
    </w:p>
    <w:p w14:paraId="0078AB3D" w14:textId="77777777" w:rsidR="001774D2" w:rsidRPr="00CF5F00" w:rsidRDefault="00FC04FF">
      <w:pPr>
        <w:pStyle w:val="a0"/>
        <w:jc w:val="center"/>
        <w:rPr>
          <w:rFonts w:hint="eastAsia"/>
          <w:b/>
          <w:bCs/>
          <w:sz w:val="24"/>
          <w:szCs w:val="24"/>
        </w:rPr>
      </w:pPr>
      <w:r w:rsidRPr="00CF5F00">
        <w:rPr>
          <w:b/>
          <w:bCs/>
          <w:sz w:val="24"/>
          <w:szCs w:val="24"/>
        </w:rPr>
        <w:t xml:space="preserve">Review of Mexico </w:t>
      </w:r>
    </w:p>
    <w:p w14:paraId="304DEFE5" w14:textId="77777777" w:rsidR="001774D2" w:rsidRPr="00CF5F00" w:rsidRDefault="00FC04FF">
      <w:pPr>
        <w:pStyle w:val="a0"/>
        <w:jc w:val="center"/>
        <w:rPr>
          <w:rFonts w:hint="eastAsia"/>
          <w:b/>
          <w:bCs/>
          <w:sz w:val="24"/>
          <w:szCs w:val="24"/>
        </w:rPr>
      </w:pPr>
      <w:r w:rsidRPr="00CF5F00">
        <w:rPr>
          <w:b/>
          <w:bCs/>
          <w:sz w:val="24"/>
          <w:szCs w:val="24"/>
        </w:rPr>
        <w:t>Statement by Greece</w:t>
      </w:r>
    </w:p>
    <w:p w14:paraId="38F8E887" w14:textId="77777777" w:rsidR="001774D2" w:rsidRDefault="001774D2">
      <w:pPr>
        <w:pStyle w:val="a0"/>
        <w:jc w:val="center"/>
        <w:rPr>
          <w:rFonts w:hint="eastAsia"/>
          <w:sz w:val="24"/>
          <w:szCs w:val="24"/>
        </w:rPr>
      </w:pPr>
    </w:p>
    <w:p w14:paraId="3FFD5B32" w14:textId="77777777" w:rsidR="001774D2" w:rsidRDefault="001774D2">
      <w:pPr>
        <w:pStyle w:val="a0"/>
        <w:jc w:val="center"/>
        <w:rPr>
          <w:rFonts w:hint="eastAsia"/>
          <w:sz w:val="24"/>
          <w:szCs w:val="24"/>
        </w:rPr>
      </w:pPr>
    </w:p>
    <w:p w14:paraId="75A06EB8" w14:textId="77777777" w:rsidR="001774D2" w:rsidRPr="00E75EEE" w:rsidRDefault="001774D2">
      <w:pPr>
        <w:pStyle w:val="a0"/>
        <w:jc w:val="center"/>
        <w:rPr>
          <w:rFonts w:hint="eastAsia"/>
          <w:sz w:val="26"/>
          <w:szCs w:val="28"/>
        </w:rPr>
      </w:pPr>
    </w:p>
    <w:p w14:paraId="26C475B7" w14:textId="77777777" w:rsidR="001774D2" w:rsidRPr="00E75EEE" w:rsidRDefault="00FC04FF">
      <w:pPr>
        <w:pStyle w:val="a0"/>
        <w:jc w:val="both"/>
        <w:rPr>
          <w:rFonts w:hint="eastAsia"/>
          <w:sz w:val="26"/>
          <w:szCs w:val="28"/>
        </w:rPr>
      </w:pPr>
      <w:r w:rsidRPr="00E75EEE">
        <w:rPr>
          <w:sz w:val="26"/>
          <w:szCs w:val="28"/>
        </w:rPr>
        <w:t>Thank you, Mr. President</w:t>
      </w:r>
    </w:p>
    <w:p w14:paraId="59E4C479" w14:textId="77777777" w:rsidR="001774D2" w:rsidRPr="00E75EEE" w:rsidRDefault="001774D2">
      <w:pPr>
        <w:pStyle w:val="a0"/>
        <w:jc w:val="both"/>
        <w:rPr>
          <w:rFonts w:hint="eastAsia"/>
          <w:sz w:val="26"/>
          <w:szCs w:val="28"/>
        </w:rPr>
      </w:pPr>
    </w:p>
    <w:p w14:paraId="2516C58D" w14:textId="572B2A15" w:rsidR="001774D2" w:rsidRPr="00E75EEE" w:rsidRDefault="00FC04FF" w:rsidP="00355B9C">
      <w:pPr>
        <w:pStyle w:val="a0"/>
        <w:jc w:val="both"/>
        <w:rPr>
          <w:rFonts w:hint="eastAsia"/>
          <w:sz w:val="26"/>
          <w:szCs w:val="28"/>
        </w:rPr>
      </w:pPr>
      <w:r w:rsidRPr="00E75EEE">
        <w:rPr>
          <w:sz w:val="26"/>
          <w:szCs w:val="28"/>
        </w:rPr>
        <w:t xml:space="preserve">Greece </w:t>
      </w:r>
      <w:r w:rsidR="007A1052" w:rsidRPr="00E75EEE">
        <w:rPr>
          <w:sz w:val="26"/>
          <w:szCs w:val="28"/>
        </w:rPr>
        <w:t xml:space="preserve">warmly </w:t>
      </w:r>
      <w:r w:rsidRPr="00E75EEE">
        <w:rPr>
          <w:sz w:val="26"/>
          <w:szCs w:val="28"/>
        </w:rPr>
        <w:t xml:space="preserve">welcomes the delegation of Mexico to the 4th UPR cycle. We </w:t>
      </w:r>
      <w:r w:rsidR="00CF5F00" w:rsidRPr="00E75EEE">
        <w:rPr>
          <w:sz w:val="26"/>
          <w:szCs w:val="28"/>
        </w:rPr>
        <w:t>recognize</w:t>
      </w:r>
      <w:r w:rsidRPr="00E75EEE">
        <w:rPr>
          <w:sz w:val="26"/>
          <w:szCs w:val="28"/>
        </w:rPr>
        <w:t xml:space="preserve"> the progress achieved since the last </w:t>
      </w:r>
      <w:r w:rsidR="00672EE6" w:rsidRPr="00E75EEE">
        <w:rPr>
          <w:sz w:val="26"/>
          <w:szCs w:val="28"/>
        </w:rPr>
        <w:t>review</w:t>
      </w:r>
      <w:r w:rsidRPr="00E75EEE">
        <w:rPr>
          <w:sz w:val="26"/>
          <w:szCs w:val="28"/>
        </w:rPr>
        <w:t>, especially</w:t>
      </w:r>
      <w:r w:rsidR="00672EE6" w:rsidRPr="00E75EEE">
        <w:rPr>
          <w:sz w:val="26"/>
          <w:szCs w:val="28"/>
        </w:rPr>
        <w:t xml:space="preserve"> in the areas of eradicating poverty, adopting a </w:t>
      </w:r>
      <w:r w:rsidR="006C30FD" w:rsidRPr="00E75EEE">
        <w:rPr>
          <w:sz w:val="26"/>
          <w:szCs w:val="28"/>
        </w:rPr>
        <w:t>f</w:t>
      </w:r>
      <w:r w:rsidR="00672EE6" w:rsidRPr="00E75EEE">
        <w:rPr>
          <w:sz w:val="26"/>
          <w:szCs w:val="28"/>
        </w:rPr>
        <w:t xml:space="preserve">eminist </w:t>
      </w:r>
      <w:r w:rsidR="006C30FD" w:rsidRPr="00E75EEE">
        <w:rPr>
          <w:sz w:val="26"/>
          <w:szCs w:val="28"/>
        </w:rPr>
        <w:t>f</w:t>
      </w:r>
      <w:r w:rsidR="00672EE6" w:rsidRPr="00E75EEE">
        <w:rPr>
          <w:sz w:val="26"/>
          <w:szCs w:val="28"/>
        </w:rPr>
        <w:t xml:space="preserve">oreign </w:t>
      </w:r>
      <w:r w:rsidR="006C30FD" w:rsidRPr="00E75EEE">
        <w:rPr>
          <w:sz w:val="26"/>
          <w:szCs w:val="28"/>
        </w:rPr>
        <w:t>p</w:t>
      </w:r>
      <w:r w:rsidR="00672EE6" w:rsidRPr="00E75EEE">
        <w:rPr>
          <w:sz w:val="26"/>
          <w:szCs w:val="28"/>
        </w:rPr>
        <w:t>olicy, promoting the social inclusion of persons with disabilit</w:t>
      </w:r>
      <w:r w:rsidR="00355B9C" w:rsidRPr="00E75EEE">
        <w:rPr>
          <w:sz w:val="26"/>
          <w:szCs w:val="28"/>
        </w:rPr>
        <w:t xml:space="preserve">ies and protecting environmental </w:t>
      </w:r>
      <w:r w:rsidRPr="00E75EEE">
        <w:rPr>
          <w:sz w:val="26"/>
          <w:szCs w:val="28"/>
        </w:rPr>
        <w:t xml:space="preserve">human rights defenders </w:t>
      </w:r>
    </w:p>
    <w:p w14:paraId="75A57940" w14:textId="77777777" w:rsidR="001774D2" w:rsidRPr="00E75EEE" w:rsidRDefault="001774D2">
      <w:pPr>
        <w:pStyle w:val="a0"/>
        <w:jc w:val="both"/>
        <w:rPr>
          <w:rFonts w:hint="eastAsia"/>
          <w:sz w:val="26"/>
          <w:szCs w:val="28"/>
        </w:rPr>
      </w:pPr>
    </w:p>
    <w:p w14:paraId="682993F1" w14:textId="77777777" w:rsidR="001774D2" w:rsidRPr="00E75EEE" w:rsidRDefault="00FC04FF">
      <w:pPr>
        <w:pStyle w:val="a0"/>
        <w:jc w:val="both"/>
        <w:rPr>
          <w:rFonts w:hint="eastAsia"/>
          <w:sz w:val="26"/>
          <w:szCs w:val="28"/>
        </w:rPr>
      </w:pPr>
      <w:r w:rsidRPr="00E75EEE">
        <w:rPr>
          <w:sz w:val="26"/>
          <w:szCs w:val="28"/>
        </w:rPr>
        <w:t xml:space="preserve">Greece recommends that Mexico: </w:t>
      </w:r>
    </w:p>
    <w:p w14:paraId="1E1D82F5" w14:textId="77777777" w:rsidR="001774D2" w:rsidRPr="00E75EEE" w:rsidRDefault="001774D2">
      <w:pPr>
        <w:pStyle w:val="a0"/>
        <w:jc w:val="both"/>
        <w:rPr>
          <w:rFonts w:hint="eastAsia"/>
          <w:sz w:val="26"/>
          <w:szCs w:val="28"/>
        </w:rPr>
      </w:pPr>
    </w:p>
    <w:p w14:paraId="13C71FBD" w14:textId="0A786CF0" w:rsidR="00355B9C" w:rsidRPr="00E75EEE" w:rsidRDefault="00355B9C" w:rsidP="006C30FD">
      <w:pPr>
        <w:pStyle w:val="a0"/>
        <w:numPr>
          <w:ilvl w:val="0"/>
          <w:numId w:val="3"/>
        </w:numPr>
        <w:jc w:val="both"/>
        <w:rPr>
          <w:rFonts w:hint="eastAsia"/>
          <w:sz w:val="26"/>
          <w:szCs w:val="28"/>
        </w:rPr>
      </w:pPr>
      <w:r w:rsidRPr="00E75EEE">
        <w:rPr>
          <w:sz w:val="26"/>
          <w:szCs w:val="28"/>
        </w:rPr>
        <w:t xml:space="preserve">Take </w:t>
      </w:r>
      <w:r w:rsidR="00CF5F00" w:rsidRPr="00E75EEE">
        <w:rPr>
          <w:sz w:val="26"/>
          <w:szCs w:val="28"/>
        </w:rPr>
        <w:t xml:space="preserve">further </w:t>
      </w:r>
      <w:r w:rsidRPr="00E75EEE">
        <w:rPr>
          <w:sz w:val="26"/>
          <w:szCs w:val="28"/>
        </w:rPr>
        <w:t>measures to effectively prevent and eliminate all forms of excessive use of force by law enforcement bodies, specifically by reviewing the National Act on the Use of Force, on the basis of the ICCPR.</w:t>
      </w:r>
    </w:p>
    <w:p w14:paraId="13A03AA2" w14:textId="77777777" w:rsidR="00355B9C" w:rsidRPr="00E75EEE" w:rsidRDefault="00355B9C" w:rsidP="00355B9C">
      <w:pPr>
        <w:pStyle w:val="a0"/>
        <w:ind w:left="196"/>
        <w:jc w:val="both"/>
        <w:rPr>
          <w:rFonts w:hint="eastAsia"/>
          <w:sz w:val="26"/>
          <w:szCs w:val="28"/>
        </w:rPr>
      </w:pPr>
    </w:p>
    <w:p w14:paraId="0E294EDC" w14:textId="69309B3D" w:rsidR="00355B9C" w:rsidRPr="00E75EEE" w:rsidRDefault="00355B9C" w:rsidP="006C30FD">
      <w:pPr>
        <w:pStyle w:val="a0"/>
        <w:numPr>
          <w:ilvl w:val="0"/>
          <w:numId w:val="3"/>
        </w:numPr>
        <w:jc w:val="both"/>
        <w:rPr>
          <w:rFonts w:hint="eastAsia"/>
          <w:sz w:val="26"/>
          <w:szCs w:val="28"/>
        </w:rPr>
      </w:pPr>
      <w:r w:rsidRPr="00E75EEE">
        <w:rPr>
          <w:sz w:val="26"/>
          <w:szCs w:val="28"/>
        </w:rPr>
        <w:t>Conduct thorough investigations into all attempts on the lives of and harassment or persecution of journalists</w:t>
      </w:r>
      <w:r w:rsidRPr="00E75EEE">
        <w:rPr>
          <w:sz w:val="24"/>
          <w:szCs w:val="24"/>
        </w:rPr>
        <w:t>.</w:t>
      </w:r>
    </w:p>
    <w:p w14:paraId="4731D5AF" w14:textId="77777777" w:rsidR="006C30FD" w:rsidRPr="00E75EEE" w:rsidRDefault="006C30FD" w:rsidP="006C30FD">
      <w:pPr>
        <w:pStyle w:val="ListParagraph"/>
        <w:rPr>
          <w:sz w:val="28"/>
          <w:szCs w:val="28"/>
        </w:rPr>
      </w:pPr>
    </w:p>
    <w:p w14:paraId="55B3BC45" w14:textId="48F7E59D" w:rsidR="00355B9C" w:rsidRPr="00E75EEE" w:rsidRDefault="008D0489" w:rsidP="006C30FD">
      <w:pPr>
        <w:pStyle w:val="a0"/>
        <w:numPr>
          <w:ilvl w:val="0"/>
          <w:numId w:val="3"/>
        </w:numPr>
        <w:jc w:val="both"/>
        <w:rPr>
          <w:rFonts w:hint="eastAsia"/>
          <w:sz w:val="26"/>
          <w:szCs w:val="28"/>
        </w:rPr>
      </w:pPr>
      <w:r w:rsidRPr="00E75EEE">
        <w:rPr>
          <w:sz w:val="26"/>
          <w:szCs w:val="28"/>
        </w:rPr>
        <w:t>Enhance the</w:t>
      </w:r>
      <w:r w:rsidR="006C30FD" w:rsidRPr="00E75EEE">
        <w:rPr>
          <w:sz w:val="26"/>
          <w:szCs w:val="28"/>
        </w:rPr>
        <w:t xml:space="preserve"> institutional framework to pursue the war on drug trafficking</w:t>
      </w:r>
      <w:r w:rsidR="007A1052" w:rsidRPr="00E75EEE">
        <w:rPr>
          <w:sz w:val="26"/>
          <w:szCs w:val="28"/>
        </w:rPr>
        <w:t xml:space="preserve">. </w:t>
      </w:r>
    </w:p>
    <w:p w14:paraId="1F6B8B66" w14:textId="77777777" w:rsidR="006C30FD" w:rsidRPr="00E75EEE" w:rsidRDefault="006C30FD" w:rsidP="006C30FD">
      <w:pPr>
        <w:pStyle w:val="a0"/>
        <w:jc w:val="both"/>
        <w:rPr>
          <w:rFonts w:hint="eastAsia"/>
          <w:sz w:val="26"/>
          <w:szCs w:val="28"/>
        </w:rPr>
      </w:pPr>
    </w:p>
    <w:p w14:paraId="7BB479DB" w14:textId="08C05FE3" w:rsidR="00355B9C" w:rsidRPr="00E75EEE" w:rsidRDefault="00CF5F00" w:rsidP="006C30FD">
      <w:pPr>
        <w:pStyle w:val="a0"/>
        <w:numPr>
          <w:ilvl w:val="0"/>
          <w:numId w:val="3"/>
        </w:numPr>
        <w:jc w:val="both"/>
        <w:rPr>
          <w:rFonts w:hint="eastAsia"/>
          <w:sz w:val="26"/>
          <w:szCs w:val="28"/>
        </w:rPr>
      </w:pPr>
      <w:r w:rsidRPr="00E75EEE">
        <w:rPr>
          <w:sz w:val="26"/>
          <w:szCs w:val="28"/>
        </w:rPr>
        <w:t>Provide the National Council for the Prevention of Discrimination with the human, financial and technical resources needed to fulfil its mandate effectively</w:t>
      </w:r>
      <w:r w:rsidRPr="00E75EEE">
        <w:rPr>
          <w:sz w:val="24"/>
          <w:szCs w:val="24"/>
        </w:rPr>
        <w:t xml:space="preserve">. </w:t>
      </w:r>
    </w:p>
    <w:p w14:paraId="2BCE93BF" w14:textId="77777777" w:rsidR="00355B9C" w:rsidRPr="00E75EEE" w:rsidRDefault="00355B9C" w:rsidP="00355B9C">
      <w:pPr>
        <w:pStyle w:val="ListParagraph"/>
        <w:rPr>
          <w:sz w:val="28"/>
          <w:szCs w:val="28"/>
        </w:rPr>
      </w:pPr>
    </w:p>
    <w:p w14:paraId="36B07D95" w14:textId="77777777" w:rsidR="00355B9C" w:rsidRPr="00E75EEE" w:rsidRDefault="00355B9C" w:rsidP="00355B9C">
      <w:pPr>
        <w:pStyle w:val="a0"/>
        <w:jc w:val="both"/>
        <w:rPr>
          <w:rFonts w:hint="eastAsia"/>
          <w:sz w:val="26"/>
          <w:szCs w:val="28"/>
        </w:rPr>
      </w:pPr>
    </w:p>
    <w:p w14:paraId="35B2644C" w14:textId="07F5821E" w:rsidR="00355B9C" w:rsidRPr="00E75EEE" w:rsidRDefault="00355B9C" w:rsidP="00355B9C">
      <w:pPr>
        <w:pStyle w:val="a0"/>
        <w:jc w:val="both"/>
        <w:rPr>
          <w:rFonts w:hint="eastAsia"/>
          <w:sz w:val="26"/>
          <w:szCs w:val="28"/>
        </w:rPr>
      </w:pPr>
      <w:r w:rsidRPr="00E75EEE">
        <w:rPr>
          <w:sz w:val="26"/>
          <w:szCs w:val="28"/>
        </w:rPr>
        <w:t>We wish the delegation of Mexico a successful UPR review.</w:t>
      </w:r>
    </w:p>
    <w:p w14:paraId="3EDDBD97" w14:textId="14EA5EA4" w:rsidR="00355B9C" w:rsidRPr="00E75EEE" w:rsidRDefault="00355B9C" w:rsidP="00355B9C">
      <w:pPr>
        <w:pStyle w:val="a0"/>
        <w:jc w:val="both"/>
        <w:rPr>
          <w:rFonts w:hint="eastAsia"/>
          <w:sz w:val="26"/>
          <w:szCs w:val="28"/>
        </w:rPr>
      </w:pPr>
    </w:p>
    <w:p w14:paraId="1414F4B4" w14:textId="4AA22CAF" w:rsidR="00E75EEE" w:rsidRPr="00E75EEE" w:rsidRDefault="00355B9C" w:rsidP="00355B9C">
      <w:pPr>
        <w:pStyle w:val="a0"/>
        <w:jc w:val="both"/>
        <w:rPr>
          <w:rFonts w:hint="eastAsia"/>
          <w:sz w:val="26"/>
          <w:szCs w:val="28"/>
        </w:rPr>
      </w:pPr>
      <w:r w:rsidRPr="00E75EEE">
        <w:rPr>
          <w:sz w:val="26"/>
          <w:szCs w:val="28"/>
        </w:rPr>
        <w:t>Thank you</w:t>
      </w:r>
    </w:p>
    <w:p w14:paraId="4A991A81" w14:textId="77777777" w:rsidR="00E75EEE" w:rsidRPr="00E75EEE" w:rsidRDefault="00E75EEE">
      <w:pPr>
        <w:rPr>
          <w:rFonts w:ascii="Helvetica Neue" w:hAnsi="Helvetica Neue" w:cs="Arial Unicode MS" w:hint="eastAsia"/>
          <w:color w:val="000000"/>
          <w:sz w:val="26"/>
          <w:szCs w:val="28"/>
          <w:lang w:eastAsia="el-GR"/>
          <w14:textOutline w14:w="0" w14:cap="flat" w14:cmpd="sng" w14:algn="ctr">
            <w14:noFill/>
            <w14:prstDash w14:val="solid"/>
            <w14:bevel/>
          </w14:textOutline>
        </w:rPr>
      </w:pPr>
      <w:r w:rsidRPr="00E75EEE">
        <w:rPr>
          <w:rFonts w:hint="eastAsia"/>
          <w:sz w:val="28"/>
          <w:szCs w:val="28"/>
        </w:rPr>
        <w:br w:type="page"/>
      </w:r>
    </w:p>
    <w:p w14:paraId="7435AFB2" w14:textId="3C1819CD" w:rsidR="00355B9C" w:rsidRPr="00E75EEE" w:rsidRDefault="00E75EEE" w:rsidP="00355B9C">
      <w:pPr>
        <w:pStyle w:val="a0"/>
        <w:jc w:val="both"/>
        <w:rPr>
          <w:b/>
          <w:bCs/>
          <w:i/>
          <w:iCs/>
          <w:sz w:val="24"/>
          <w:szCs w:val="24"/>
          <w:u w:val="single"/>
        </w:rPr>
      </w:pPr>
      <w:r w:rsidRPr="00E75EEE">
        <w:rPr>
          <w:b/>
          <w:bCs/>
          <w:i/>
          <w:iCs/>
          <w:sz w:val="24"/>
          <w:szCs w:val="24"/>
          <w:u w:val="single"/>
        </w:rPr>
        <w:lastRenderedPageBreak/>
        <w:t>Spanish translation to be delivered in the room</w:t>
      </w:r>
    </w:p>
    <w:p w14:paraId="0F3EF92A" w14:textId="77777777" w:rsidR="00E75EEE" w:rsidRDefault="00E75EEE" w:rsidP="00355B9C">
      <w:pPr>
        <w:pStyle w:val="a0"/>
        <w:jc w:val="both"/>
        <w:rPr>
          <w:sz w:val="24"/>
          <w:szCs w:val="24"/>
        </w:rPr>
      </w:pPr>
    </w:p>
    <w:p w14:paraId="0090DEE5" w14:textId="77777777" w:rsidR="00E75EEE" w:rsidRDefault="00E75EEE" w:rsidP="00355B9C">
      <w:pPr>
        <w:pStyle w:val="a0"/>
        <w:jc w:val="both"/>
        <w:rPr>
          <w:sz w:val="24"/>
          <w:szCs w:val="24"/>
        </w:rPr>
      </w:pPr>
    </w:p>
    <w:p w14:paraId="19DF24E4" w14:textId="77777777" w:rsidR="00E75EEE" w:rsidRPr="00BC491C" w:rsidRDefault="00E75EEE" w:rsidP="00E75EEE">
      <w:pPr>
        <w:jc w:val="both"/>
        <w:rPr>
          <w:rFonts w:ascii="Arial" w:hAnsi="Arial" w:cs="Arial"/>
          <w:sz w:val="28"/>
          <w:szCs w:val="28"/>
          <w:lang w:val="es-CL"/>
        </w:rPr>
      </w:pPr>
      <w:r w:rsidRPr="00BC491C">
        <w:rPr>
          <w:rFonts w:ascii="Arial" w:hAnsi="Arial" w:cs="Arial"/>
          <w:sz w:val="28"/>
          <w:szCs w:val="28"/>
          <w:lang w:val="es-CL"/>
        </w:rPr>
        <w:t xml:space="preserve">Gracias, Sr. </w:t>
      </w:r>
      <w:proofErr w:type="gramStart"/>
      <w:r w:rsidRPr="00BC491C">
        <w:rPr>
          <w:rFonts w:ascii="Arial" w:hAnsi="Arial" w:cs="Arial"/>
          <w:sz w:val="28"/>
          <w:szCs w:val="28"/>
          <w:lang w:val="es-CL"/>
        </w:rPr>
        <w:t>Presidente</w:t>
      </w:r>
      <w:proofErr w:type="gramEnd"/>
    </w:p>
    <w:p w14:paraId="209709AF" w14:textId="77777777" w:rsidR="00E75EEE" w:rsidRPr="00BC491C" w:rsidRDefault="00E75EEE" w:rsidP="00E75EEE">
      <w:pPr>
        <w:jc w:val="both"/>
        <w:rPr>
          <w:rFonts w:ascii="Arial" w:hAnsi="Arial" w:cs="Arial"/>
          <w:sz w:val="28"/>
          <w:szCs w:val="28"/>
          <w:lang w:val="es-CL"/>
        </w:rPr>
      </w:pPr>
    </w:p>
    <w:p w14:paraId="5D5B43A8" w14:textId="77777777" w:rsidR="00E75EEE" w:rsidRPr="00BC491C" w:rsidRDefault="00E75EEE" w:rsidP="00E75EEE">
      <w:pPr>
        <w:jc w:val="both"/>
        <w:rPr>
          <w:rFonts w:ascii="Arial" w:hAnsi="Arial" w:cs="Arial"/>
          <w:sz w:val="28"/>
          <w:szCs w:val="28"/>
          <w:lang w:val="es-CL"/>
        </w:rPr>
      </w:pPr>
      <w:r w:rsidRPr="00BC491C">
        <w:rPr>
          <w:rFonts w:ascii="Arial" w:hAnsi="Arial" w:cs="Arial"/>
          <w:sz w:val="28"/>
          <w:szCs w:val="28"/>
          <w:lang w:val="es-CL"/>
        </w:rPr>
        <w:t xml:space="preserve">Grecia da </w:t>
      </w:r>
      <w:r>
        <w:rPr>
          <w:rFonts w:ascii="Arial" w:hAnsi="Arial" w:cs="Arial"/>
          <w:sz w:val="28"/>
          <w:szCs w:val="28"/>
          <w:lang w:val="es-CL"/>
        </w:rPr>
        <w:t>la</w:t>
      </w:r>
      <w:r w:rsidRPr="00BC491C">
        <w:rPr>
          <w:rFonts w:ascii="Arial" w:hAnsi="Arial" w:cs="Arial"/>
          <w:sz w:val="28"/>
          <w:szCs w:val="28"/>
          <w:lang w:val="es-CL"/>
        </w:rPr>
        <w:t xml:space="preserve"> bienvenida a la delegación de México al 4º ciclo del EPU. Reconocemos los avances logrados, especialmente en las áreas de erradicación de la pobreza, la adopción de una política exterior feminista, la promoción de la inclusión social de las personas con discapacidad y la protección de los defensores de los derechos humanos ambientales. </w:t>
      </w:r>
    </w:p>
    <w:p w14:paraId="113F7002" w14:textId="77777777" w:rsidR="00E75EEE" w:rsidRPr="00BC491C" w:rsidRDefault="00E75EEE" w:rsidP="00E75EEE">
      <w:pPr>
        <w:jc w:val="both"/>
        <w:rPr>
          <w:rFonts w:ascii="Arial" w:hAnsi="Arial" w:cs="Arial"/>
          <w:sz w:val="28"/>
          <w:szCs w:val="28"/>
          <w:lang w:val="es-CL"/>
        </w:rPr>
      </w:pPr>
    </w:p>
    <w:p w14:paraId="49B8A663" w14:textId="77777777" w:rsidR="00E75EEE" w:rsidRDefault="00E75EEE" w:rsidP="00E75EEE">
      <w:pPr>
        <w:jc w:val="both"/>
        <w:rPr>
          <w:rFonts w:ascii="Arial" w:hAnsi="Arial" w:cs="Arial"/>
          <w:sz w:val="28"/>
          <w:szCs w:val="28"/>
          <w:lang w:val="es-CL"/>
        </w:rPr>
      </w:pPr>
      <w:r w:rsidRPr="00BC491C">
        <w:rPr>
          <w:rFonts w:ascii="Arial" w:hAnsi="Arial" w:cs="Arial"/>
          <w:sz w:val="28"/>
          <w:szCs w:val="28"/>
          <w:lang w:val="es-CL"/>
        </w:rPr>
        <w:t xml:space="preserve">Grecia recomienda a México </w:t>
      </w:r>
    </w:p>
    <w:p w14:paraId="7A18A132" w14:textId="77777777" w:rsidR="00E75EEE" w:rsidRPr="00BC491C" w:rsidRDefault="00E75EEE" w:rsidP="00E75EEE">
      <w:pPr>
        <w:jc w:val="both"/>
        <w:rPr>
          <w:rFonts w:ascii="Arial" w:hAnsi="Arial" w:cs="Arial"/>
          <w:sz w:val="28"/>
          <w:szCs w:val="28"/>
          <w:lang w:val="es-CL"/>
        </w:rPr>
      </w:pPr>
    </w:p>
    <w:p w14:paraId="4BD3FD81" w14:textId="77777777" w:rsidR="00E75EEE" w:rsidRDefault="00E75EEE" w:rsidP="00E75EE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hAnsi="Arial" w:cs="Arial"/>
          <w:sz w:val="28"/>
          <w:szCs w:val="28"/>
          <w:lang w:val="es-CL"/>
        </w:rPr>
      </w:pPr>
      <w:r w:rsidRPr="00BC491C">
        <w:rPr>
          <w:rFonts w:ascii="Arial" w:hAnsi="Arial" w:cs="Arial"/>
          <w:sz w:val="28"/>
          <w:szCs w:val="28"/>
          <w:lang w:val="es-CL"/>
        </w:rPr>
        <w:t>Adoptar medidas adicionales para prevenir y eliminar de manera efectiva todas las formas de uso excesivo de la fuerza por parte de las fuerzas de orden, en particular revisando y adecuando la Ley Nacional sobre el Uso de la Fuerza, con base en el Pacto Internacional de Derechos Civiles y Políticos</w:t>
      </w:r>
    </w:p>
    <w:p w14:paraId="1EB11A07" w14:textId="77777777" w:rsidR="00E75EEE" w:rsidRPr="00BC491C" w:rsidRDefault="00E75EEE" w:rsidP="00E75EEE">
      <w:pPr>
        <w:pStyle w:val="ListParagraph"/>
        <w:ind w:left="196"/>
        <w:jc w:val="both"/>
        <w:rPr>
          <w:rFonts w:ascii="Arial" w:hAnsi="Arial" w:cs="Arial"/>
          <w:sz w:val="28"/>
          <w:szCs w:val="28"/>
          <w:lang w:val="es-CL"/>
        </w:rPr>
      </w:pPr>
    </w:p>
    <w:p w14:paraId="0B40420F" w14:textId="77777777" w:rsidR="00E75EEE" w:rsidRDefault="00E75EEE" w:rsidP="00E75EEE">
      <w:pPr>
        <w:pStyle w:val="a0"/>
        <w:numPr>
          <w:ilvl w:val="0"/>
          <w:numId w:val="4"/>
        </w:numPr>
        <w:jc w:val="both"/>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pPr>
      <w:r w:rsidRPr="00BC491C">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t>Llevar a cabo investigaciones exhaustivas de todo ataque contra la vida, actos de hostigamiento y acoso en contra de los periodistas</w:t>
      </w:r>
    </w:p>
    <w:p w14:paraId="3B32DFD0" w14:textId="77777777" w:rsidR="00E75EEE" w:rsidRDefault="00E75EEE" w:rsidP="00E75EEE">
      <w:pPr>
        <w:pStyle w:val="ListParagraph"/>
        <w:rPr>
          <w:rFonts w:ascii="Arial" w:hAnsi="Arial" w:cs="Arial"/>
          <w:sz w:val="28"/>
          <w:szCs w:val="28"/>
          <w:lang w:val="es-CL"/>
        </w:rPr>
      </w:pPr>
    </w:p>
    <w:p w14:paraId="29C10867" w14:textId="77777777" w:rsidR="00E75EEE" w:rsidRPr="00BC491C" w:rsidRDefault="00E75EEE" w:rsidP="00E75EEE">
      <w:pPr>
        <w:pStyle w:val="a0"/>
        <w:jc w:val="both"/>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pPr>
    </w:p>
    <w:p w14:paraId="6D6C2916" w14:textId="77777777" w:rsidR="00E75EEE" w:rsidRPr="00BC491C" w:rsidRDefault="00E75EEE" w:rsidP="00E75EEE">
      <w:pPr>
        <w:pStyle w:val="a0"/>
        <w:numPr>
          <w:ilvl w:val="0"/>
          <w:numId w:val="4"/>
        </w:numPr>
        <w:jc w:val="both"/>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pPr>
      <w:r w:rsidRPr="00BC491C">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t xml:space="preserve">Mejorar el marco institucional para enfrentar la guerra contra el narcotráfico </w:t>
      </w:r>
    </w:p>
    <w:p w14:paraId="697130BE" w14:textId="77777777" w:rsidR="00E75EEE" w:rsidRPr="00BC491C" w:rsidRDefault="00E75EEE" w:rsidP="00E75EEE">
      <w:pPr>
        <w:pStyle w:val="a0"/>
        <w:ind w:left="196"/>
        <w:jc w:val="both"/>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pPr>
    </w:p>
    <w:p w14:paraId="3667DDB0" w14:textId="77777777" w:rsidR="00E75EEE" w:rsidRPr="00BC491C" w:rsidRDefault="00E75EEE" w:rsidP="00E75EEE">
      <w:pPr>
        <w:pStyle w:val="a0"/>
        <w:numPr>
          <w:ilvl w:val="0"/>
          <w:numId w:val="4"/>
        </w:numPr>
        <w:jc w:val="both"/>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pPr>
      <w:r w:rsidRPr="00BC491C">
        <w:rPr>
          <w:rFonts w:ascii="Arial" w:eastAsiaTheme="minorHAnsi" w:hAnsi="Arial" w:cs="Arial"/>
          <w:color w:val="auto"/>
          <w:kern w:val="2"/>
          <w:sz w:val="28"/>
          <w:szCs w:val="28"/>
          <w:bdr w:val="none" w:sz="0" w:space="0" w:color="auto"/>
          <w:lang w:val="es-CL" w:eastAsia="en-US"/>
          <w14:textOutline w14:w="0" w14:cap="rnd" w14:cmpd="sng" w14:algn="ctr">
            <w14:noFill/>
            <w14:prstDash w14:val="solid"/>
            <w14:bevel/>
          </w14:textOutline>
          <w14:ligatures w14:val="standardContextual"/>
        </w:rPr>
        <w:t xml:space="preserve">Dotar al Consejo Nacional para Prevenir la Discriminación de los recursos humanos, financieros y técnicos adecuados para cumplir eficazmente con su mandato.  </w:t>
      </w:r>
    </w:p>
    <w:p w14:paraId="49B07BA8" w14:textId="77777777" w:rsidR="00E75EEE" w:rsidRPr="00BC491C" w:rsidRDefault="00E75EEE" w:rsidP="00E75EEE">
      <w:pPr>
        <w:jc w:val="both"/>
        <w:rPr>
          <w:rFonts w:ascii="Arial" w:hAnsi="Arial" w:cs="Arial"/>
          <w:sz w:val="28"/>
          <w:szCs w:val="28"/>
          <w:lang w:val="es-CL"/>
        </w:rPr>
      </w:pPr>
    </w:p>
    <w:p w14:paraId="1284CA41" w14:textId="77777777" w:rsidR="00E75EEE" w:rsidRDefault="00E75EEE" w:rsidP="00E75EEE">
      <w:pPr>
        <w:jc w:val="both"/>
        <w:rPr>
          <w:rFonts w:ascii="Arial" w:hAnsi="Arial" w:cs="Arial"/>
          <w:sz w:val="28"/>
          <w:szCs w:val="28"/>
          <w:lang w:val="es-CL"/>
        </w:rPr>
      </w:pPr>
      <w:r w:rsidRPr="00BC491C">
        <w:rPr>
          <w:rFonts w:ascii="Arial" w:hAnsi="Arial" w:cs="Arial"/>
          <w:sz w:val="28"/>
          <w:szCs w:val="28"/>
          <w:lang w:val="es-CL"/>
        </w:rPr>
        <w:t>Deseamos a la delegación de México un exitoso examen del EPU.</w:t>
      </w:r>
    </w:p>
    <w:p w14:paraId="0B4FDA83" w14:textId="77777777" w:rsidR="00E75EEE" w:rsidRPr="00BC491C" w:rsidRDefault="00E75EEE" w:rsidP="00E75EEE">
      <w:pPr>
        <w:jc w:val="both"/>
        <w:rPr>
          <w:rFonts w:ascii="Arial" w:hAnsi="Arial" w:cs="Arial"/>
          <w:sz w:val="28"/>
          <w:szCs w:val="28"/>
          <w:lang w:val="es-CL"/>
        </w:rPr>
      </w:pPr>
      <w:r>
        <w:rPr>
          <w:rFonts w:ascii="Arial" w:hAnsi="Arial" w:cs="Arial"/>
          <w:sz w:val="28"/>
          <w:szCs w:val="28"/>
          <w:lang w:val="es-CL"/>
        </w:rPr>
        <w:t>Gracias</w:t>
      </w:r>
    </w:p>
    <w:p w14:paraId="7466768E" w14:textId="77777777" w:rsidR="00E75EEE" w:rsidRDefault="00E75EEE" w:rsidP="00355B9C">
      <w:pPr>
        <w:pStyle w:val="a0"/>
        <w:jc w:val="both"/>
        <w:rPr>
          <w:rFonts w:hint="eastAsia"/>
          <w:sz w:val="24"/>
          <w:szCs w:val="24"/>
        </w:rPr>
      </w:pPr>
    </w:p>
    <w:p w14:paraId="47270F25" w14:textId="77777777" w:rsidR="00355B9C" w:rsidRDefault="00355B9C" w:rsidP="00CF5F00">
      <w:pPr>
        <w:pStyle w:val="a0"/>
        <w:ind w:left="196"/>
        <w:jc w:val="both"/>
        <w:rPr>
          <w:rFonts w:hint="eastAsia"/>
          <w:sz w:val="24"/>
          <w:szCs w:val="24"/>
        </w:rPr>
      </w:pPr>
    </w:p>
    <w:p w14:paraId="08E57329" w14:textId="77777777" w:rsidR="00672EE6" w:rsidRDefault="00672EE6">
      <w:pPr>
        <w:pStyle w:val="a0"/>
        <w:jc w:val="both"/>
        <w:rPr>
          <w:rFonts w:hint="eastAsia"/>
          <w:sz w:val="24"/>
          <w:szCs w:val="24"/>
        </w:rPr>
      </w:pPr>
    </w:p>
    <w:p w14:paraId="6E145A08" w14:textId="77777777" w:rsidR="00672EE6" w:rsidRDefault="00672EE6">
      <w:pPr>
        <w:pStyle w:val="a0"/>
        <w:jc w:val="both"/>
        <w:rPr>
          <w:rFonts w:hint="eastAsia"/>
        </w:rPr>
      </w:pPr>
    </w:p>
    <w:sectPr w:rsidR="00672EE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447F" w14:textId="77777777" w:rsidR="008F1CF7" w:rsidRDefault="008F1CF7">
      <w:r>
        <w:separator/>
      </w:r>
    </w:p>
  </w:endnote>
  <w:endnote w:type="continuationSeparator" w:id="0">
    <w:p w14:paraId="54B217B3" w14:textId="77777777" w:rsidR="008F1CF7" w:rsidRDefault="008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223A" w14:textId="77777777" w:rsidR="001774D2" w:rsidRDefault="001774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4225" w14:textId="77777777" w:rsidR="008F1CF7" w:rsidRDefault="008F1CF7">
      <w:r>
        <w:separator/>
      </w:r>
    </w:p>
  </w:footnote>
  <w:footnote w:type="continuationSeparator" w:id="0">
    <w:p w14:paraId="38654970" w14:textId="77777777" w:rsidR="008F1CF7" w:rsidRDefault="008F1CF7">
      <w:r>
        <w:continuationSeparator/>
      </w:r>
    </w:p>
  </w:footnote>
  <w:footnote w:type="continuationNotice" w:id="1">
    <w:p w14:paraId="5C8DC38E" w14:textId="77777777" w:rsidR="008F1CF7" w:rsidRDefault="008F1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0539" w14:textId="77777777" w:rsidR="001774D2" w:rsidRDefault="001774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109"/>
    <w:multiLevelType w:val="hybridMultilevel"/>
    <w:tmpl w:val="D83611E0"/>
    <w:numStyleLink w:val="a"/>
  </w:abstractNum>
  <w:abstractNum w:abstractNumId="1" w15:restartNumberingAfterBreak="0">
    <w:nsid w:val="44AC47E9"/>
    <w:multiLevelType w:val="hybridMultilevel"/>
    <w:tmpl w:val="E10E5B5A"/>
    <w:lvl w:ilvl="0" w:tplc="FFFFFFFF">
      <w:start w:val="1"/>
      <w:numFmt w:val="decimal"/>
      <w:lvlText w:val="%1."/>
      <w:lvlJc w:val="left"/>
      <w:pPr>
        <w:ind w:left="196" w:hanging="196"/>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5F7E3484"/>
    <w:multiLevelType w:val="hybridMultilevel"/>
    <w:tmpl w:val="D83611E0"/>
    <w:styleLink w:val="a"/>
    <w:lvl w:ilvl="0" w:tplc="42D0899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AAC4DA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68142BD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E42A46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AB66BB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4ECE4F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06E7B3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C7668D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28ECA9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7E054E63"/>
    <w:multiLevelType w:val="hybridMultilevel"/>
    <w:tmpl w:val="E10E5B5A"/>
    <w:lvl w:ilvl="0" w:tplc="0408000F">
      <w:start w:val="1"/>
      <w:numFmt w:val="decimal"/>
      <w:lvlText w:val="%1."/>
      <w:lvlJc w:val="left"/>
      <w:pPr>
        <w:ind w:left="196" w:hanging="196"/>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922375730">
    <w:abstractNumId w:val="2"/>
  </w:num>
  <w:num w:numId="2" w16cid:durableId="1013458462">
    <w:abstractNumId w:val="0"/>
  </w:num>
  <w:num w:numId="3" w16cid:durableId="1812088645">
    <w:abstractNumId w:val="3"/>
  </w:num>
  <w:num w:numId="4" w16cid:durableId="176379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D2"/>
    <w:rsid w:val="001774D2"/>
    <w:rsid w:val="00355B9C"/>
    <w:rsid w:val="00564E92"/>
    <w:rsid w:val="00572CC8"/>
    <w:rsid w:val="00672EE6"/>
    <w:rsid w:val="006C30FD"/>
    <w:rsid w:val="007A1052"/>
    <w:rsid w:val="008D0489"/>
    <w:rsid w:val="008F1CF7"/>
    <w:rsid w:val="00CF5F00"/>
    <w:rsid w:val="00D92250"/>
    <w:rsid w:val="00E52E39"/>
    <w:rsid w:val="00E75EEE"/>
    <w:rsid w:val="00F2529C"/>
    <w:rsid w:val="00FC0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F3303"/>
  <w15:docId w15:val="{D90A3AB5-478E-418D-A3C6-7B2D1FFD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Κύριο τμήμα"/>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a1">
    <w:name w:val="Υποσημείωση"/>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a">
    <w:name w:val="Κουκκίδα"/>
    <w:pPr>
      <w:numPr>
        <w:numId w:val="1"/>
      </w:numPr>
    </w:pPr>
  </w:style>
  <w:style w:type="paragraph" w:styleId="FootnoteText">
    <w:name w:val="footnote text"/>
    <w:basedOn w:val="Normal"/>
    <w:link w:val="FootnoteTextChar"/>
    <w:uiPriority w:val="99"/>
    <w:semiHidden/>
    <w:unhideWhenUsed/>
    <w:rsid w:val="00355B9C"/>
    <w:rPr>
      <w:sz w:val="20"/>
      <w:szCs w:val="20"/>
    </w:rPr>
  </w:style>
  <w:style w:type="character" w:customStyle="1" w:styleId="FootnoteTextChar">
    <w:name w:val="Footnote Text Char"/>
    <w:basedOn w:val="DefaultParagraphFont"/>
    <w:link w:val="FootnoteText"/>
    <w:uiPriority w:val="99"/>
    <w:semiHidden/>
    <w:rsid w:val="00355B9C"/>
    <w:rPr>
      <w:lang w:val="en-US" w:eastAsia="en-US"/>
    </w:rPr>
  </w:style>
  <w:style w:type="character" w:styleId="FootnoteReference">
    <w:name w:val="footnote reference"/>
    <w:basedOn w:val="DefaultParagraphFont"/>
    <w:uiPriority w:val="99"/>
    <w:semiHidden/>
    <w:unhideWhenUsed/>
    <w:rsid w:val="00355B9C"/>
    <w:rPr>
      <w:vertAlign w:val="superscript"/>
    </w:rPr>
  </w:style>
  <w:style w:type="paragraph" w:styleId="ListParagraph">
    <w:name w:val="List Paragraph"/>
    <w:basedOn w:val="Normal"/>
    <w:uiPriority w:val="34"/>
    <w:qFormat/>
    <w:rsid w:val="00355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2709</DocId>
    <Category xmlns="328c4b46-73db-4dea-b856-05d9d8a86ba6" xsi:nil="true"/>
  </documentManagement>
</p:properties>
</file>

<file path=customXml/itemProps1.xml><?xml version="1.0" encoding="utf-8"?>
<ds:datastoreItem xmlns:ds="http://schemas.openxmlformats.org/officeDocument/2006/customXml" ds:itemID="{4C28AE1F-51E2-47E4-8CB0-2097BFD3A228}">
  <ds:schemaRefs>
    <ds:schemaRef ds:uri="http://schemas.openxmlformats.org/officeDocument/2006/bibliography"/>
  </ds:schemaRefs>
</ds:datastoreItem>
</file>

<file path=customXml/itemProps2.xml><?xml version="1.0" encoding="utf-8"?>
<ds:datastoreItem xmlns:ds="http://schemas.openxmlformats.org/officeDocument/2006/customXml" ds:itemID="{90DA4A72-4480-48ED-9FA4-7549178A035D}"/>
</file>

<file path=customXml/itemProps3.xml><?xml version="1.0" encoding="utf-8"?>
<ds:datastoreItem xmlns:ds="http://schemas.openxmlformats.org/officeDocument/2006/customXml" ds:itemID="{C9FF248B-0B45-403C-9686-26A0EE1BFA69}"/>
</file>

<file path=customXml/itemProps4.xml><?xml version="1.0" encoding="utf-8"?>
<ds:datastoreItem xmlns:ds="http://schemas.openxmlformats.org/officeDocument/2006/customXml" ds:itemID="{BFAB7DDF-3D3A-4C22-8D42-D95B26FEB7D6}"/>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sec47</dc:creator>
  <cp:lastModifiedBy>sec47</cp:lastModifiedBy>
  <cp:revision>2</cp:revision>
  <dcterms:created xsi:type="dcterms:W3CDTF">2024-01-24T11:12:00Z</dcterms:created>
  <dcterms:modified xsi:type="dcterms:W3CDTF">2024-01-24T11:12:00Z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