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CD81" w14:textId="77777777" w:rsidR="0077316E" w:rsidRDefault="0077316E" w:rsidP="0077316E">
      <w:pPr>
        <w:rPr>
          <w:lang w:val="es-ES"/>
        </w:rPr>
      </w:pPr>
    </w:p>
    <w:p w14:paraId="771EC143" w14:textId="77777777" w:rsidR="0077316E" w:rsidRDefault="0077316E" w:rsidP="0077316E">
      <w:pPr>
        <w:rPr>
          <w:lang w:val="es-ES"/>
        </w:rPr>
      </w:pPr>
    </w:p>
    <w:p w14:paraId="17402106" w14:textId="77777777" w:rsidR="0077316E" w:rsidRDefault="0077316E" w:rsidP="0077316E">
      <w:pPr>
        <w:rPr>
          <w:lang w:val="es-ES"/>
        </w:rPr>
      </w:pPr>
    </w:p>
    <w:p w14:paraId="2E1BAA57" w14:textId="77777777" w:rsidR="0077316E" w:rsidRPr="00304167" w:rsidRDefault="0077316E" w:rsidP="0077316E">
      <w:pPr>
        <w:rPr>
          <w:lang w:val="es-ES"/>
        </w:rPr>
      </w:pPr>
    </w:p>
    <w:p w14:paraId="37DDB6FD" w14:textId="77777777" w:rsidR="0077316E" w:rsidRPr="00304167" w:rsidRDefault="0077316E" w:rsidP="0077316E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Consejo de Derechos Humanos</w:t>
      </w:r>
    </w:p>
    <w:p w14:paraId="4FC1DBC1" w14:textId="77777777" w:rsidR="0077316E" w:rsidRPr="00304167" w:rsidRDefault="0077316E" w:rsidP="0077316E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45º Sesión del Grupo de Trabajo del Examen Periódico Universal</w:t>
      </w:r>
    </w:p>
    <w:p w14:paraId="5B185EC4" w14:textId="77777777" w:rsidR="0077316E" w:rsidRPr="00304167" w:rsidRDefault="0077316E" w:rsidP="0077316E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Examen Periódico Universal de México</w:t>
      </w:r>
    </w:p>
    <w:p w14:paraId="50F8755F" w14:textId="77777777" w:rsidR="0077316E" w:rsidRPr="00304167" w:rsidRDefault="0077316E" w:rsidP="0077316E">
      <w:pPr>
        <w:jc w:val="center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Miércoles 24 de enero 2024/ 14h30-18h30</w:t>
      </w:r>
    </w:p>
    <w:p w14:paraId="66BB9420" w14:textId="77777777" w:rsidR="0077316E" w:rsidRPr="00304167" w:rsidRDefault="0077316E" w:rsidP="0077316E">
      <w:pPr>
        <w:ind w:left="708" w:firstLine="708"/>
        <w:jc w:val="both"/>
        <w:rPr>
          <w:rFonts w:ascii="Arial" w:hAnsi="Arial" w:cs="Arial"/>
          <w:b/>
          <w:lang w:val="es-ES"/>
        </w:rPr>
      </w:pPr>
    </w:p>
    <w:p w14:paraId="452E8EEE" w14:textId="77777777" w:rsidR="0077316E" w:rsidRPr="00304167" w:rsidRDefault="0077316E" w:rsidP="0077316E">
      <w:pPr>
        <w:jc w:val="both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b/>
          <w:lang w:val="es-ES"/>
        </w:rPr>
        <w:t>Intervención de la República Dominicana</w:t>
      </w:r>
    </w:p>
    <w:p w14:paraId="262E0B3E" w14:textId="77777777" w:rsidR="0077316E" w:rsidRPr="00304167" w:rsidRDefault="0077316E" w:rsidP="0077316E">
      <w:pPr>
        <w:jc w:val="both"/>
        <w:rPr>
          <w:rFonts w:ascii="Arial" w:hAnsi="Arial" w:cs="Arial"/>
          <w:lang w:val="es-ES"/>
        </w:rPr>
      </w:pPr>
    </w:p>
    <w:p w14:paraId="4F7207A3" w14:textId="3EFC3313" w:rsidR="0077316E" w:rsidRPr="00304167" w:rsidRDefault="0077316E" w:rsidP="0077316E">
      <w:pPr>
        <w:jc w:val="both"/>
        <w:rPr>
          <w:rFonts w:ascii="Arial" w:hAnsi="Arial" w:cs="Arial"/>
          <w:b/>
          <w:lang w:val="es-ES"/>
        </w:rPr>
      </w:pPr>
      <w:r w:rsidRPr="00304167">
        <w:rPr>
          <w:rFonts w:ascii="Arial" w:hAnsi="Arial" w:cs="Arial"/>
          <w:lang w:val="es-ES"/>
        </w:rPr>
        <w:t xml:space="preserve">Gracias Sr.  </w:t>
      </w:r>
      <w:proofErr w:type="gramStart"/>
      <w:r w:rsidRPr="00304167">
        <w:rPr>
          <w:rFonts w:ascii="Arial" w:hAnsi="Arial" w:cs="Arial"/>
          <w:lang w:val="es-ES"/>
        </w:rPr>
        <w:t>Vice-president</w:t>
      </w:r>
      <w:r w:rsidR="007209AD">
        <w:rPr>
          <w:rFonts w:ascii="Arial" w:hAnsi="Arial" w:cs="Arial"/>
          <w:lang w:val="es-ES"/>
        </w:rPr>
        <w:t>e</w:t>
      </w:r>
      <w:proofErr w:type="gramEnd"/>
      <w:r w:rsidRPr="00304167">
        <w:rPr>
          <w:rFonts w:ascii="Arial" w:hAnsi="Arial" w:cs="Arial"/>
          <w:lang w:val="es-ES"/>
        </w:rPr>
        <w:t>;</w:t>
      </w:r>
    </w:p>
    <w:p w14:paraId="649BE84E" w14:textId="77777777" w:rsidR="0077316E" w:rsidRPr="00304167" w:rsidRDefault="0077316E" w:rsidP="0077316E">
      <w:pPr>
        <w:jc w:val="both"/>
        <w:rPr>
          <w:rFonts w:ascii="Arial" w:hAnsi="Arial" w:cs="Arial"/>
          <w:lang w:val="es-ES"/>
        </w:rPr>
      </w:pPr>
    </w:p>
    <w:p w14:paraId="4C2BEE59" w14:textId="7CA9CCAC" w:rsidR="0077316E" w:rsidRDefault="0077316E" w:rsidP="0077316E">
      <w:pPr>
        <w:jc w:val="both"/>
        <w:rPr>
          <w:rFonts w:ascii="Arial" w:hAnsi="Arial" w:cs="Arial"/>
          <w:lang w:val="es-ES"/>
        </w:rPr>
      </w:pPr>
      <w:r w:rsidRPr="00304167">
        <w:rPr>
          <w:rFonts w:ascii="Arial" w:hAnsi="Arial" w:cs="Arial"/>
          <w:lang w:val="es-ES"/>
        </w:rPr>
        <w:t xml:space="preserve">La </w:t>
      </w:r>
      <w:r w:rsidR="007209AD">
        <w:rPr>
          <w:rFonts w:ascii="Arial" w:hAnsi="Arial" w:cs="Arial"/>
          <w:lang w:val="es-ES"/>
        </w:rPr>
        <w:t xml:space="preserve">República Dominicana </w:t>
      </w:r>
      <w:r w:rsidRPr="00304167">
        <w:rPr>
          <w:rFonts w:ascii="Arial" w:hAnsi="Arial" w:cs="Arial"/>
          <w:lang w:val="es-ES"/>
        </w:rPr>
        <w:t xml:space="preserve">saluda a la </w:t>
      </w:r>
      <w:r w:rsidR="007209AD">
        <w:rPr>
          <w:rFonts w:ascii="Arial" w:hAnsi="Arial" w:cs="Arial"/>
          <w:lang w:val="es-ES"/>
        </w:rPr>
        <w:t xml:space="preserve">distinguida </w:t>
      </w:r>
      <w:r w:rsidRPr="00304167">
        <w:rPr>
          <w:rFonts w:ascii="Arial" w:hAnsi="Arial" w:cs="Arial"/>
          <w:lang w:val="es-ES"/>
        </w:rPr>
        <w:t>delegación</w:t>
      </w:r>
      <w:r w:rsidR="007209AD">
        <w:rPr>
          <w:rFonts w:ascii="Arial" w:hAnsi="Arial" w:cs="Arial"/>
          <w:lang w:val="es-ES"/>
        </w:rPr>
        <w:t xml:space="preserve"> </w:t>
      </w:r>
      <w:r w:rsidRPr="00304167">
        <w:rPr>
          <w:rFonts w:ascii="Arial" w:hAnsi="Arial" w:cs="Arial"/>
          <w:lang w:val="es-ES"/>
        </w:rPr>
        <w:t xml:space="preserve">de México y le agradece la presentación de su informe nacional. </w:t>
      </w:r>
    </w:p>
    <w:p w14:paraId="2DE8AC36" w14:textId="77777777" w:rsidR="007209AD" w:rsidRDefault="007209AD" w:rsidP="0077316E">
      <w:pPr>
        <w:jc w:val="both"/>
        <w:rPr>
          <w:rFonts w:ascii="Arial" w:hAnsi="Arial" w:cs="Arial"/>
          <w:lang w:val="es-ES"/>
        </w:rPr>
      </w:pPr>
    </w:p>
    <w:p w14:paraId="338FBA29" w14:textId="121BB14D" w:rsidR="007209AD" w:rsidRDefault="007209AD" w:rsidP="007731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Le felicitamos por la adopción en el 2020 de una Política Exterior Feminista que promueve de manera transversal los derechos humanos de todas las mujeres, adolescentes y niñas, incluyendo la garantía de una vida libre de violencia. </w:t>
      </w:r>
    </w:p>
    <w:p w14:paraId="05EE8516" w14:textId="77777777" w:rsidR="007209AD" w:rsidRDefault="007209AD" w:rsidP="0077316E">
      <w:pPr>
        <w:jc w:val="both"/>
        <w:rPr>
          <w:rFonts w:ascii="Arial" w:hAnsi="Arial" w:cs="Arial"/>
          <w:lang w:val="es-ES"/>
        </w:rPr>
      </w:pPr>
    </w:p>
    <w:p w14:paraId="48B63A7E" w14:textId="478067D8" w:rsidR="007209AD" w:rsidRPr="00304167" w:rsidRDefault="007209AD" w:rsidP="007731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igual manera aplaudimos la aprobación de la Estrategia Nacional para la Atención de la Primera Infancia para garantizar el acceso efectivo a servicios de salud, educación, protección, bienestar y seguridad. </w:t>
      </w:r>
    </w:p>
    <w:p w14:paraId="4C63A964" w14:textId="77777777" w:rsidR="0077316E" w:rsidRPr="00304167" w:rsidRDefault="0077316E" w:rsidP="0077316E">
      <w:pPr>
        <w:jc w:val="both"/>
        <w:rPr>
          <w:rFonts w:ascii="Arial" w:hAnsi="Arial" w:cs="Arial"/>
          <w:lang w:val="es-ES"/>
        </w:rPr>
      </w:pPr>
    </w:p>
    <w:p w14:paraId="26665219" w14:textId="77777777" w:rsidR="0077316E" w:rsidRPr="00304167" w:rsidRDefault="0077316E" w:rsidP="0077316E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3E684AB8" w14:textId="77777777" w:rsidR="0077316E" w:rsidRPr="00304167" w:rsidRDefault="0077316E" w:rsidP="0077316E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4207532E" w14:textId="77777777" w:rsidR="0077316E" w:rsidRPr="00304167" w:rsidRDefault="0077316E" w:rsidP="0077316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Arial" w:eastAsia="Times New Roman" w:hAnsi="Arial" w:cs="Arial"/>
          <w:color w:val="242424"/>
          <w:lang w:val="es-ES"/>
        </w:rPr>
      </w:pPr>
      <w:r w:rsidRPr="00304167">
        <w:rPr>
          <w:rFonts w:ascii="Arial" w:eastAsia="Times New Roman" w:hAnsi="Arial" w:cs="Arial"/>
          <w:color w:val="242424"/>
          <w:bdr w:val="none" w:sz="0" w:space="0" w:color="auto" w:frame="1"/>
          <w:lang w:val="es-ES"/>
        </w:rPr>
        <w:t>Fortalecer el sistema nacional para el seguimiento y la implementación de las recomendaciones de derechos humanos, en coordinación con los diferentes niveles de gobierno;</w:t>
      </w:r>
    </w:p>
    <w:p w14:paraId="2E0ED97D" w14:textId="77777777" w:rsidR="0077316E" w:rsidRPr="00304167" w:rsidRDefault="0077316E" w:rsidP="0077316E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242424"/>
          <w:lang w:val="es-ES"/>
        </w:rPr>
      </w:pPr>
    </w:p>
    <w:p w14:paraId="0ABA58B8" w14:textId="77777777" w:rsidR="0077316E" w:rsidRPr="00304167" w:rsidRDefault="0077316E" w:rsidP="0077316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Arial" w:eastAsia="Times New Roman" w:hAnsi="Arial" w:cs="Arial"/>
          <w:color w:val="242424"/>
          <w:lang w:val="es-ES"/>
        </w:rPr>
      </w:pPr>
      <w:r w:rsidRPr="00304167">
        <w:rPr>
          <w:rFonts w:ascii="Arial" w:eastAsia="Times New Roman" w:hAnsi="Arial" w:cs="Arial"/>
          <w:color w:val="242424"/>
          <w:bdr w:val="none" w:sz="0" w:space="0" w:color="auto" w:frame="1"/>
          <w:lang w:val="es-ES"/>
        </w:rPr>
        <w:t>Continuar fortaleciendo el marco legislativo e institucional para combatir la discriminación contra los Pueblos Indígenas y las personas afrodescendientes;</w:t>
      </w:r>
    </w:p>
    <w:p w14:paraId="29EA4930" w14:textId="77777777" w:rsidR="0077316E" w:rsidRPr="00304167" w:rsidRDefault="0077316E" w:rsidP="0077316E">
      <w:pPr>
        <w:pStyle w:val="ListParagraph"/>
        <w:jc w:val="both"/>
        <w:rPr>
          <w:rFonts w:ascii="Arial" w:eastAsia="Times New Roman" w:hAnsi="Arial" w:cs="Arial"/>
          <w:color w:val="242424"/>
          <w:lang w:val="es-ES"/>
        </w:rPr>
      </w:pPr>
    </w:p>
    <w:p w14:paraId="3C3FF09A" w14:textId="77777777" w:rsidR="0077316E" w:rsidRPr="00304167" w:rsidRDefault="0077316E" w:rsidP="0077316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ascii="Arial" w:eastAsia="Times New Roman" w:hAnsi="Arial" w:cs="Arial"/>
          <w:color w:val="242424"/>
          <w:lang w:val="es-ES"/>
        </w:rPr>
      </w:pPr>
      <w:r w:rsidRPr="00304167">
        <w:rPr>
          <w:rFonts w:ascii="Arial" w:eastAsia="Times New Roman" w:hAnsi="Arial" w:cs="Arial"/>
          <w:color w:val="242424"/>
          <w:bdr w:val="none" w:sz="0" w:space="0" w:color="auto" w:frame="1"/>
          <w:lang w:val="es-ES"/>
        </w:rPr>
        <w:t>Seguir combatiendo la violencia contra las mujeres e intensificar los esfuerzos para reducir los niveles de violencia de género contra las mujeres.</w:t>
      </w:r>
    </w:p>
    <w:p w14:paraId="7BFE2A25" w14:textId="77777777" w:rsidR="0077316E" w:rsidRPr="00304167" w:rsidRDefault="0077316E" w:rsidP="0077316E">
      <w:pPr>
        <w:pStyle w:val="ListParagraph"/>
        <w:jc w:val="both"/>
        <w:rPr>
          <w:rFonts w:ascii="Arial" w:eastAsia="Times New Roman" w:hAnsi="Arial" w:cs="Arial"/>
          <w:strike/>
          <w:color w:val="242424"/>
          <w:bdr w:val="none" w:sz="0" w:space="0" w:color="auto" w:frame="1"/>
          <w:lang w:val="es-ES"/>
        </w:rPr>
      </w:pPr>
    </w:p>
    <w:p w14:paraId="05B094BA" w14:textId="77777777" w:rsidR="0077316E" w:rsidRPr="00304167" w:rsidRDefault="0077316E" w:rsidP="0077316E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624669DA" w14:textId="77777777" w:rsidR="0077316E" w:rsidRPr="00304167" w:rsidRDefault="0077316E" w:rsidP="0077316E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4257B892" w14:textId="77777777" w:rsidR="0077316E" w:rsidRPr="00304167" w:rsidRDefault="0077316E" w:rsidP="0077316E">
      <w:pPr>
        <w:jc w:val="both"/>
        <w:rPr>
          <w:rFonts w:ascii="Arial" w:hAnsi="Arial" w:cs="Arial"/>
          <w:b/>
          <w:bCs/>
          <w:lang w:val="es-ES"/>
        </w:rPr>
      </w:pPr>
      <w:r w:rsidRPr="00304167">
        <w:rPr>
          <w:rFonts w:ascii="Arial" w:hAnsi="Arial" w:cs="Arial"/>
          <w:b/>
          <w:bCs/>
          <w:lang w:val="es-ES"/>
        </w:rPr>
        <w:t xml:space="preserve">Le deseamos a México un exitoso EPU. </w:t>
      </w:r>
    </w:p>
    <w:p w14:paraId="3A5093DA" w14:textId="77777777" w:rsidR="0077316E" w:rsidRPr="00304167" w:rsidRDefault="0077316E" w:rsidP="0077316E">
      <w:pPr>
        <w:jc w:val="both"/>
        <w:rPr>
          <w:rFonts w:ascii="Arial" w:hAnsi="Arial" w:cs="Arial"/>
          <w:lang w:val="es-ES"/>
        </w:rPr>
      </w:pPr>
    </w:p>
    <w:p w14:paraId="76CAFA05" w14:textId="77777777" w:rsidR="0077316E" w:rsidRPr="0077316E" w:rsidRDefault="0077316E">
      <w:pPr>
        <w:rPr>
          <w:lang w:val="es-ES"/>
        </w:rPr>
      </w:pPr>
    </w:p>
    <w:sectPr w:rsidR="0077316E" w:rsidRPr="007731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406E" w14:textId="77777777" w:rsidR="00B34569" w:rsidRDefault="00B34569" w:rsidP="0077316E">
      <w:r>
        <w:separator/>
      </w:r>
    </w:p>
  </w:endnote>
  <w:endnote w:type="continuationSeparator" w:id="0">
    <w:p w14:paraId="06460757" w14:textId="77777777" w:rsidR="00B34569" w:rsidRDefault="00B34569" w:rsidP="007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B45B" w14:textId="77777777" w:rsidR="0077316E" w:rsidRDefault="0077316E" w:rsidP="0077316E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343369B0" wp14:editId="336A5A95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A05D30A" w14:textId="77777777" w:rsidR="0077316E" w:rsidRDefault="0077316E" w:rsidP="0077316E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6C7DE126" w14:textId="77777777" w:rsidR="0077316E" w:rsidRDefault="0077316E" w:rsidP="0077316E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0CFE295D" w14:textId="77777777" w:rsidR="0077316E" w:rsidRDefault="00773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498F" w14:textId="77777777" w:rsidR="00B34569" w:rsidRDefault="00B34569" w:rsidP="0077316E">
      <w:r>
        <w:separator/>
      </w:r>
    </w:p>
  </w:footnote>
  <w:footnote w:type="continuationSeparator" w:id="0">
    <w:p w14:paraId="3194076F" w14:textId="77777777" w:rsidR="00B34569" w:rsidRDefault="00B34569" w:rsidP="0077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20C7" w14:textId="1ED9E859" w:rsidR="0077316E" w:rsidRDefault="0077316E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8B35C60" wp14:editId="4B1DA06B">
          <wp:simplePos x="0" y="0"/>
          <wp:positionH relativeFrom="page">
            <wp:posOffset>-166255</wp:posOffset>
          </wp:positionH>
          <wp:positionV relativeFrom="page">
            <wp:posOffset>37927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1605"/>
    <w:multiLevelType w:val="hybridMultilevel"/>
    <w:tmpl w:val="2B6C587C"/>
    <w:lvl w:ilvl="0" w:tplc="0C824E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6E"/>
    <w:rsid w:val="00226FE5"/>
    <w:rsid w:val="007209AD"/>
    <w:rsid w:val="0077316E"/>
    <w:rsid w:val="00B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9D001"/>
  <w15:chartTrackingRefBased/>
  <w15:docId w15:val="{BE7B5E8C-4F1E-EE47-838F-2A78DCB1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6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16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773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316E"/>
    <w:rPr>
      <w:kern w:val="0"/>
      <w14:ligatures w14:val="none"/>
    </w:rPr>
  </w:style>
  <w:style w:type="character" w:customStyle="1" w:styleId="Hyperlink0">
    <w:name w:val="Hyperlink.0"/>
    <w:basedOn w:val="DefaultParagraphFont"/>
    <w:rsid w:val="0077316E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73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1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4009BE-EFE7-4462-8CF5-8BA4D24C2636}"/>
</file>

<file path=customXml/itemProps2.xml><?xml version="1.0" encoding="utf-8"?>
<ds:datastoreItem xmlns:ds="http://schemas.openxmlformats.org/officeDocument/2006/customXml" ds:itemID="{1EDEAE98-48EC-4132-8119-B1A9C729F80F}"/>
</file>

<file path=customXml/itemProps3.xml><?xml version="1.0" encoding="utf-8"?>
<ds:datastoreItem xmlns:ds="http://schemas.openxmlformats.org/officeDocument/2006/customXml" ds:itemID="{F8579DC9-0C7A-4A0E-BB99-CCBF40784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2</cp:revision>
  <cp:lastPrinted>2024-01-24T04:23:00Z</cp:lastPrinted>
  <dcterms:created xsi:type="dcterms:W3CDTF">2024-01-24T13:42:00Z</dcterms:created>
  <dcterms:modified xsi:type="dcterms:W3CDTF">2024-01-24T13:42:00Z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