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5B49" w14:textId="77777777" w:rsidR="009D040F" w:rsidRDefault="009D040F" w:rsidP="009D040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02C7F204" w14:textId="77777777" w:rsidR="009D040F" w:rsidRDefault="009D040F" w:rsidP="009D040F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A124E6D" wp14:editId="6B5787FB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258C" w14:textId="77777777" w:rsidR="009D040F" w:rsidRDefault="009D040F" w:rsidP="009D040F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39CB841C" w14:textId="77777777" w:rsidR="009D040F" w:rsidRPr="00FB0BA6" w:rsidRDefault="009D040F" w:rsidP="009D040F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8"/>
          <w:szCs w:val="28"/>
        </w:rPr>
      </w:pP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>HUMAN RIGHTS COUNCIL</w:t>
      </w:r>
    </w:p>
    <w:p w14:paraId="4F980781" w14:textId="77777777" w:rsidR="009D040F" w:rsidRPr="00FB0BA6" w:rsidRDefault="009D040F" w:rsidP="009D040F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8"/>
          <w:szCs w:val="28"/>
        </w:rPr>
      </w:pP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>4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5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vertAlign w:val="superscript"/>
        </w:rPr>
        <w:t>TH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 xml:space="preserve"> SESSION OF THE WORKING GROUP OF THE UPR</w:t>
      </w:r>
    </w:p>
    <w:p w14:paraId="1664B7D5" w14:textId="658D522A" w:rsidR="009D040F" w:rsidRPr="00FB0BA6" w:rsidRDefault="009D040F" w:rsidP="009D040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  <w:lang w:val="en-GB"/>
        </w:rPr>
      </w:pP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 xml:space="preserve">REVIEW OF THE 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PEOPLE’S REPUBLIC OF MAURITIUS</w:t>
      </w:r>
    </w:p>
    <w:p w14:paraId="30ED234C" w14:textId="0EB19470" w:rsidR="009D040F" w:rsidRPr="00FB0BA6" w:rsidRDefault="009D040F" w:rsidP="009D040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8"/>
          <w:szCs w:val="28"/>
          <w:lang w:val="en-GB"/>
        </w:rPr>
      </w:pP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>2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4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 xml:space="preserve"> 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>JANUARY, 202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4</w:t>
      </w:r>
    </w:p>
    <w:p w14:paraId="146FE7F0" w14:textId="77777777" w:rsidR="009D040F" w:rsidRPr="00FB0BA6" w:rsidRDefault="009D040F" w:rsidP="009D040F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D26C45C" w14:textId="412337F4" w:rsidR="009D040F" w:rsidRPr="00FB0BA6" w:rsidRDefault="009D040F" w:rsidP="009D040F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8"/>
          <w:szCs w:val="28"/>
          <w:lang w:val="en-GB"/>
        </w:rPr>
      </w:pPr>
      <w:r w:rsidRPr="00FB0BA6">
        <w:rPr>
          <w:rFonts w:ascii="Century Gothic" w:hAnsi="Century Gothic"/>
          <w:b/>
          <w:bCs/>
          <w:color w:val="000000"/>
          <w:sz w:val="28"/>
          <w:szCs w:val="28"/>
        </w:rPr>
        <w:t>STATEMENT BY NIGERI</w:t>
      </w:r>
      <w:r w:rsidRPr="00FB0BA6">
        <w:rPr>
          <w:rFonts w:ascii="Century Gothic" w:hAnsi="Century Gothic"/>
          <w:b/>
          <w:bCs/>
          <w:color w:val="000000"/>
          <w:sz w:val="28"/>
          <w:szCs w:val="28"/>
          <w:lang w:val="en-GB"/>
        </w:rPr>
        <w:t>A</w:t>
      </w:r>
    </w:p>
    <w:p w14:paraId="22873B49" w14:textId="1347CF2C" w:rsidR="009D040F" w:rsidRPr="00FB0BA6" w:rsidRDefault="009D040F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t>Mr. President,</w:t>
      </w:r>
    </w:p>
    <w:p w14:paraId="38FA1FE2" w14:textId="77777777" w:rsidR="009D040F" w:rsidRPr="00FB0BA6" w:rsidRDefault="009D040F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6EA5FC10" w14:textId="4F238A68" w:rsidR="009D040F" w:rsidRPr="00FB0BA6" w:rsidRDefault="009D040F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ab/>
        <w:t xml:space="preserve">Nigeria warmly welcomes the delegation of the brotherly Republic of Mauritius to the presentation of its National Report and commends the Government for its </w:t>
      </w:r>
      <w:r w:rsidR="00F2214B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efforts 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in implementing previous recommendations.</w:t>
      </w:r>
    </w:p>
    <w:p w14:paraId="52871F22" w14:textId="77777777" w:rsidR="0028209B" w:rsidRPr="00FB0BA6" w:rsidRDefault="0028209B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2559B589" w14:textId="071DF5E6" w:rsidR="009D040F" w:rsidRPr="00FB0BA6" w:rsidRDefault="009D040F" w:rsidP="00FB0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2.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FB0BA6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We commend the Government of Mauritius for its commitment to the right to education through free education initiatives, and further applaud its promotion of healthcare by offering free medical care.</w:t>
      </w:r>
      <w:r w:rsidR="00267B58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</w:p>
    <w:p w14:paraId="7D95FD4A" w14:textId="77777777" w:rsidR="009D040F" w:rsidRPr="00FB0BA6" w:rsidRDefault="009D040F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7E230CBF" w14:textId="5ABDA4CD" w:rsidR="009D040F" w:rsidRPr="00FB0BA6" w:rsidRDefault="009D040F" w:rsidP="009D0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3.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F2214B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In the spirit of constructive dialogue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, Nigeria wishes to recommend for Mauritius to: </w:t>
      </w:r>
    </w:p>
    <w:p w14:paraId="21ACE7CF" w14:textId="77777777" w:rsidR="009D040F" w:rsidRPr="00FB0BA6" w:rsidRDefault="009D040F" w:rsidP="009D040F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4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2B45E434" w14:textId="6F48A8F9" w:rsidR="00F2214B" w:rsidRPr="00FB0BA6" w:rsidRDefault="006C7281" w:rsidP="006C728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I</w:t>
      </w:r>
      <w:r w:rsidR="00F2214B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ntensify efforts to protect children from abuse and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="00F2214B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exploitation, particularly 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those who </w:t>
      </w:r>
      <w:r w:rsidR="00F2214B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are victims of trafficking; and</w:t>
      </w:r>
    </w:p>
    <w:p w14:paraId="6C733E2A" w14:textId="5767EDFA" w:rsidR="009D040F" w:rsidRPr="00FB0BA6" w:rsidRDefault="009D040F" w:rsidP="006C728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40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1C24D1EA" w14:textId="57FE5026" w:rsidR="009D040F" w:rsidRPr="00FB0BA6" w:rsidRDefault="006C7281" w:rsidP="006C728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R</w:t>
      </w:r>
      <w:r w:rsidR="009D040F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edouble efforts in the protection of women against domestic violence.</w:t>
      </w:r>
    </w:p>
    <w:p w14:paraId="4B95B860" w14:textId="77777777" w:rsidR="009D040F" w:rsidRPr="00FB0BA6" w:rsidRDefault="009D040F" w:rsidP="006C728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49CF27D2" w14:textId="07C78E45" w:rsidR="009D040F" w:rsidRPr="00FB0BA6" w:rsidRDefault="00F2214B" w:rsidP="006C72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4.</w:t>
      </w: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9D040F"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We wish Mauritius a very successful review process.</w:t>
      </w:r>
    </w:p>
    <w:p w14:paraId="2B37812D" w14:textId="77777777" w:rsidR="009D040F" w:rsidRPr="00FB0BA6" w:rsidRDefault="009D040F" w:rsidP="006C728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5ABBBD02" w14:textId="0DA9953B" w:rsidR="008A5559" w:rsidRPr="00FB0BA6" w:rsidRDefault="009D040F" w:rsidP="006C72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FB0BA6">
        <w:rPr>
          <w:rFonts w:ascii="Century Gothic" w:hAnsi="Century Gothic" w:cs="Helvetica"/>
          <w:kern w:val="0"/>
          <w:sz w:val="28"/>
          <w:szCs w:val="28"/>
          <w:lang w:val="en-GB"/>
        </w:rPr>
        <w:t>I thank you, Mr. President.</w:t>
      </w:r>
    </w:p>
    <w:p w14:paraId="6BE81906" w14:textId="4A9F75D1" w:rsidR="006C7281" w:rsidRPr="00A10C0C" w:rsidRDefault="006C7281" w:rsidP="006C72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Helvetica"/>
          <w:b/>
          <w:bCs/>
          <w:kern w:val="0"/>
          <w:sz w:val="27"/>
          <w:szCs w:val="27"/>
          <w:lang w:val="en-GB"/>
        </w:rPr>
      </w:pPr>
    </w:p>
    <w:sectPr w:rsidR="006C7281" w:rsidRPr="00A10C0C" w:rsidSect="003E5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21C"/>
    <w:multiLevelType w:val="hybridMultilevel"/>
    <w:tmpl w:val="88F80E0A"/>
    <w:lvl w:ilvl="0" w:tplc="941A16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450"/>
    <w:multiLevelType w:val="hybridMultilevel"/>
    <w:tmpl w:val="6BCE2B3E"/>
    <w:lvl w:ilvl="0" w:tplc="2E70E190">
      <w:start w:val="1"/>
      <w:numFmt w:val="lowerRoman"/>
      <w:lvlText w:val="%1."/>
      <w:lvlJc w:val="left"/>
      <w:pPr>
        <w:ind w:left="1840" w:hanging="720"/>
      </w:pPr>
      <w:rPr>
        <w:rFonts w:ascii="Century Gothic" w:eastAsiaTheme="minorHAnsi" w:hAnsi="Century Gothic" w:cs="Helvetica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47CA58C5"/>
    <w:multiLevelType w:val="hybridMultilevel"/>
    <w:tmpl w:val="DE3893F4"/>
    <w:lvl w:ilvl="0" w:tplc="88DA73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3799">
    <w:abstractNumId w:val="1"/>
  </w:num>
  <w:num w:numId="2" w16cid:durableId="1592276045">
    <w:abstractNumId w:val="2"/>
  </w:num>
  <w:num w:numId="3" w16cid:durableId="1061975363">
    <w:abstractNumId w:val="0"/>
  </w:num>
  <w:num w:numId="4" w16cid:durableId="13857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0F"/>
    <w:rsid w:val="000678A8"/>
    <w:rsid w:val="00267B58"/>
    <w:rsid w:val="0028209B"/>
    <w:rsid w:val="003E58D6"/>
    <w:rsid w:val="00415FCC"/>
    <w:rsid w:val="005170C1"/>
    <w:rsid w:val="006C7281"/>
    <w:rsid w:val="00790614"/>
    <w:rsid w:val="008A5559"/>
    <w:rsid w:val="009D040F"/>
    <w:rsid w:val="00A10C0C"/>
    <w:rsid w:val="00A27635"/>
    <w:rsid w:val="00AB0E4E"/>
    <w:rsid w:val="00B774CD"/>
    <w:rsid w:val="00DA33F0"/>
    <w:rsid w:val="00DE1DFB"/>
    <w:rsid w:val="00E35291"/>
    <w:rsid w:val="00ED3792"/>
    <w:rsid w:val="00F2214B"/>
    <w:rsid w:val="00F718B9"/>
    <w:rsid w:val="00FB0BA6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B02C"/>
  <w15:chartTrackingRefBased/>
  <w15:docId w15:val="{6903AB8F-5C11-47F1-883A-94538D7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0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04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E523DC-BCA6-406E-AFCB-8A114DB332AD}"/>
</file>

<file path=customXml/itemProps2.xml><?xml version="1.0" encoding="utf-8"?>
<ds:datastoreItem xmlns:ds="http://schemas.openxmlformats.org/officeDocument/2006/customXml" ds:itemID="{223CE605-4DCB-4516-85B7-7216875B3871}"/>
</file>

<file path=customXml/itemProps3.xml><?xml version="1.0" encoding="utf-8"?>
<ds:datastoreItem xmlns:ds="http://schemas.openxmlformats.org/officeDocument/2006/customXml" ds:itemID="{A406B527-4585-47E6-9A8F-38AED4EA4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15</cp:revision>
  <dcterms:created xsi:type="dcterms:W3CDTF">2024-01-18T13:09:00Z</dcterms:created>
  <dcterms:modified xsi:type="dcterms:W3CDTF">2024-01-20T19:11:00Z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