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1294" w:rsidRDefault="00ED1294" w:rsidP="00ED1294">
      <w:pPr>
        <w:ind w:left="-180" w:right="-360"/>
        <w:jc w:val="center"/>
        <w:rPr>
          <w:rFonts w:ascii="Arial" w:hAnsi="Arial" w:cs="Arial"/>
          <w:b/>
          <w:lang w:val="en-GB"/>
        </w:rPr>
      </w:pPr>
    </w:p>
    <w:p w:rsidR="00ED1294" w:rsidRPr="00D51F50" w:rsidRDefault="00ED1294" w:rsidP="00ED1294">
      <w:pPr>
        <w:ind w:left="-180" w:right="-360"/>
        <w:jc w:val="center"/>
        <w:rPr>
          <w:rFonts w:ascii="Arial" w:hAnsi="Arial" w:cs="Arial"/>
          <w:b/>
          <w:lang w:val="en-GB"/>
        </w:rPr>
      </w:pPr>
      <w:r w:rsidRPr="00D51F50">
        <w:rPr>
          <w:rFonts w:ascii="Arial" w:hAnsi="Arial" w:cs="Arial"/>
          <w:b/>
          <w:lang w:val="en-GB"/>
        </w:rPr>
        <w:t>Permanent Mission of Montenegro to the United Nations and other international organizations</w:t>
      </w:r>
    </w:p>
    <w:p w:rsidR="00ED1294" w:rsidRPr="00D51F50" w:rsidRDefault="00ED1294" w:rsidP="00ED1294">
      <w:pPr>
        <w:tabs>
          <w:tab w:val="left" w:pos="2093"/>
        </w:tabs>
        <w:ind w:left="-180" w:right="-360"/>
        <w:jc w:val="center"/>
        <w:rPr>
          <w:rFonts w:ascii="Arial" w:hAnsi="Arial" w:cs="Arial"/>
          <w:b/>
          <w:lang w:val="en-GB"/>
        </w:rPr>
      </w:pPr>
    </w:p>
    <w:p w:rsidR="00ED1294" w:rsidRPr="00D51F50" w:rsidRDefault="00ED1294" w:rsidP="00ED1294">
      <w:pPr>
        <w:ind w:left="-180" w:right="-360"/>
        <w:jc w:val="center"/>
        <w:rPr>
          <w:rFonts w:ascii="Arial" w:hAnsi="Arial" w:cs="Arial"/>
          <w:b/>
          <w:lang w:val="en-GB"/>
        </w:rPr>
      </w:pPr>
    </w:p>
    <w:p w:rsidR="00ED1294" w:rsidRPr="00D51F50" w:rsidRDefault="00633B73" w:rsidP="00ED1294">
      <w:pPr>
        <w:ind w:left="-180" w:right="-360"/>
        <w:jc w:val="center"/>
        <w:rPr>
          <w:rFonts w:ascii="Arial" w:hAnsi="Arial" w:cs="Arial"/>
          <w:b/>
          <w:lang w:val="en-GB"/>
        </w:rPr>
      </w:pPr>
      <w:r w:rsidRPr="008D1D11">
        <w:rPr>
          <w:rFonts w:ascii="Arial" w:hAnsi="Arial" w:cs="Arial"/>
          <w:b/>
        </w:rPr>
        <w:t xml:space="preserve">45th session of the UPR </w:t>
      </w:r>
      <w:r>
        <w:rPr>
          <w:rFonts w:ascii="Arial" w:hAnsi="Arial" w:cs="Arial"/>
          <w:b/>
        </w:rPr>
        <w:t>-</w:t>
      </w:r>
      <w:r w:rsidR="00ED1294" w:rsidRPr="00D51F50">
        <w:rPr>
          <w:rFonts w:ascii="Arial" w:hAnsi="Arial" w:cs="Arial"/>
          <w:b/>
          <w:lang w:val="en-GB"/>
        </w:rPr>
        <w:t xml:space="preserve"> Review </w:t>
      </w:r>
      <w:r w:rsidR="00ED1294">
        <w:rPr>
          <w:rFonts w:ascii="Arial" w:hAnsi="Arial" w:cs="Arial"/>
          <w:b/>
          <w:lang w:val="en-GB"/>
        </w:rPr>
        <w:t>of Mauritius</w:t>
      </w:r>
    </w:p>
    <w:p w:rsidR="00ED1294" w:rsidRPr="00D51F50" w:rsidRDefault="00ED1294" w:rsidP="00ED1294">
      <w:pPr>
        <w:ind w:left="-180" w:right="-360"/>
        <w:jc w:val="center"/>
        <w:rPr>
          <w:rFonts w:ascii="Arial" w:hAnsi="Arial" w:cs="Arial"/>
          <w:b/>
          <w:lang w:val="en-GB"/>
        </w:rPr>
      </w:pPr>
    </w:p>
    <w:p w:rsidR="00ED1294" w:rsidRPr="00D51F50" w:rsidRDefault="00ED1294" w:rsidP="00ED1294">
      <w:pPr>
        <w:ind w:left="-180" w:right="-360"/>
        <w:jc w:val="center"/>
        <w:rPr>
          <w:rFonts w:ascii="Arial" w:hAnsi="Arial" w:cs="Arial"/>
          <w:b/>
          <w:lang w:val="en-GB"/>
        </w:rPr>
      </w:pPr>
      <w:r w:rsidRPr="00D51F50">
        <w:rPr>
          <w:rFonts w:ascii="Arial" w:hAnsi="Arial" w:cs="Arial"/>
          <w:b/>
          <w:lang w:val="en-GB"/>
        </w:rPr>
        <w:t>Statement by Montenegro</w:t>
      </w:r>
    </w:p>
    <w:p w:rsidR="00ED1294" w:rsidRPr="00D51F50" w:rsidRDefault="00ED1294" w:rsidP="00ED1294">
      <w:pPr>
        <w:ind w:left="-180" w:right="-360"/>
        <w:jc w:val="both"/>
        <w:rPr>
          <w:rFonts w:ascii="Arial" w:hAnsi="Arial" w:cs="Arial"/>
          <w:lang w:val="en-GB"/>
        </w:rPr>
      </w:pPr>
    </w:p>
    <w:p w:rsidR="00633B73" w:rsidRPr="00D51F50" w:rsidRDefault="00633B73" w:rsidP="00633B73">
      <w:pPr>
        <w:ind w:left="-180" w:right="-360"/>
        <w:jc w:val="center"/>
        <w:rPr>
          <w:rFonts w:ascii="Arial" w:hAnsi="Arial" w:cs="Arial"/>
          <w:b/>
          <w:lang w:val="en-GB"/>
        </w:rPr>
      </w:pPr>
      <w:r w:rsidRPr="00D51F50">
        <w:rPr>
          <w:rFonts w:ascii="Arial" w:hAnsi="Arial" w:cs="Arial"/>
          <w:b/>
          <w:lang w:val="en-GB"/>
        </w:rPr>
        <w:t xml:space="preserve">Geneva, </w:t>
      </w:r>
      <w:r>
        <w:rPr>
          <w:rFonts w:ascii="Arial" w:hAnsi="Arial" w:cs="Arial"/>
          <w:b/>
          <w:lang w:val="en-GB"/>
        </w:rPr>
        <w:t>24 January</w:t>
      </w:r>
      <w:r w:rsidRPr="00D51F50">
        <w:rPr>
          <w:rFonts w:ascii="Arial" w:hAnsi="Arial" w:cs="Arial"/>
          <w:b/>
          <w:lang w:val="en-GB"/>
        </w:rPr>
        <w:t xml:space="preserve"> 202</w:t>
      </w:r>
      <w:r>
        <w:rPr>
          <w:rFonts w:ascii="Arial" w:hAnsi="Arial" w:cs="Arial"/>
          <w:b/>
          <w:lang w:val="en-GB"/>
        </w:rPr>
        <w:t>4</w:t>
      </w:r>
    </w:p>
    <w:p w:rsidR="00ED1294" w:rsidRDefault="00ED1294" w:rsidP="00633B73">
      <w:pPr>
        <w:ind w:left="-180" w:right="-360"/>
        <w:jc w:val="center"/>
        <w:rPr>
          <w:rFonts w:ascii="Arial" w:hAnsi="Arial" w:cs="Arial"/>
          <w:lang w:val="en-GB"/>
        </w:rPr>
      </w:pPr>
    </w:p>
    <w:p w:rsidR="004416B6" w:rsidRDefault="004416B6" w:rsidP="00ED1294">
      <w:pPr>
        <w:ind w:left="-180" w:right="-360"/>
        <w:jc w:val="both"/>
        <w:rPr>
          <w:rFonts w:ascii="Arial" w:hAnsi="Arial" w:cs="Arial"/>
          <w:lang w:val="en-GB"/>
        </w:rPr>
      </w:pPr>
    </w:p>
    <w:p w:rsidR="00ED1294" w:rsidRDefault="00EA5CDB" w:rsidP="00ED1294">
      <w:pPr>
        <w:ind w:left="-180" w:right="-360"/>
        <w:jc w:val="both"/>
        <w:rPr>
          <w:rFonts w:ascii="Arial" w:hAnsi="Arial" w:cs="Arial"/>
          <w:lang w:val="en-GB"/>
        </w:rPr>
      </w:pPr>
      <w:r>
        <w:rPr>
          <w:rFonts w:ascii="Arial" w:hAnsi="Arial" w:cs="Arial"/>
          <w:lang w:val="en-GB"/>
        </w:rPr>
        <w:t xml:space="preserve">Thank you, </w:t>
      </w:r>
      <w:r w:rsidR="00ED1294">
        <w:rPr>
          <w:rFonts w:ascii="Arial" w:hAnsi="Arial" w:cs="Arial"/>
          <w:lang w:val="en-GB"/>
        </w:rPr>
        <w:t>Mr. President,</w:t>
      </w:r>
    </w:p>
    <w:p w:rsidR="00ED1294" w:rsidRDefault="00ED1294" w:rsidP="00ED1294">
      <w:pPr>
        <w:ind w:left="-180" w:right="-360"/>
        <w:jc w:val="both"/>
        <w:rPr>
          <w:rFonts w:ascii="Arial" w:hAnsi="Arial" w:cs="Arial"/>
          <w:lang w:val="en-GB"/>
        </w:rPr>
      </w:pPr>
      <w:r>
        <w:rPr>
          <w:rFonts w:ascii="Arial" w:hAnsi="Arial" w:cs="Arial"/>
          <w:lang w:val="en-GB"/>
        </w:rPr>
        <w:br/>
      </w:r>
      <w:r w:rsidRPr="00D51F50">
        <w:rPr>
          <w:rFonts w:ascii="Arial" w:hAnsi="Arial" w:cs="Arial"/>
          <w:lang w:val="en-GB"/>
        </w:rPr>
        <w:t xml:space="preserve">Montenegro welcomes the distinguished delegation of </w:t>
      </w:r>
      <w:r>
        <w:rPr>
          <w:rFonts w:ascii="Arial" w:hAnsi="Arial" w:cs="Arial"/>
          <w:lang w:val="en-GB"/>
        </w:rPr>
        <w:t>Mauritius</w:t>
      </w:r>
      <w:r w:rsidR="00086283">
        <w:rPr>
          <w:rFonts w:ascii="Arial" w:hAnsi="Arial" w:cs="Arial"/>
          <w:lang w:val="en-GB"/>
        </w:rPr>
        <w:t>.</w:t>
      </w:r>
    </w:p>
    <w:p w:rsidR="00086283" w:rsidRDefault="00086283" w:rsidP="00ED1294">
      <w:pPr>
        <w:ind w:left="-180" w:right="-360"/>
        <w:jc w:val="both"/>
        <w:rPr>
          <w:rFonts w:ascii="Arial" w:hAnsi="Arial" w:cs="Arial"/>
          <w:lang w:val="en-GB"/>
        </w:rPr>
      </w:pPr>
    </w:p>
    <w:p w:rsidR="00EA5CDB" w:rsidRDefault="002B16C1" w:rsidP="00ED1294">
      <w:pPr>
        <w:ind w:left="-180" w:right="-360"/>
        <w:jc w:val="both"/>
        <w:rPr>
          <w:rFonts w:ascii="Arial" w:hAnsi="Arial" w:cs="Arial"/>
          <w:lang w:val="en-GB"/>
        </w:rPr>
      </w:pPr>
      <w:r w:rsidRPr="002B16C1">
        <w:rPr>
          <w:rFonts w:ascii="Arial" w:hAnsi="Arial" w:cs="Arial"/>
          <w:lang w:val="en-GB"/>
        </w:rPr>
        <w:t>We welcome the range of legislative, institutional and policy measures that have been developed to improve the protection and promotion of human rights. In particular, the Government's commitment to the political and socio-economic empowerment of women</w:t>
      </w:r>
      <w:r w:rsidR="00EA5CDB">
        <w:rPr>
          <w:rFonts w:ascii="Arial" w:hAnsi="Arial" w:cs="Arial"/>
          <w:lang w:val="en-GB"/>
        </w:rPr>
        <w:t xml:space="preserve">. And to the protection of </w:t>
      </w:r>
      <w:r w:rsidR="00EA5CDB" w:rsidRPr="00EA5CDB">
        <w:rPr>
          <w:rFonts w:ascii="Arial" w:hAnsi="Arial" w:cs="Arial"/>
          <w:lang w:val="en-GB"/>
        </w:rPr>
        <w:t>children’s rights and well-being</w:t>
      </w:r>
      <w:r w:rsidR="00EA5CDB">
        <w:rPr>
          <w:rFonts w:ascii="Arial" w:hAnsi="Arial" w:cs="Arial"/>
          <w:lang w:val="en-GB"/>
        </w:rPr>
        <w:t>.</w:t>
      </w:r>
    </w:p>
    <w:p w:rsidR="00EA5CDB" w:rsidRDefault="00EA5CDB" w:rsidP="00ED1294">
      <w:pPr>
        <w:ind w:left="-180" w:right="-360"/>
        <w:jc w:val="both"/>
        <w:rPr>
          <w:rFonts w:ascii="Arial" w:hAnsi="Arial" w:cs="Arial"/>
          <w:lang w:val="en-GB"/>
        </w:rPr>
      </w:pPr>
    </w:p>
    <w:p w:rsidR="00ED1294" w:rsidRPr="00694659" w:rsidRDefault="00ED1294" w:rsidP="00ED1294">
      <w:pPr>
        <w:ind w:left="-180" w:right="-360"/>
        <w:jc w:val="both"/>
        <w:rPr>
          <w:rFonts w:ascii="Arial" w:hAnsi="Arial" w:cs="Arial"/>
        </w:rPr>
      </w:pPr>
      <w:r w:rsidRPr="00D51F50">
        <w:rPr>
          <w:rFonts w:ascii="Arial" w:hAnsi="Arial" w:cs="Arial"/>
          <w:lang w:val="en-GB"/>
        </w:rPr>
        <w:t xml:space="preserve">Montenegro </w:t>
      </w:r>
      <w:r>
        <w:rPr>
          <w:rFonts w:ascii="Arial" w:hAnsi="Arial" w:cs="Arial"/>
          <w:lang w:val="en-GB"/>
        </w:rPr>
        <w:t>recommends to Mauritius</w:t>
      </w:r>
      <w:r w:rsidRPr="00D51F50">
        <w:rPr>
          <w:rFonts w:ascii="Arial" w:hAnsi="Arial" w:cs="Arial"/>
          <w:lang w:val="en-GB"/>
        </w:rPr>
        <w:t>:</w:t>
      </w:r>
    </w:p>
    <w:p w:rsidR="00ED1294" w:rsidRPr="00D51F50" w:rsidRDefault="00ED1294" w:rsidP="00ED1294">
      <w:pPr>
        <w:ind w:left="-180" w:right="-360"/>
        <w:jc w:val="both"/>
        <w:rPr>
          <w:rFonts w:ascii="Arial" w:hAnsi="Arial" w:cs="Arial"/>
          <w:lang w:val="en-GB"/>
        </w:rPr>
      </w:pPr>
    </w:p>
    <w:p w:rsidR="00D26280" w:rsidRPr="00A614EF" w:rsidRDefault="00805277" w:rsidP="00A614EF">
      <w:pPr>
        <w:numPr>
          <w:ilvl w:val="0"/>
          <w:numId w:val="1"/>
        </w:numPr>
        <w:ind w:right="-360"/>
        <w:jc w:val="both"/>
        <w:rPr>
          <w:rFonts w:ascii="Arial" w:hAnsi="Arial" w:cs="Arial"/>
          <w:lang w:val="en-GB"/>
        </w:rPr>
      </w:pPr>
      <w:r w:rsidRPr="004416B6">
        <w:rPr>
          <w:rFonts w:ascii="Arial" w:hAnsi="Arial" w:cs="Arial"/>
          <w:lang w:val="en-GB"/>
        </w:rPr>
        <w:t>To identify and redress discriminatory practices that perpetuate gender-based violence, and to sensitize the police to identify and protect wom</w:t>
      </w:r>
      <w:r w:rsidR="00FB6101">
        <w:rPr>
          <w:rFonts w:ascii="Arial" w:hAnsi="Arial" w:cs="Arial"/>
          <w:lang w:val="en-GB"/>
        </w:rPr>
        <w:t xml:space="preserve">en against gender-based violence; </w:t>
      </w:r>
    </w:p>
    <w:p w:rsidR="00805277" w:rsidRPr="004416B6" w:rsidRDefault="00805277" w:rsidP="00805277">
      <w:pPr>
        <w:ind w:left="180" w:right="-360"/>
        <w:jc w:val="both"/>
        <w:rPr>
          <w:rFonts w:ascii="Arial" w:hAnsi="Arial" w:cs="Arial"/>
          <w:lang w:val="en-GB"/>
        </w:rPr>
      </w:pPr>
    </w:p>
    <w:p w:rsidR="004416B6" w:rsidRDefault="00805277" w:rsidP="004416B6">
      <w:pPr>
        <w:numPr>
          <w:ilvl w:val="0"/>
          <w:numId w:val="1"/>
        </w:numPr>
        <w:ind w:right="-360"/>
        <w:jc w:val="both"/>
        <w:rPr>
          <w:rFonts w:ascii="Arial" w:hAnsi="Arial" w:cs="Arial"/>
          <w:lang w:val="en-GB"/>
        </w:rPr>
      </w:pPr>
      <w:r w:rsidRPr="004416B6">
        <w:rPr>
          <w:rFonts w:ascii="Arial" w:hAnsi="Arial" w:cs="Arial"/>
          <w:lang w:val="en-GB"/>
        </w:rPr>
        <w:t xml:space="preserve">To strengthen the investigation and prosecution of all cases of sexual abuse and exploitation of children and to </w:t>
      </w:r>
      <w:r w:rsidR="004416B6">
        <w:rPr>
          <w:rFonts w:ascii="Arial" w:hAnsi="Arial" w:cs="Arial"/>
          <w:lang w:val="en-GB"/>
        </w:rPr>
        <w:t xml:space="preserve">ensure </w:t>
      </w:r>
      <w:r w:rsidR="005C4575">
        <w:rPr>
          <w:rFonts w:ascii="Arial" w:hAnsi="Arial" w:cs="Arial"/>
          <w:lang w:val="en-GB"/>
        </w:rPr>
        <w:t>sanctions</w:t>
      </w:r>
      <w:r w:rsidR="004416B6" w:rsidRPr="004416B6">
        <w:rPr>
          <w:rFonts w:ascii="Arial" w:hAnsi="Arial" w:cs="Arial"/>
          <w:lang w:val="en-GB"/>
        </w:rPr>
        <w:t xml:space="preserve"> commensurate</w:t>
      </w:r>
      <w:r w:rsidR="00D26280" w:rsidRPr="004416B6">
        <w:rPr>
          <w:rFonts w:ascii="Arial" w:hAnsi="Arial" w:cs="Arial"/>
          <w:lang w:val="en-GB"/>
        </w:rPr>
        <w:t xml:space="preserve"> with </w:t>
      </w:r>
      <w:r w:rsidRPr="004416B6">
        <w:rPr>
          <w:rFonts w:ascii="Arial" w:hAnsi="Arial" w:cs="Arial"/>
          <w:lang w:val="en-GB"/>
        </w:rPr>
        <w:t>the gravity of the crime.</w:t>
      </w:r>
    </w:p>
    <w:p w:rsidR="004416B6" w:rsidRDefault="004416B6" w:rsidP="004416B6">
      <w:pPr>
        <w:ind w:left="180" w:right="-360"/>
        <w:jc w:val="both"/>
        <w:rPr>
          <w:rFonts w:ascii="Arial" w:hAnsi="Arial" w:cs="Arial"/>
          <w:lang w:val="en-GB"/>
        </w:rPr>
      </w:pPr>
    </w:p>
    <w:p w:rsidR="004416B6" w:rsidRPr="004416B6" w:rsidRDefault="004416B6" w:rsidP="004416B6">
      <w:pPr>
        <w:numPr>
          <w:ilvl w:val="0"/>
          <w:numId w:val="1"/>
        </w:numPr>
        <w:ind w:right="-360"/>
        <w:jc w:val="both"/>
        <w:rPr>
          <w:rFonts w:ascii="Arial" w:hAnsi="Arial" w:cs="Arial"/>
          <w:lang w:val="en-GB"/>
        </w:rPr>
      </w:pPr>
      <w:r w:rsidRPr="004416B6">
        <w:rPr>
          <w:rFonts w:ascii="Arial" w:hAnsi="Arial" w:cs="Arial"/>
          <w:lang w:val="en-GB"/>
        </w:rPr>
        <w:t>To strengthen the independence and effective functioning of the National Human Rights Commission, in accordance with the Paris Principles.</w:t>
      </w:r>
    </w:p>
    <w:p w:rsidR="00ED1294" w:rsidRPr="004416B6" w:rsidRDefault="00ED1294" w:rsidP="00A614EF">
      <w:pPr>
        <w:ind w:right="-360"/>
        <w:jc w:val="both"/>
        <w:rPr>
          <w:rFonts w:ascii="Arial" w:hAnsi="Arial" w:cs="Arial"/>
          <w:lang w:val="en-GB"/>
        </w:rPr>
      </w:pPr>
    </w:p>
    <w:p w:rsidR="00ED1294" w:rsidRPr="004416B6" w:rsidRDefault="00ED1294" w:rsidP="00D26280">
      <w:pPr>
        <w:ind w:left="-180" w:right="-360"/>
        <w:jc w:val="both"/>
        <w:rPr>
          <w:rFonts w:ascii="Arial" w:hAnsi="Arial" w:cs="Arial"/>
          <w:lang w:val="en-GB"/>
        </w:rPr>
      </w:pPr>
    </w:p>
    <w:p w:rsidR="00ED1294" w:rsidRDefault="00ED1294" w:rsidP="00ED1294">
      <w:pPr>
        <w:ind w:left="-180" w:right="-360"/>
        <w:jc w:val="both"/>
        <w:rPr>
          <w:rFonts w:ascii="Arial" w:hAnsi="Arial" w:cs="Arial"/>
          <w:lang w:val="en-GB"/>
        </w:rPr>
      </w:pPr>
      <w:r>
        <w:rPr>
          <w:rFonts w:ascii="Arial" w:hAnsi="Arial" w:cs="Arial"/>
          <w:lang w:val="en-GB"/>
        </w:rPr>
        <w:t xml:space="preserve">We wish Mauritius a </w:t>
      </w:r>
      <w:r w:rsidR="004416B6">
        <w:rPr>
          <w:rFonts w:ascii="Arial" w:hAnsi="Arial" w:cs="Arial"/>
          <w:lang w:val="en-GB"/>
        </w:rPr>
        <w:t xml:space="preserve">very </w:t>
      </w:r>
      <w:r>
        <w:rPr>
          <w:rFonts w:ascii="Arial" w:hAnsi="Arial" w:cs="Arial"/>
          <w:lang w:val="en-GB"/>
        </w:rPr>
        <w:t>successful review.</w:t>
      </w:r>
    </w:p>
    <w:p w:rsidR="00ED1294" w:rsidRDefault="00ED1294" w:rsidP="00ED1294">
      <w:pPr>
        <w:ind w:left="-180" w:right="-360"/>
        <w:jc w:val="both"/>
        <w:rPr>
          <w:rFonts w:ascii="Arial" w:hAnsi="Arial" w:cs="Arial"/>
          <w:lang w:val="en-GB"/>
        </w:rPr>
      </w:pPr>
    </w:p>
    <w:p w:rsidR="00ED1294" w:rsidRDefault="00ED1294" w:rsidP="00ED1294">
      <w:pPr>
        <w:ind w:left="-180" w:right="-360"/>
        <w:jc w:val="both"/>
        <w:rPr>
          <w:rFonts w:ascii="Arial" w:hAnsi="Arial" w:cs="Arial"/>
          <w:lang w:val="en-GB"/>
        </w:rPr>
      </w:pPr>
      <w:r>
        <w:rPr>
          <w:rFonts w:ascii="Arial" w:hAnsi="Arial" w:cs="Arial"/>
          <w:lang w:val="en-GB"/>
        </w:rPr>
        <w:t>I thank you.</w:t>
      </w:r>
    </w:p>
    <w:p w:rsidR="00ED1294" w:rsidRDefault="00ED1294" w:rsidP="00ED1294">
      <w:pPr>
        <w:ind w:left="-180" w:right="-360"/>
        <w:jc w:val="both"/>
        <w:rPr>
          <w:rFonts w:ascii="Arial" w:hAnsi="Arial" w:cs="Arial"/>
          <w:lang w:val="en-GB"/>
        </w:rPr>
      </w:pPr>
    </w:p>
    <w:p w:rsidR="00ED1294" w:rsidRDefault="00ED1294" w:rsidP="00ED1294">
      <w:pPr>
        <w:ind w:left="-180" w:right="-360"/>
        <w:jc w:val="both"/>
        <w:rPr>
          <w:rFonts w:ascii="Arial" w:hAnsi="Arial" w:cs="Arial"/>
          <w:lang w:val="en-GB"/>
        </w:rPr>
      </w:pPr>
    </w:p>
    <w:p w:rsidR="00086283" w:rsidRPr="00ED1294" w:rsidRDefault="00086283">
      <w:pPr>
        <w:rPr>
          <w:lang w:val="en-GB"/>
        </w:rPr>
      </w:pPr>
    </w:p>
    <w:sectPr w:rsidR="00086283" w:rsidRPr="00ED1294" w:rsidSect="00086283">
      <w:headerReference w:type="default" r:id="rId7"/>
      <w:pgSz w:w="12240" w:h="15840"/>
      <w:pgMar w:top="108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7E3B" w:rsidRDefault="00347E3B">
      <w:r>
        <w:separator/>
      </w:r>
    </w:p>
  </w:endnote>
  <w:endnote w:type="continuationSeparator" w:id="0">
    <w:p w:rsidR="00347E3B" w:rsidRDefault="00347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7E3B" w:rsidRDefault="00347E3B">
      <w:r>
        <w:separator/>
      </w:r>
    </w:p>
  </w:footnote>
  <w:footnote w:type="continuationSeparator" w:id="0">
    <w:p w:rsidR="00347E3B" w:rsidRDefault="00347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6283" w:rsidRPr="00D477ED" w:rsidRDefault="00086283" w:rsidP="00086283">
    <w:pPr>
      <w:pStyle w:val="Header"/>
      <w:jc w:val="right"/>
      <w:rPr>
        <w:rFonts w:ascii="Arial" w:hAnsi="Arial" w:cs="Arial"/>
        <w:i/>
        <w:sz w:val="22"/>
        <w:szCs w:val="22"/>
        <w:lang w:val="bs-Latn-B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45C57"/>
    <w:multiLevelType w:val="hybridMultilevel"/>
    <w:tmpl w:val="5AF0355E"/>
    <w:lvl w:ilvl="0" w:tplc="3FEEE61C">
      <w:start w:val="1"/>
      <w:numFmt w:val="decimal"/>
      <w:lvlText w:val="%1."/>
      <w:lvlJc w:val="left"/>
      <w:pPr>
        <w:ind w:left="180" w:hanging="360"/>
      </w:pPr>
      <w:rPr>
        <w:rFonts w:hint="default"/>
      </w:rPr>
    </w:lvl>
    <w:lvl w:ilvl="1" w:tplc="081A0019" w:tentative="1">
      <w:start w:val="1"/>
      <w:numFmt w:val="lowerLetter"/>
      <w:lvlText w:val="%2."/>
      <w:lvlJc w:val="left"/>
      <w:pPr>
        <w:ind w:left="900" w:hanging="360"/>
      </w:pPr>
    </w:lvl>
    <w:lvl w:ilvl="2" w:tplc="081A001B" w:tentative="1">
      <w:start w:val="1"/>
      <w:numFmt w:val="lowerRoman"/>
      <w:lvlText w:val="%3."/>
      <w:lvlJc w:val="right"/>
      <w:pPr>
        <w:ind w:left="1620" w:hanging="180"/>
      </w:pPr>
    </w:lvl>
    <w:lvl w:ilvl="3" w:tplc="081A000F" w:tentative="1">
      <w:start w:val="1"/>
      <w:numFmt w:val="decimal"/>
      <w:lvlText w:val="%4."/>
      <w:lvlJc w:val="left"/>
      <w:pPr>
        <w:ind w:left="2340" w:hanging="360"/>
      </w:pPr>
    </w:lvl>
    <w:lvl w:ilvl="4" w:tplc="081A0019" w:tentative="1">
      <w:start w:val="1"/>
      <w:numFmt w:val="lowerLetter"/>
      <w:lvlText w:val="%5."/>
      <w:lvlJc w:val="left"/>
      <w:pPr>
        <w:ind w:left="3060" w:hanging="360"/>
      </w:pPr>
    </w:lvl>
    <w:lvl w:ilvl="5" w:tplc="081A001B" w:tentative="1">
      <w:start w:val="1"/>
      <w:numFmt w:val="lowerRoman"/>
      <w:lvlText w:val="%6."/>
      <w:lvlJc w:val="right"/>
      <w:pPr>
        <w:ind w:left="3780" w:hanging="180"/>
      </w:pPr>
    </w:lvl>
    <w:lvl w:ilvl="6" w:tplc="081A000F" w:tentative="1">
      <w:start w:val="1"/>
      <w:numFmt w:val="decimal"/>
      <w:lvlText w:val="%7."/>
      <w:lvlJc w:val="left"/>
      <w:pPr>
        <w:ind w:left="4500" w:hanging="360"/>
      </w:pPr>
    </w:lvl>
    <w:lvl w:ilvl="7" w:tplc="081A0019" w:tentative="1">
      <w:start w:val="1"/>
      <w:numFmt w:val="lowerLetter"/>
      <w:lvlText w:val="%8."/>
      <w:lvlJc w:val="left"/>
      <w:pPr>
        <w:ind w:left="5220" w:hanging="360"/>
      </w:pPr>
    </w:lvl>
    <w:lvl w:ilvl="8" w:tplc="081A001B" w:tentative="1">
      <w:start w:val="1"/>
      <w:numFmt w:val="lowerRoman"/>
      <w:lvlText w:val="%9."/>
      <w:lvlJc w:val="right"/>
      <w:pPr>
        <w:ind w:left="5940" w:hanging="180"/>
      </w:pPr>
    </w:lvl>
  </w:abstractNum>
  <w:num w:numId="1" w16cid:durableId="1952005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294"/>
    <w:rsid w:val="00086283"/>
    <w:rsid w:val="00086A4F"/>
    <w:rsid w:val="002B16C1"/>
    <w:rsid w:val="00347E3B"/>
    <w:rsid w:val="00360AB2"/>
    <w:rsid w:val="004416B6"/>
    <w:rsid w:val="00441D24"/>
    <w:rsid w:val="004E35FB"/>
    <w:rsid w:val="00524F9E"/>
    <w:rsid w:val="005C4575"/>
    <w:rsid w:val="00633B73"/>
    <w:rsid w:val="0064746A"/>
    <w:rsid w:val="007501AC"/>
    <w:rsid w:val="00805277"/>
    <w:rsid w:val="00876FA0"/>
    <w:rsid w:val="00A614EF"/>
    <w:rsid w:val="00CE4FA4"/>
    <w:rsid w:val="00D26280"/>
    <w:rsid w:val="00EA5CDB"/>
    <w:rsid w:val="00ED1294"/>
    <w:rsid w:val="00FB6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A448D"/>
  <w15:chartTrackingRefBased/>
  <w15:docId w15:val="{04429023-413F-4138-8A9F-4F715905C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294"/>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294"/>
    <w:pPr>
      <w:tabs>
        <w:tab w:val="center" w:pos="4536"/>
        <w:tab w:val="right" w:pos="9072"/>
      </w:tabs>
    </w:pPr>
  </w:style>
  <w:style w:type="character" w:customStyle="1" w:styleId="HeaderChar">
    <w:name w:val="Header Char"/>
    <w:basedOn w:val="DefaultParagraphFont"/>
    <w:link w:val="Header"/>
    <w:uiPriority w:val="99"/>
    <w:rsid w:val="00ED1294"/>
    <w:rPr>
      <w:rFonts w:ascii="Times New Roman" w:eastAsia="MS Mincho" w:hAnsi="Times New Roman" w:cs="Times New Roman"/>
      <w:sz w:val="24"/>
      <w:szCs w:val="24"/>
      <w:lang w:eastAsia="ja-JP"/>
    </w:rPr>
  </w:style>
  <w:style w:type="paragraph" w:styleId="ListParagraph">
    <w:name w:val="List Paragraph"/>
    <w:basedOn w:val="Normal"/>
    <w:uiPriority w:val="34"/>
    <w:qFormat/>
    <w:rsid w:val="00ED1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C8783BB2F5BD4EB8D6B02836921DE3" ma:contentTypeVersion="3" ma:contentTypeDescription="Create a new document." ma:contentTypeScope="" ma:versionID="4a369c68a2752422f9f0af090efb8ea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2702</DocId>
    <Category xmlns="328c4b46-73db-4dea-b856-05d9d8a86ba6" xsi:nil="true"/>
  </documentManagement>
</p:properties>
</file>

<file path=customXml/itemProps1.xml><?xml version="1.0" encoding="utf-8"?>
<ds:datastoreItem xmlns:ds="http://schemas.openxmlformats.org/officeDocument/2006/customXml" ds:itemID="{FA303E9A-9E1F-4D43-A522-A64CDEF5CD3C}"/>
</file>

<file path=customXml/itemProps2.xml><?xml version="1.0" encoding="utf-8"?>
<ds:datastoreItem xmlns:ds="http://schemas.openxmlformats.org/officeDocument/2006/customXml" ds:itemID="{EFB2E6B8-FD7E-4B1D-9724-73B0CE218340}"/>
</file>

<file path=customXml/itemProps3.xml><?xml version="1.0" encoding="utf-8"?>
<ds:datastoreItem xmlns:ds="http://schemas.openxmlformats.org/officeDocument/2006/customXml" ds:itemID="{79683802-772D-4DE2-A498-2CC398B49959}"/>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orlandic92@gmail.com</cp:lastModifiedBy>
  <cp:revision>2</cp:revision>
  <dcterms:created xsi:type="dcterms:W3CDTF">2024-01-24T10:22:00Z</dcterms:created>
  <dcterms:modified xsi:type="dcterms:W3CDTF">2024-01-24T10:22:00Z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0x010100FEC8783BB2F5BD4EB8D6B02836921DE3</vt:lpwstr>
  </property>
</Properties>
</file>