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4F35EC03" w:rsidR="008B6A5F" w:rsidRPr="008B6A5F" w:rsidRDefault="00E065C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Maurice 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37AC44BF" w:rsid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E065C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D7640">
        <w:rPr>
          <w:rFonts w:ascii="Arial" w:hAnsi="Arial" w:cs="Arial"/>
          <w:sz w:val="24"/>
          <w:szCs w:val="24"/>
        </w:rPr>
        <w:t xml:space="preserve">janvier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66D63325" w14:textId="480C692F" w:rsidR="00D3572F" w:rsidRPr="00D3572F" w:rsidRDefault="00D3572F" w:rsidP="008B6A5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3572F">
        <w:rPr>
          <w:rFonts w:ascii="Arial" w:hAnsi="Arial" w:cs="Arial"/>
          <w:sz w:val="20"/>
          <w:szCs w:val="20"/>
        </w:rPr>
        <w:t>1 minute</w:t>
      </w:r>
      <w:r>
        <w:rPr>
          <w:rFonts w:ascii="Arial" w:hAnsi="Arial" w:cs="Arial"/>
          <w:sz w:val="20"/>
          <w:szCs w:val="20"/>
        </w:rPr>
        <w:t xml:space="preserve"> – 143 mots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4353267" w14:textId="04908789" w:rsidR="008B6A5F" w:rsidRPr="00A115B6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Merci, Monsieur</w:t>
      </w:r>
      <w:r w:rsidR="00D3572F">
        <w:rPr>
          <w:rFonts w:ascii="Arial" w:hAnsi="Arial" w:cs="Arial"/>
          <w:sz w:val="28"/>
          <w:szCs w:val="28"/>
        </w:rPr>
        <w:t>/ Madame l</w:t>
      </w:r>
      <w:r w:rsidRPr="00A115B6">
        <w:rPr>
          <w:rFonts w:ascii="Arial" w:hAnsi="Arial" w:cs="Arial"/>
          <w:sz w:val="28"/>
          <w:szCs w:val="28"/>
        </w:rPr>
        <w:t>e</w:t>
      </w:r>
      <w:r w:rsidR="00D3572F">
        <w:rPr>
          <w:rFonts w:ascii="Arial" w:hAnsi="Arial" w:cs="Arial"/>
          <w:sz w:val="28"/>
          <w:szCs w:val="28"/>
        </w:rPr>
        <w:t>/la</w:t>
      </w:r>
      <w:r w:rsidRPr="00A115B6">
        <w:rPr>
          <w:rFonts w:ascii="Arial" w:hAnsi="Arial" w:cs="Arial"/>
          <w:sz w:val="28"/>
          <w:szCs w:val="28"/>
        </w:rPr>
        <w:t xml:space="preserve"> </w:t>
      </w:r>
      <w:r w:rsidR="00D3572F">
        <w:rPr>
          <w:rFonts w:ascii="Arial" w:hAnsi="Arial" w:cs="Arial"/>
          <w:sz w:val="28"/>
          <w:szCs w:val="28"/>
        </w:rPr>
        <w:t xml:space="preserve">(vice) </w:t>
      </w:r>
      <w:r w:rsidRPr="00A115B6">
        <w:rPr>
          <w:rFonts w:ascii="Arial" w:hAnsi="Arial" w:cs="Arial"/>
          <w:sz w:val="28"/>
          <w:szCs w:val="28"/>
        </w:rPr>
        <w:t>Président</w:t>
      </w:r>
      <w:r w:rsidR="00D3572F">
        <w:rPr>
          <w:rFonts w:ascii="Arial" w:hAnsi="Arial" w:cs="Arial"/>
          <w:sz w:val="28"/>
          <w:szCs w:val="28"/>
        </w:rPr>
        <w:t>/e</w:t>
      </w:r>
      <w:r w:rsidRPr="00A115B6">
        <w:rPr>
          <w:rFonts w:ascii="Arial" w:hAnsi="Arial" w:cs="Arial"/>
          <w:sz w:val="28"/>
          <w:szCs w:val="28"/>
        </w:rPr>
        <w:t xml:space="preserve">. </w:t>
      </w:r>
    </w:p>
    <w:p w14:paraId="231475A8" w14:textId="3404EDE7" w:rsidR="00D3572F" w:rsidRP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 xml:space="preserve">La France </w:t>
      </w:r>
      <w:r>
        <w:rPr>
          <w:rFonts w:ascii="Arial" w:hAnsi="Arial" w:cs="Arial"/>
          <w:sz w:val="28"/>
          <w:szCs w:val="28"/>
        </w:rPr>
        <w:t xml:space="preserve">souhaite la bienvenue à la délégation mauricienne et la remercie pour son rapport national dont elle a pris connaissance avec intérêt. La France </w:t>
      </w:r>
      <w:r w:rsidRPr="00D3572F">
        <w:rPr>
          <w:rFonts w:ascii="Arial" w:hAnsi="Arial" w:cs="Arial"/>
          <w:sz w:val="28"/>
          <w:szCs w:val="28"/>
        </w:rPr>
        <w:t xml:space="preserve">salue les mesures en faveur des droits de l’Homme prises à Maurice depuis son précédent </w:t>
      </w:r>
      <w:r>
        <w:rPr>
          <w:rFonts w:ascii="Arial" w:hAnsi="Arial" w:cs="Arial"/>
          <w:sz w:val="28"/>
          <w:szCs w:val="28"/>
        </w:rPr>
        <w:t>examen</w:t>
      </w:r>
      <w:r w:rsidRPr="00D3572F">
        <w:rPr>
          <w:rFonts w:ascii="Arial" w:hAnsi="Arial" w:cs="Arial"/>
          <w:sz w:val="28"/>
          <w:szCs w:val="28"/>
        </w:rPr>
        <w:t>. Elle note les avancées en matière de droits des personnes LGBT+, de protection des femmes et des enfants et d’accès à la justice. Elle souligne le rôle d’entraînement que peut jouer Maurice pour l’amélioration de la situation des droits de l’Homme dans sa région. La France formule les recommandations suivantes</w:t>
      </w:r>
      <w:r>
        <w:rPr>
          <w:rFonts w:ascii="Arial" w:hAnsi="Arial" w:cs="Arial"/>
          <w:sz w:val="28"/>
          <w:szCs w:val="28"/>
        </w:rPr>
        <w:t xml:space="preserve"> </w:t>
      </w:r>
      <w:r w:rsidRPr="00D3572F">
        <w:rPr>
          <w:rFonts w:ascii="Arial" w:hAnsi="Arial" w:cs="Arial"/>
          <w:sz w:val="28"/>
          <w:szCs w:val="28"/>
        </w:rPr>
        <w:t>:</w:t>
      </w:r>
    </w:p>
    <w:p w14:paraId="62F26E2B" w14:textId="77777777" w:rsidR="00D3572F" w:rsidRP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979540C" w14:textId="77777777" w:rsidR="00D3572F" w:rsidRP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E99FD78" w14:textId="77777777" w:rsidR="00D3572F" w:rsidRP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>1/ Ratifier le Deuxième Protocole facultatif se rapportant au Pacte International relatif aux droits civils et politiques, visant à abolir la peine de mort</w:t>
      </w:r>
    </w:p>
    <w:p w14:paraId="6EDF6530" w14:textId="77777777" w:rsidR="00D3572F" w:rsidRP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 xml:space="preserve">2/ Ratifier la Convention sur les disparitions forcées </w:t>
      </w:r>
    </w:p>
    <w:p w14:paraId="2CFD14DE" w14:textId="77777777" w:rsidR="00D3572F" w:rsidRDefault="00D3572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>3/ Promouvoir la représentation des femmes dans la sphère politique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32EF9A3E" w:rsidR="008B6A5F" w:rsidRPr="00A115B6" w:rsidRDefault="008B6A5F" w:rsidP="00D3572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335B6A"/>
    <w:rsid w:val="004C258F"/>
    <w:rsid w:val="00672873"/>
    <w:rsid w:val="008B6A5F"/>
    <w:rsid w:val="00C34BA7"/>
    <w:rsid w:val="00D3572F"/>
    <w:rsid w:val="00DF5F58"/>
    <w:rsid w:val="00E065C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526291-1BAC-405C-8724-EF28C4E843F0}"/>
</file>

<file path=customXml/itemProps2.xml><?xml version="1.0" encoding="utf-8"?>
<ds:datastoreItem xmlns:ds="http://schemas.openxmlformats.org/officeDocument/2006/customXml" ds:itemID="{F0425233-9D49-48AB-9BB5-3245FE19C305}"/>
</file>

<file path=customXml/itemProps3.xml><?xml version="1.0" encoding="utf-8"?>
<ds:datastoreItem xmlns:ds="http://schemas.openxmlformats.org/officeDocument/2006/customXml" ds:itemID="{CB0619C5-6524-4E3F-898A-CA33E8B6F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4</cp:revision>
  <dcterms:created xsi:type="dcterms:W3CDTF">2024-01-22T09:11:00Z</dcterms:created>
  <dcterms:modified xsi:type="dcterms:W3CDTF">2024-01-23T19:52:00Z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