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52D0" w14:textId="7EB7F240" w:rsidR="00536515" w:rsidRPr="005C0844" w:rsidRDefault="00536515" w:rsidP="00BD0E9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UN Human Rights Council Universal Periodic Review – 4</w:t>
      </w:r>
      <w:r w:rsidR="00972372">
        <w:rPr>
          <w:rStyle w:val="Strong"/>
          <w:rFonts w:asciiTheme="majorHAnsi" w:hAnsiTheme="majorHAnsi" w:cstheme="majorHAnsi"/>
          <w:sz w:val="25"/>
          <w:szCs w:val="25"/>
        </w:rPr>
        <w:t>5</w:t>
      </w:r>
      <w:r w:rsidRPr="007B2209">
        <w:rPr>
          <w:rStyle w:val="Strong"/>
          <w:rFonts w:asciiTheme="majorHAnsi" w:hAnsiTheme="majorHAnsi" w:cstheme="majorHAnsi"/>
          <w:sz w:val="25"/>
          <w:szCs w:val="25"/>
          <w:vertAlign w:val="superscript"/>
        </w:rPr>
        <w:t>th</w:t>
      </w:r>
      <w:r w:rsidR="007B2209">
        <w:rPr>
          <w:rStyle w:val="Strong"/>
          <w:rFonts w:asciiTheme="majorHAnsi" w:hAnsiTheme="majorHAnsi" w:cstheme="majorHAnsi"/>
          <w:sz w:val="25"/>
          <w:szCs w:val="25"/>
        </w:rPr>
        <w:t xml:space="preserve"> </w:t>
      </w:r>
      <w:r w:rsidRPr="005C0844">
        <w:rPr>
          <w:rStyle w:val="Strong"/>
          <w:rFonts w:asciiTheme="majorHAnsi" w:hAnsiTheme="majorHAnsi" w:cstheme="majorHAnsi"/>
          <w:sz w:val="25"/>
          <w:szCs w:val="25"/>
        </w:rPr>
        <w:t>Session</w:t>
      </w:r>
    </w:p>
    <w:p w14:paraId="2A00DFBD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7E9417F8" w14:textId="437A3AE6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  <w:highlight w:val="yellow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Universal Period</w:t>
      </w:r>
      <w:r w:rsidR="008F7274">
        <w:rPr>
          <w:rStyle w:val="Strong"/>
          <w:rFonts w:asciiTheme="majorHAnsi" w:hAnsiTheme="majorHAnsi" w:cstheme="majorHAnsi"/>
          <w:sz w:val="25"/>
          <w:szCs w:val="25"/>
        </w:rPr>
        <w:t>ic</w:t>
      </w:r>
      <w:r w:rsidRPr="005C0844">
        <w:rPr>
          <w:rStyle w:val="Strong"/>
          <w:rFonts w:asciiTheme="majorHAnsi" w:hAnsiTheme="majorHAnsi" w:cstheme="majorHAnsi"/>
          <w:sz w:val="25"/>
          <w:szCs w:val="25"/>
        </w:rPr>
        <w:t xml:space="preserve"> Review of </w:t>
      </w:r>
      <w:r w:rsidR="00543331">
        <w:rPr>
          <w:rStyle w:val="Strong"/>
          <w:rFonts w:asciiTheme="majorHAnsi" w:hAnsiTheme="majorHAnsi" w:cstheme="majorHAnsi"/>
          <w:sz w:val="25"/>
          <w:szCs w:val="25"/>
        </w:rPr>
        <w:t>the Republic of Mauritius</w:t>
      </w:r>
    </w:p>
    <w:p w14:paraId="12687BC9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  <w:sz w:val="25"/>
          <w:szCs w:val="25"/>
        </w:rPr>
      </w:pPr>
    </w:p>
    <w:p w14:paraId="4D6176B5" w14:textId="3466CC7A" w:rsidR="00536515" w:rsidRPr="005C0844" w:rsidRDefault="00764AE4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>
        <w:rPr>
          <w:rStyle w:val="Strong"/>
          <w:rFonts w:asciiTheme="majorHAnsi" w:hAnsiTheme="majorHAnsi" w:cstheme="majorHAnsi"/>
          <w:sz w:val="25"/>
          <w:szCs w:val="25"/>
        </w:rPr>
        <w:t>24 January 2024</w:t>
      </w:r>
    </w:p>
    <w:p w14:paraId="2F13C96F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25236C56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Statement by Australia</w:t>
      </w:r>
    </w:p>
    <w:p w14:paraId="2BA7E32B" w14:textId="77777777" w:rsidR="00FE01AB" w:rsidRPr="005C0844" w:rsidRDefault="00FE01AB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24EFFB3F" w14:textId="734B5279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>Thank you, [President/Vice President]</w:t>
      </w:r>
    </w:p>
    <w:p w14:paraId="2586790E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382A5BFC" w14:textId="5A37186C" w:rsidR="00533DB5" w:rsidRPr="00A1244B" w:rsidRDefault="00C228F3" w:rsidP="00364EBC">
      <w:pPr>
        <w:pStyle w:val="NormalWeb"/>
        <w:tabs>
          <w:tab w:val="left" w:pos="1134"/>
        </w:tabs>
        <w:ind w:right="-45"/>
        <w:jc w:val="both"/>
        <w:rPr>
          <w:rFonts w:asciiTheme="majorHAnsi" w:hAnsiTheme="majorHAnsi" w:cstheme="majorHAnsi"/>
          <w:bCs/>
          <w:sz w:val="25"/>
          <w:szCs w:val="25"/>
          <w:lang w:val="en-GB"/>
        </w:rPr>
      </w:pPr>
      <w:r>
        <w:rPr>
          <w:rFonts w:asciiTheme="majorHAnsi" w:hAnsiTheme="majorHAnsi" w:cstheme="majorHAnsi"/>
          <w:bCs/>
          <w:sz w:val="25"/>
          <w:szCs w:val="25"/>
        </w:rPr>
        <w:t>Australia commends Mauritius</w:t>
      </w:r>
      <w:r w:rsidR="00815871">
        <w:rPr>
          <w:rFonts w:asciiTheme="majorHAnsi" w:hAnsiTheme="majorHAnsi" w:cstheme="majorHAnsi"/>
          <w:bCs/>
          <w:sz w:val="25"/>
          <w:szCs w:val="25"/>
        </w:rPr>
        <w:t xml:space="preserve"> for</w:t>
      </w:r>
      <w:r w:rsidR="00404049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815871">
        <w:rPr>
          <w:rFonts w:asciiTheme="majorHAnsi" w:hAnsiTheme="majorHAnsi" w:cstheme="majorHAnsi"/>
          <w:bCs/>
          <w:sz w:val="25"/>
          <w:szCs w:val="25"/>
        </w:rPr>
        <w:t>introducing</w:t>
      </w:r>
      <w:r w:rsidR="00655031">
        <w:rPr>
          <w:rFonts w:asciiTheme="majorHAnsi" w:hAnsiTheme="majorHAnsi" w:cstheme="majorHAnsi"/>
          <w:bCs/>
          <w:sz w:val="25"/>
          <w:szCs w:val="25"/>
        </w:rPr>
        <w:t xml:space="preserve"> a</w:t>
      </w:r>
      <w:r w:rsidR="00533DB5" w:rsidRPr="00533DB5">
        <w:rPr>
          <w:rFonts w:asciiTheme="majorHAnsi" w:hAnsiTheme="majorHAnsi" w:cstheme="majorHAnsi"/>
          <w:bCs/>
          <w:sz w:val="25"/>
          <w:szCs w:val="25"/>
          <w:lang w:val="en-GB"/>
        </w:rPr>
        <w:t xml:space="preserve"> National Gender Policy</w:t>
      </w:r>
      <w:r w:rsidR="00655031">
        <w:rPr>
          <w:rFonts w:asciiTheme="majorHAnsi" w:hAnsiTheme="majorHAnsi" w:cstheme="majorHAnsi"/>
          <w:bCs/>
          <w:sz w:val="25"/>
          <w:szCs w:val="25"/>
          <w:lang w:val="en-GB"/>
        </w:rPr>
        <w:t>,</w:t>
      </w:r>
      <w:r w:rsidR="00A1244B">
        <w:rPr>
          <w:rFonts w:asciiTheme="majorHAnsi" w:hAnsiTheme="majorHAnsi" w:cstheme="majorHAnsi"/>
          <w:bCs/>
          <w:sz w:val="25"/>
          <w:szCs w:val="25"/>
          <w:lang w:val="en-GB"/>
        </w:rPr>
        <w:t xml:space="preserve"> </w:t>
      </w:r>
      <w:r w:rsidR="00655031" w:rsidRPr="00533DB5">
        <w:rPr>
          <w:rFonts w:asciiTheme="majorHAnsi" w:hAnsiTheme="majorHAnsi" w:cstheme="majorHAnsi"/>
          <w:bCs/>
          <w:sz w:val="25"/>
          <w:szCs w:val="25"/>
          <w:lang w:val="en-GB"/>
        </w:rPr>
        <w:t xml:space="preserve">National Strategy to </w:t>
      </w:r>
      <w:r w:rsidR="004D2B7B">
        <w:rPr>
          <w:rFonts w:asciiTheme="majorHAnsi" w:hAnsiTheme="majorHAnsi" w:cstheme="majorHAnsi"/>
          <w:bCs/>
          <w:sz w:val="25"/>
          <w:szCs w:val="25"/>
          <w:lang w:val="en-GB"/>
        </w:rPr>
        <w:t>E</w:t>
      </w:r>
      <w:r w:rsidR="00655031" w:rsidRPr="00533DB5">
        <w:rPr>
          <w:rFonts w:asciiTheme="majorHAnsi" w:hAnsiTheme="majorHAnsi" w:cstheme="majorHAnsi"/>
          <w:bCs/>
          <w:sz w:val="25"/>
          <w:szCs w:val="25"/>
          <w:lang w:val="en-GB"/>
        </w:rPr>
        <w:t>nd Gender</w:t>
      </w:r>
      <w:r w:rsidR="003314B9">
        <w:rPr>
          <w:rFonts w:asciiTheme="majorHAnsi" w:hAnsiTheme="majorHAnsi" w:cstheme="majorHAnsi"/>
          <w:bCs/>
          <w:sz w:val="25"/>
          <w:szCs w:val="25"/>
          <w:lang w:val="en-GB"/>
        </w:rPr>
        <w:t>-</w:t>
      </w:r>
      <w:r w:rsidR="00655031" w:rsidRPr="00533DB5">
        <w:rPr>
          <w:rFonts w:asciiTheme="majorHAnsi" w:hAnsiTheme="majorHAnsi" w:cstheme="majorHAnsi"/>
          <w:bCs/>
          <w:sz w:val="25"/>
          <w:szCs w:val="25"/>
          <w:lang w:val="en-GB"/>
        </w:rPr>
        <w:t>Based Violence</w:t>
      </w:r>
      <w:r w:rsidR="00655031">
        <w:rPr>
          <w:rFonts w:asciiTheme="majorHAnsi" w:hAnsiTheme="majorHAnsi" w:cstheme="majorHAnsi"/>
          <w:bCs/>
          <w:sz w:val="25"/>
          <w:szCs w:val="25"/>
          <w:lang w:val="en-GB"/>
        </w:rPr>
        <w:t xml:space="preserve"> </w:t>
      </w:r>
      <w:r w:rsidR="00A1244B">
        <w:rPr>
          <w:rFonts w:asciiTheme="majorHAnsi" w:hAnsiTheme="majorHAnsi" w:cstheme="majorHAnsi"/>
          <w:bCs/>
          <w:sz w:val="25"/>
          <w:szCs w:val="25"/>
          <w:lang w:val="en-GB"/>
        </w:rPr>
        <w:t>and</w:t>
      </w:r>
      <w:r w:rsidR="00533DB5" w:rsidRPr="00533DB5">
        <w:rPr>
          <w:rFonts w:asciiTheme="majorHAnsi" w:hAnsiTheme="majorHAnsi" w:cstheme="majorHAnsi"/>
          <w:bCs/>
          <w:sz w:val="25"/>
          <w:szCs w:val="25"/>
          <w:lang w:val="en-GB"/>
        </w:rPr>
        <w:t xml:space="preserve"> Children’s Act</w:t>
      </w:r>
      <w:r w:rsidR="00A1244B">
        <w:rPr>
          <w:rFonts w:asciiTheme="majorHAnsi" w:hAnsiTheme="majorHAnsi" w:cstheme="majorHAnsi"/>
          <w:bCs/>
          <w:sz w:val="25"/>
          <w:szCs w:val="25"/>
          <w:lang w:val="en-GB"/>
        </w:rPr>
        <w:t>.</w:t>
      </w:r>
    </w:p>
    <w:p w14:paraId="2FFD399D" w14:textId="77777777" w:rsidR="00533DB5" w:rsidRPr="00364EBC" w:rsidRDefault="00533DB5" w:rsidP="00364EBC">
      <w:pPr>
        <w:pStyle w:val="NormalWeb"/>
        <w:tabs>
          <w:tab w:val="left" w:pos="1134"/>
        </w:tabs>
        <w:ind w:right="-45"/>
        <w:jc w:val="both"/>
        <w:rPr>
          <w:rFonts w:asciiTheme="majorHAnsi" w:hAnsiTheme="majorHAnsi" w:cstheme="majorHAnsi"/>
          <w:bCs/>
          <w:sz w:val="25"/>
          <w:szCs w:val="25"/>
          <w:lang w:val="en-GB"/>
        </w:rPr>
      </w:pPr>
    </w:p>
    <w:p w14:paraId="2A088F22" w14:textId="6F4B3565" w:rsidR="00216AA6" w:rsidRDefault="00533DB5" w:rsidP="00364EBC">
      <w:pPr>
        <w:pStyle w:val="NormalWeb"/>
        <w:tabs>
          <w:tab w:val="left" w:pos="1134"/>
        </w:tabs>
        <w:ind w:right="-45"/>
        <w:jc w:val="both"/>
        <w:rPr>
          <w:rFonts w:asciiTheme="majorHAnsi" w:hAnsiTheme="majorHAnsi" w:cstheme="majorHAnsi"/>
          <w:bCs/>
          <w:sz w:val="25"/>
          <w:szCs w:val="25"/>
        </w:rPr>
      </w:pPr>
      <w:r>
        <w:rPr>
          <w:rFonts w:asciiTheme="majorHAnsi" w:hAnsiTheme="majorHAnsi" w:cstheme="majorHAnsi"/>
          <w:bCs/>
          <w:sz w:val="25"/>
          <w:szCs w:val="25"/>
        </w:rPr>
        <w:t xml:space="preserve">We welcome the </w:t>
      </w:r>
      <w:r w:rsidR="00C228F3">
        <w:rPr>
          <w:rFonts w:asciiTheme="majorHAnsi" w:hAnsiTheme="majorHAnsi" w:cstheme="majorHAnsi"/>
          <w:bCs/>
          <w:sz w:val="25"/>
          <w:szCs w:val="25"/>
        </w:rPr>
        <w:t>decriminalis</w:t>
      </w:r>
      <w:r w:rsidR="00BC16D4">
        <w:rPr>
          <w:rFonts w:asciiTheme="majorHAnsi" w:hAnsiTheme="majorHAnsi" w:cstheme="majorHAnsi"/>
          <w:bCs/>
          <w:sz w:val="25"/>
          <w:szCs w:val="25"/>
        </w:rPr>
        <w:t>ation of</w:t>
      </w:r>
      <w:r w:rsidR="00C228F3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FE0106">
        <w:rPr>
          <w:rFonts w:asciiTheme="majorHAnsi" w:hAnsiTheme="majorHAnsi" w:cstheme="majorHAnsi"/>
          <w:bCs/>
          <w:sz w:val="25"/>
          <w:szCs w:val="25"/>
        </w:rPr>
        <w:t>same</w:t>
      </w:r>
      <w:r w:rsidR="008108AC">
        <w:rPr>
          <w:rFonts w:asciiTheme="majorHAnsi" w:hAnsiTheme="majorHAnsi" w:cstheme="majorHAnsi"/>
          <w:bCs/>
          <w:sz w:val="25"/>
          <w:szCs w:val="25"/>
        </w:rPr>
        <w:t>-</w:t>
      </w:r>
      <w:r w:rsidR="00FE0106">
        <w:rPr>
          <w:rFonts w:asciiTheme="majorHAnsi" w:hAnsiTheme="majorHAnsi" w:cstheme="majorHAnsi"/>
          <w:bCs/>
          <w:sz w:val="25"/>
          <w:szCs w:val="25"/>
        </w:rPr>
        <w:t>sex</w:t>
      </w:r>
      <w:r w:rsidR="00C228F3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D901A2">
        <w:rPr>
          <w:rFonts w:asciiTheme="majorHAnsi" w:hAnsiTheme="majorHAnsi" w:cstheme="majorHAnsi"/>
          <w:bCs/>
          <w:sz w:val="25"/>
          <w:szCs w:val="25"/>
        </w:rPr>
        <w:t>relations</w:t>
      </w:r>
      <w:r w:rsidR="00111C14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2B3095">
        <w:rPr>
          <w:rFonts w:asciiTheme="majorHAnsi" w:hAnsiTheme="majorHAnsi" w:cstheme="majorHAnsi"/>
          <w:bCs/>
          <w:sz w:val="25"/>
          <w:szCs w:val="25"/>
        </w:rPr>
        <w:t>and Mauritius</w:t>
      </w:r>
      <w:r w:rsidR="009D4320">
        <w:rPr>
          <w:rFonts w:asciiTheme="majorHAnsi" w:hAnsiTheme="majorHAnsi" w:cstheme="majorHAnsi"/>
          <w:bCs/>
          <w:sz w:val="25"/>
          <w:szCs w:val="25"/>
        </w:rPr>
        <w:t>’</w:t>
      </w:r>
      <w:r w:rsidR="002B3095">
        <w:rPr>
          <w:rFonts w:asciiTheme="majorHAnsi" w:hAnsiTheme="majorHAnsi" w:cstheme="majorHAnsi"/>
          <w:bCs/>
          <w:sz w:val="25"/>
          <w:szCs w:val="25"/>
        </w:rPr>
        <w:t xml:space="preserve"> support for the</w:t>
      </w:r>
      <w:r w:rsidR="002B3095" w:rsidRPr="00201BCD">
        <w:rPr>
          <w:rFonts w:asciiTheme="majorHAnsi" w:hAnsiTheme="majorHAnsi" w:cstheme="majorHAnsi"/>
          <w:bCs/>
          <w:sz w:val="25"/>
          <w:szCs w:val="25"/>
          <w:lang w:val="en-GB"/>
        </w:rPr>
        <w:t xml:space="preserve"> UN moratorium on </w:t>
      </w:r>
      <w:r w:rsidR="0069346D">
        <w:rPr>
          <w:rFonts w:asciiTheme="majorHAnsi" w:hAnsiTheme="majorHAnsi" w:cstheme="majorHAnsi"/>
          <w:bCs/>
          <w:sz w:val="25"/>
          <w:szCs w:val="25"/>
          <w:lang w:val="en-GB"/>
        </w:rPr>
        <w:t>use of the</w:t>
      </w:r>
      <w:r w:rsidR="002B3095" w:rsidRPr="00201BCD">
        <w:rPr>
          <w:rFonts w:asciiTheme="majorHAnsi" w:hAnsiTheme="majorHAnsi" w:cstheme="majorHAnsi"/>
          <w:bCs/>
          <w:sz w:val="25"/>
          <w:szCs w:val="25"/>
          <w:lang w:val="en-GB"/>
        </w:rPr>
        <w:t xml:space="preserve"> death penalty</w:t>
      </w:r>
      <w:r w:rsidR="00A1244B">
        <w:rPr>
          <w:rFonts w:asciiTheme="majorHAnsi" w:hAnsiTheme="majorHAnsi" w:cstheme="majorHAnsi"/>
          <w:bCs/>
          <w:sz w:val="25"/>
          <w:szCs w:val="25"/>
        </w:rPr>
        <w:t>.</w:t>
      </w:r>
      <w:r>
        <w:rPr>
          <w:rFonts w:asciiTheme="majorHAnsi" w:hAnsiTheme="majorHAnsi" w:cstheme="majorHAnsi"/>
          <w:bCs/>
          <w:sz w:val="25"/>
          <w:szCs w:val="25"/>
        </w:rPr>
        <w:t xml:space="preserve"> </w:t>
      </w:r>
    </w:p>
    <w:p w14:paraId="6C95DDA3" w14:textId="77777777" w:rsidR="00A1244B" w:rsidRDefault="00A1244B" w:rsidP="00364EBC">
      <w:pPr>
        <w:pStyle w:val="NormalWeb"/>
        <w:tabs>
          <w:tab w:val="left" w:pos="1134"/>
        </w:tabs>
        <w:ind w:right="-45"/>
        <w:jc w:val="both"/>
        <w:rPr>
          <w:rFonts w:asciiTheme="majorHAnsi" w:hAnsiTheme="majorHAnsi" w:cstheme="majorHAnsi"/>
          <w:bCs/>
          <w:sz w:val="25"/>
          <w:szCs w:val="25"/>
        </w:rPr>
      </w:pPr>
    </w:p>
    <w:p w14:paraId="14B3588D" w14:textId="53E305D4" w:rsidR="00A1244B" w:rsidRPr="00364EBC" w:rsidRDefault="00D1613C" w:rsidP="00364EBC">
      <w:pPr>
        <w:pStyle w:val="NormalWeb"/>
        <w:tabs>
          <w:tab w:val="left" w:pos="1134"/>
        </w:tabs>
        <w:ind w:right="-45"/>
        <w:jc w:val="both"/>
        <w:rPr>
          <w:rFonts w:asciiTheme="majorHAnsi" w:hAnsiTheme="majorHAnsi" w:cstheme="majorHAnsi"/>
          <w:bCs/>
          <w:sz w:val="25"/>
          <w:szCs w:val="25"/>
          <w:lang w:val="en-GB"/>
        </w:rPr>
      </w:pPr>
      <w:r>
        <w:rPr>
          <w:rFonts w:asciiTheme="majorHAnsi" w:hAnsiTheme="majorHAnsi" w:cstheme="majorHAnsi"/>
          <w:bCs/>
          <w:sz w:val="25"/>
          <w:szCs w:val="25"/>
        </w:rPr>
        <w:t xml:space="preserve">Australia </w:t>
      </w:r>
      <w:r w:rsidR="00A1244B">
        <w:rPr>
          <w:rFonts w:asciiTheme="majorHAnsi" w:hAnsiTheme="majorHAnsi" w:cstheme="majorHAnsi"/>
          <w:bCs/>
          <w:sz w:val="25"/>
          <w:szCs w:val="25"/>
          <w:lang w:val="en-GB"/>
        </w:rPr>
        <w:t>remain</w:t>
      </w:r>
      <w:r>
        <w:rPr>
          <w:rFonts w:asciiTheme="majorHAnsi" w:hAnsiTheme="majorHAnsi" w:cstheme="majorHAnsi"/>
          <w:bCs/>
          <w:sz w:val="25"/>
          <w:szCs w:val="25"/>
          <w:lang w:val="en-GB"/>
        </w:rPr>
        <w:t>s</w:t>
      </w:r>
      <w:r w:rsidR="00A1244B">
        <w:rPr>
          <w:rFonts w:asciiTheme="majorHAnsi" w:hAnsiTheme="majorHAnsi" w:cstheme="majorHAnsi"/>
          <w:bCs/>
          <w:sz w:val="25"/>
          <w:szCs w:val="25"/>
          <w:lang w:val="en-GB"/>
        </w:rPr>
        <w:t xml:space="preserve"> concerned </w:t>
      </w:r>
      <w:r>
        <w:rPr>
          <w:rFonts w:asciiTheme="majorHAnsi" w:hAnsiTheme="majorHAnsi" w:cstheme="majorHAnsi"/>
          <w:bCs/>
          <w:sz w:val="25"/>
          <w:szCs w:val="25"/>
          <w:lang w:val="en-GB"/>
        </w:rPr>
        <w:t xml:space="preserve">by </w:t>
      </w:r>
      <w:r w:rsidR="00267BD8">
        <w:rPr>
          <w:rFonts w:asciiTheme="majorHAnsi" w:hAnsiTheme="majorHAnsi" w:cstheme="majorHAnsi"/>
          <w:bCs/>
          <w:sz w:val="25"/>
          <w:szCs w:val="25"/>
          <w:lang w:val="en-GB"/>
        </w:rPr>
        <w:t xml:space="preserve">ongoing </w:t>
      </w:r>
      <w:r w:rsidR="00467F01">
        <w:rPr>
          <w:rFonts w:asciiTheme="majorHAnsi" w:hAnsiTheme="majorHAnsi" w:cstheme="majorHAnsi"/>
          <w:bCs/>
          <w:sz w:val="25"/>
          <w:szCs w:val="25"/>
          <w:lang w:val="en-GB"/>
        </w:rPr>
        <w:t xml:space="preserve">gender-based </w:t>
      </w:r>
      <w:r w:rsidR="00A1244B">
        <w:rPr>
          <w:rFonts w:asciiTheme="majorHAnsi" w:hAnsiTheme="majorHAnsi" w:cstheme="majorHAnsi"/>
          <w:bCs/>
          <w:sz w:val="25"/>
          <w:szCs w:val="25"/>
          <w:lang w:val="en-GB"/>
        </w:rPr>
        <w:t>violence</w:t>
      </w:r>
      <w:r w:rsidR="002E1EDA">
        <w:rPr>
          <w:rFonts w:asciiTheme="majorHAnsi" w:hAnsiTheme="majorHAnsi" w:cstheme="majorHAnsi"/>
          <w:bCs/>
          <w:sz w:val="25"/>
          <w:szCs w:val="25"/>
          <w:lang w:val="en-GB"/>
        </w:rPr>
        <w:t xml:space="preserve">, </w:t>
      </w:r>
      <w:r w:rsidR="00B00AA5">
        <w:rPr>
          <w:rFonts w:asciiTheme="majorHAnsi" w:hAnsiTheme="majorHAnsi" w:cstheme="majorHAnsi"/>
          <w:bCs/>
          <w:sz w:val="25"/>
          <w:szCs w:val="25"/>
          <w:lang w:val="en-GB"/>
        </w:rPr>
        <w:t>police brutality</w:t>
      </w:r>
      <w:r w:rsidR="00E47CBF">
        <w:rPr>
          <w:rFonts w:asciiTheme="majorHAnsi" w:hAnsiTheme="majorHAnsi" w:cstheme="majorHAnsi"/>
          <w:bCs/>
          <w:sz w:val="25"/>
          <w:szCs w:val="25"/>
          <w:lang w:val="en-GB"/>
        </w:rPr>
        <w:t>,</w:t>
      </w:r>
      <w:r w:rsidR="001E2E1E">
        <w:rPr>
          <w:rFonts w:asciiTheme="majorHAnsi" w:hAnsiTheme="majorHAnsi" w:cstheme="majorHAnsi"/>
          <w:bCs/>
          <w:sz w:val="25"/>
          <w:szCs w:val="25"/>
          <w:lang w:val="en-GB"/>
        </w:rPr>
        <w:t xml:space="preserve"> </w:t>
      </w:r>
      <w:r w:rsidR="0016635A">
        <w:rPr>
          <w:rFonts w:asciiTheme="majorHAnsi" w:hAnsiTheme="majorHAnsi" w:cstheme="majorHAnsi"/>
          <w:bCs/>
          <w:sz w:val="25"/>
          <w:szCs w:val="25"/>
        </w:rPr>
        <w:t>pre-trial detention</w:t>
      </w:r>
      <w:r w:rsidR="006471DC">
        <w:rPr>
          <w:rFonts w:asciiTheme="majorHAnsi" w:hAnsiTheme="majorHAnsi" w:cstheme="majorHAnsi"/>
          <w:bCs/>
          <w:sz w:val="25"/>
          <w:szCs w:val="25"/>
        </w:rPr>
        <w:t xml:space="preserve"> delays</w:t>
      </w:r>
      <w:r w:rsidR="001E2E1E">
        <w:rPr>
          <w:rFonts w:asciiTheme="majorHAnsi" w:hAnsiTheme="majorHAnsi" w:cstheme="majorHAnsi"/>
          <w:bCs/>
          <w:sz w:val="25"/>
          <w:szCs w:val="25"/>
        </w:rPr>
        <w:t xml:space="preserve"> and </w:t>
      </w:r>
      <w:r w:rsidR="001E2E1E">
        <w:rPr>
          <w:rFonts w:asciiTheme="majorHAnsi" w:hAnsiTheme="majorHAnsi" w:cstheme="majorHAnsi"/>
          <w:bCs/>
          <w:sz w:val="25"/>
          <w:szCs w:val="25"/>
          <w:lang w:val="en-GB"/>
        </w:rPr>
        <w:t>barriers facing people with disabilities</w:t>
      </w:r>
      <w:r w:rsidR="00655031">
        <w:rPr>
          <w:rFonts w:asciiTheme="majorHAnsi" w:hAnsiTheme="majorHAnsi" w:cstheme="majorHAnsi"/>
          <w:bCs/>
          <w:sz w:val="25"/>
          <w:szCs w:val="25"/>
        </w:rPr>
        <w:t>.</w:t>
      </w:r>
      <w:r w:rsidR="00A1244B">
        <w:rPr>
          <w:rFonts w:asciiTheme="majorHAnsi" w:hAnsiTheme="majorHAnsi" w:cstheme="majorHAnsi"/>
          <w:bCs/>
          <w:sz w:val="25"/>
          <w:szCs w:val="25"/>
        </w:rPr>
        <w:t xml:space="preserve"> </w:t>
      </w:r>
    </w:p>
    <w:p w14:paraId="72E2B455" w14:textId="77777777" w:rsidR="000D3B0E" w:rsidRDefault="000D3B0E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3AC34A05" w14:textId="67D77503" w:rsidR="00536515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 xml:space="preserve">Australia recommends </w:t>
      </w:r>
      <w:r w:rsidR="007A0F05">
        <w:rPr>
          <w:rFonts w:asciiTheme="majorHAnsi" w:hAnsiTheme="majorHAnsi" w:cstheme="majorHAnsi"/>
          <w:b/>
          <w:sz w:val="25"/>
          <w:szCs w:val="25"/>
        </w:rPr>
        <w:t xml:space="preserve">Mauritius: </w:t>
      </w:r>
    </w:p>
    <w:p w14:paraId="057D1694" w14:textId="77777777" w:rsidR="00914CE2" w:rsidRDefault="00914CE2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7462EDAB" w14:textId="4F4DB922" w:rsidR="004C3125" w:rsidRPr="004C3125" w:rsidRDefault="00681066" w:rsidP="004C3125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sz w:val="25"/>
          <w:szCs w:val="25"/>
        </w:rPr>
      </w:pPr>
      <w:r>
        <w:rPr>
          <w:rFonts w:asciiTheme="majorHAnsi" w:hAnsiTheme="majorHAnsi" w:cstheme="majorHAnsi"/>
          <w:b/>
          <w:sz w:val="25"/>
          <w:szCs w:val="25"/>
        </w:rPr>
        <w:t>S</w:t>
      </w:r>
      <w:r w:rsidR="00201BCD">
        <w:rPr>
          <w:rFonts w:asciiTheme="majorHAnsi" w:hAnsiTheme="majorHAnsi" w:cstheme="majorHAnsi"/>
          <w:b/>
          <w:sz w:val="25"/>
          <w:szCs w:val="25"/>
        </w:rPr>
        <w:t>trengthen</w:t>
      </w:r>
      <w:r w:rsidR="004F3F7F">
        <w:rPr>
          <w:rFonts w:asciiTheme="majorHAnsi" w:hAnsiTheme="majorHAnsi" w:cstheme="majorHAnsi"/>
          <w:b/>
          <w:sz w:val="25"/>
          <w:szCs w:val="25"/>
        </w:rPr>
        <w:t xml:space="preserve"> legal</w:t>
      </w:r>
      <w:r w:rsidR="00201BCD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9D4320">
        <w:rPr>
          <w:rFonts w:asciiTheme="majorHAnsi" w:hAnsiTheme="majorHAnsi" w:cstheme="majorHAnsi"/>
          <w:b/>
          <w:sz w:val="25"/>
          <w:szCs w:val="25"/>
        </w:rPr>
        <w:t>measures to</w:t>
      </w:r>
      <w:r w:rsidR="00201BCD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F371E0">
        <w:rPr>
          <w:rFonts w:asciiTheme="majorHAnsi" w:hAnsiTheme="majorHAnsi" w:cstheme="majorHAnsi"/>
          <w:b/>
          <w:sz w:val="25"/>
          <w:szCs w:val="25"/>
        </w:rPr>
        <w:t xml:space="preserve">combat </w:t>
      </w:r>
      <w:r w:rsidR="00D80A71">
        <w:rPr>
          <w:rFonts w:asciiTheme="majorHAnsi" w:hAnsiTheme="majorHAnsi" w:cstheme="majorHAnsi"/>
          <w:b/>
          <w:sz w:val="25"/>
          <w:szCs w:val="25"/>
        </w:rPr>
        <w:t>gender-based</w:t>
      </w:r>
      <w:r w:rsidR="00F371E0">
        <w:rPr>
          <w:rFonts w:asciiTheme="majorHAnsi" w:hAnsiTheme="majorHAnsi" w:cstheme="majorHAnsi"/>
          <w:b/>
          <w:sz w:val="25"/>
          <w:szCs w:val="25"/>
        </w:rPr>
        <w:t xml:space="preserve"> violence</w:t>
      </w:r>
      <w:r w:rsidR="003F3C7F">
        <w:rPr>
          <w:rFonts w:asciiTheme="majorHAnsi" w:hAnsiTheme="majorHAnsi" w:cstheme="majorHAnsi"/>
          <w:b/>
          <w:sz w:val="25"/>
          <w:szCs w:val="25"/>
        </w:rPr>
        <w:t xml:space="preserve"> and improve </w:t>
      </w:r>
      <w:r w:rsidR="006471DC">
        <w:rPr>
          <w:rFonts w:asciiTheme="majorHAnsi" w:hAnsiTheme="majorHAnsi" w:cstheme="majorHAnsi"/>
          <w:b/>
          <w:sz w:val="25"/>
          <w:szCs w:val="25"/>
        </w:rPr>
        <w:t xml:space="preserve">victim </w:t>
      </w:r>
      <w:r w:rsidR="003F3C7F">
        <w:rPr>
          <w:rFonts w:asciiTheme="majorHAnsi" w:hAnsiTheme="majorHAnsi" w:cstheme="majorHAnsi"/>
          <w:b/>
          <w:sz w:val="25"/>
          <w:szCs w:val="25"/>
        </w:rPr>
        <w:t>support</w:t>
      </w:r>
      <w:r w:rsidR="0058796C">
        <w:rPr>
          <w:rFonts w:asciiTheme="majorHAnsi" w:hAnsiTheme="majorHAnsi" w:cstheme="majorHAnsi"/>
          <w:b/>
          <w:sz w:val="25"/>
          <w:szCs w:val="25"/>
        </w:rPr>
        <w:t>,</w:t>
      </w:r>
      <w:r w:rsidR="00267FAD">
        <w:rPr>
          <w:rFonts w:asciiTheme="majorHAnsi" w:hAnsiTheme="majorHAnsi" w:cstheme="majorHAnsi"/>
          <w:b/>
          <w:sz w:val="25"/>
          <w:szCs w:val="25"/>
        </w:rPr>
        <w:t xml:space="preserve"> including </w:t>
      </w:r>
      <w:r w:rsidR="006A0CF6">
        <w:rPr>
          <w:rFonts w:asciiTheme="majorHAnsi" w:hAnsiTheme="majorHAnsi" w:cstheme="majorHAnsi"/>
          <w:b/>
          <w:sz w:val="25"/>
          <w:szCs w:val="25"/>
        </w:rPr>
        <w:t xml:space="preserve">through </w:t>
      </w:r>
      <w:r w:rsidR="00267FAD">
        <w:rPr>
          <w:rFonts w:asciiTheme="majorHAnsi" w:hAnsiTheme="majorHAnsi" w:cstheme="majorHAnsi"/>
          <w:b/>
          <w:sz w:val="25"/>
          <w:szCs w:val="25"/>
        </w:rPr>
        <w:t>the</w:t>
      </w:r>
      <w:r w:rsidR="00267FAD" w:rsidRPr="00267FAD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267FAD" w:rsidRPr="00267FAD">
        <w:rPr>
          <w:rFonts w:asciiTheme="majorHAnsi" w:hAnsiTheme="majorHAnsi" w:cstheme="majorHAnsi"/>
          <w:b/>
          <w:sz w:val="25"/>
          <w:szCs w:val="25"/>
          <w:lang w:val="en-GB"/>
        </w:rPr>
        <w:t>National Strategy to End Gender-Based Violence</w:t>
      </w:r>
      <w:r w:rsidR="004C3125" w:rsidRPr="004C3125">
        <w:rPr>
          <w:rFonts w:asciiTheme="majorHAnsi" w:hAnsiTheme="majorHAnsi" w:cstheme="majorHAnsi"/>
          <w:b/>
          <w:sz w:val="25"/>
          <w:szCs w:val="25"/>
        </w:rPr>
        <w:t>.</w:t>
      </w:r>
    </w:p>
    <w:p w14:paraId="7ED9B087" w14:textId="77777777" w:rsidR="007516FD" w:rsidRPr="00533DB5" w:rsidRDefault="007516FD" w:rsidP="004C312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/>
          <w:sz w:val="25"/>
          <w:szCs w:val="25"/>
        </w:rPr>
      </w:pPr>
    </w:p>
    <w:p w14:paraId="4836824F" w14:textId="156C8C79" w:rsidR="008108AC" w:rsidRPr="00533DB5" w:rsidRDefault="003D51F0" w:rsidP="008108AC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sz w:val="25"/>
          <w:szCs w:val="25"/>
        </w:rPr>
      </w:pPr>
      <w:r>
        <w:rPr>
          <w:rFonts w:asciiTheme="majorHAnsi" w:hAnsiTheme="majorHAnsi" w:cstheme="majorHAnsi"/>
          <w:b/>
          <w:sz w:val="25"/>
          <w:szCs w:val="25"/>
        </w:rPr>
        <w:t>R</w:t>
      </w:r>
      <w:r w:rsidR="008108AC" w:rsidRPr="00533DB5">
        <w:rPr>
          <w:rFonts w:asciiTheme="majorHAnsi" w:hAnsiTheme="majorHAnsi" w:cstheme="majorHAnsi"/>
          <w:b/>
          <w:sz w:val="25"/>
          <w:szCs w:val="25"/>
        </w:rPr>
        <w:t>atify the Optional Protocol to the UN</w:t>
      </w:r>
      <w:r w:rsidR="006D206B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8108AC" w:rsidRPr="00533DB5">
        <w:rPr>
          <w:rFonts w:asciiTheme="majorHAnsi" w:hAnsiTheme="majorHAnsi" w:cstheme="majorHAnsi"/>
          <w:b/>
          <w:sz w:val="25"/>
          <w:szCs w:val="25"/>
        </w:rPr>
        <w:t>C</w:t>
      </w:r>
      <w:r w:rsidR="006D206B">
        <w:rPr>
          <w:rFonts w:asciiTheme="majorHAnsi" w:hAnsiTheme="majorHAnsi" w:cstheme="majorHAnsi"/>
          <w:b/>
          <w:sz w:val="25"/>
          <w:szCs w:val="25"/>
        </w:rPr>
        <w:t xml:space="preserve">onvention on the </w:t>
      </w:r>
      <w:r w:rsidR="008108AC" w:rsidRPr="00533DB5">
        <w:rPr>
          <w:rFonts w:asciiTheme="majorHAnsi" w:hAnsiTheme="majorHAnsi" w:cstheme="majorHAnsi"/>
          <w:b/>
          <w:sz w:val="25"/>
          <w:szCs w:val="25"/>
        </w:rPr>
        <w:t>R</w:t>
      </w:r>
      <w:r w:rsidR="006D206B">
        <w:rPr>
          <w:rFonts w:asciiTheme="majorHAnsi" w:hAnsiTheme="majorHAnsi" w:cstheme="majorHAnsi"/>
          <w:b/>
          <w:sz w:val="25"/>
          <w:szCs w:val="25"/>
        </w:rPr>
        <w:t xml:space="preserve">ights of </w:t>
      </w:r>
      <w:r w:rsidR="008108AC" w:rsidRPr="00533DB5">
        <w:rPr>
          <w:rFonts w:asciiTheme="majorHAnsi" w:hAnsiTheme="majorHAnsi" w:cstheme="majorHAnsi"/>
          <w:b/>
          <w:sz w:val="25"/>
          <w:szCs w:val="25"/>
        </w:rPr>
        <w:t>P</w:t>
      </w:r>
      <w:r w:rsidR="006D206B">
        <w:rPr>
          <w:rFonts w:asciiTheme="majorHAnsi" w:hAnsiTheme="majorHAnsi" w:cstheme="majorHAnsi"/>
          <w:b/>
          <w:sz w:val="25"/>
          <w:szCs w:val="25"/>
        </w:rPr>
        <w:t xml:space="preserve">ersons with </w:t>
      </w:r>
      <w:r w:rsidR="00267FAD" w:rsidRPr="00533DB5">
        <w:rPr>
          <w:rFonts w:asciiTheme="majorHAnsi" w:hAnsiTheme="majorHAnsi" w:cstheme="majorHAnsi"/>
          <w:b/>
          <w:sz w:val="25"/>
          <w:szCs w:val="25"/>
        </w:rPr>
        <w:t>D</w:t>
      </w:r>
      <w:r w:rsidR="00267FAD">
        <w:rPr>
          <w:rFonts w:asciiTheme="majorHAnsi" w:hAnsiTheme="majorHAnsi" w:cstheme="majorHAnsi"/>
          <w:b/>
          <w:sz w:val="25"/>
          <w:szCs w:val="25"/>
        </w:rPr>
        <w:t>isabilities</w:t>
      </w:r>
      <w:r w:rsidR="008108AC" w:rsidRPr="00533DB5">
        <w:rPr>
          <w:rFonts w:asciiTheme="majorHAnsi" w:hAnsiTheme="majorHAnsi" w:cstheme="majorHAnsi"/>
          <w:b/>
          <w:sz w:val="25"/>
          <w:szCs w:val="25"/>
        </w:rPr>
        <w:t xml:space="preserve"> and enact a Disability Rights Act.</w:t>
      </w:r>
    </w:p>
    <w:p w14:paraId="06528FCA" w14:textId="77777777" w:rsidR="007516FD" w:rsidRDefault="007516FD" w:rsidP="007516FD">
      <w:pPr>
        <w:pStyle w:val="NormalWeb"/>
        <w:tabs>
          <w:tab w:val="left" w:pos="1134"/>
        </w:tabs>
        <w:ind w:left="720" w:right="-45"/>
        <w:rPr>
          <w:rFonts w:asciiTheme="majorHAnsi" w:hAnsiTheme="majorHAnsi" w:cstheme="majorHAnsi"/>
          <w:b/>
          <w:sz w:val="25"/>
          <w:szCs w:val="25"/>
        </w:rPr>
      </w:pPr>
    </w:p>
    <w:p w14:paraId="133BB4FA" w14:textId="3DF0851C" w:rsidR="00533DB5" w:rsidRPr="00D901A2" w:rsidRDefault="006471DC" w:rsidP="00D901A2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sz w:val="25"/>
          <w:szCs w:val="25"/>
        </w:rPr>
      </w:pPr>
      <w:r>
        <w:rPr>
          <w:rFonts w:asciiTheme="majorHAnsi" w:hAnsiTheme="majorHAnsi" w:cstheme="majorHAnsi"/>
          <w:b/>
          <w:sz w:val="25"/>
          <w:szCs w:val="25"/>
        </w:rPr>
        <w:t xml:space="preserve">Ensure effective investigation of </w:t>
      </w:r>
      <w:r w:rsidR="00655031" w:rsidRPr="00364EBC">
        <w:rPr>
          <w:rFonts w:asciiTheme="majorHAnsi" w:hAnsiTheme="majorHAnsi" w:cstheme="majorHAnsi"/>
          <w:b/>
          <w:sz w:val="25"/>
          <w:szCs w:val="25"/>
        </w:rPr>
        <w:t xml:space="preserve">police </w:t>
      </w:r>
      <w:r w:rsidR="00E73A93">
        <w:rPr>
          <w:rFonts w:asciiTheme="majorHAnsi" w:hAnsiTheme="majorHAnsi" w:cstheme="majorHAnsi"/>
          <w:b/>
          <w:sz w:val="25"/>
          <w:szCs w:val="25"/>
        </w:rPr>
        <w:t>brutality</w:t>
      </w:r>
      <w:r w:rsidR="009A3CC7">
        <w:rPr>
          <w:rFonts w:asciiTheme="majorHAnsi" w:hAnsiTheme="majorHAnsi" w:cstheme="majorHAnsi"/>
          <w:b/>
          <w:sz w:val="25"/>
          <w:szCs w:val="25"/>
        </w:rPr>
        <w:t xml:space="preserve"> </w:t>
      </w:r>
      <w:r>
        <w:rPr>
          <w:rFonts w:asciiTheme="majorHAnsi" w:hAnsiTheme="majorHAnsi" w:cstheme="majorHAnsi"/>
          <w:b/>
          <w:sz w:val="25"/>
          <w:szCs w:val="25"/>
        </w:rPr>
        <w:t xml:space="preserve">allegations </w:t>
      </w:r>
      <w:r w:rsidR="00655031">
        <w:rPr>
          <w:rFonts w:asciiTheme="majorHAnsi" w:hAnsiTheme="majorHAnsi" w:cstheme="majorHAnsi"/>
          <w:b/>
          <w:sz w:val="25"/>
          <w:szCs w:val="25"/>
        </w:rPr>
        <w:t>and</w:t>
      </w:r>
      <w:r w:rsidR="008108AC" w:rsidRPr="009D4320">
        <w:rPr>
          <w:rFonts w:asciiTheme="majorHAnsi" w:hAnsiTheme="majorHAnsi" w:cstheme="majorHAnsi"/>
          <w:b/>
          <w:sz w:val="25"/>
          <w:szCs w:val="25"/>
        </w:rPr>
        <w:t xml:space="preserve"> reduce delay</w:t>
      </w:r>
      <w:r w:rsidR="008108AC">
        <w:rPr>
          <w:rFonts w:asciiTheme="majorHAnsi" w:hAnsiTheme="majorHAnsi" w:cstheme="majorHAnsi"/>
          <w:b/>
          <w:sz w:val="25"/>
          <w:szCs w:val="25"/>
        </w:rPr>
        <w:t>s</w:t>
      </w:r>
      <w:r w:rsidR="008108AC" w:rsidRPr="009D4320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F87012">
        <w:rPr>
          <w:rFonts w:asciiTheme="majorHAnsi" w:hAnsiTheme="majorHAnsi" w:cstheme="majorHAnsi"/>
          <w:b/>
          <w:sz w:val="25"/>
          <w:szCs w:val="25"/>
        </w:rPr>
        <w:t xml:space="preserve">in </w:t>
      </w:r>
      <w:r w:rsidR="008108AC" w:rsidRPr="009D4320">
        <w:rPr>
          <w:rFonts w:asciiTheme="majorHAnsi" w:hAnsiTheme="majorHAnsi" w:cstheme="majorHAnsi"/>
          <w:b/>
          <w:sz w:val="25"/>
          <w:szCs w:val="25"/>
        </w:rPr>
        <w:t>criminal prosecutions</w:t>
      </w:r>
      <w:r w:rsidR="00655031">
        <w:rPr>
          <w:rFonts w:asciiTheme="majorHAnsi" w:hAnsiTheme="majorHAnsi" w:cstheme="majorHAnsi"/>
          <w:b/>
          <w:sz w:val="25"/>
          <w:szCs w:val="25"/>
        </w:rPr>
        <w:t>.</w:t>
      </w:r>
      <w:r w:rsidR="008108AC">
        <w:rPr>
          <w:rFonts w:asciiTheme="majorHAnsi" w:hAnsiTheme="majorHAnsi" w:cstheme="majorHAnsi"/>
          <w:b/>
          <w:sz w:val="25"/>
          <w:szCs w:val="25"/>
        </w:rPr>
        <w:t xml:space="preserve"> </w:t>
      </w:r>
    </w:p>
    <w:p w14:paraId="72ED5DB6" w14:textId="77777777" w:rsidR="004F6B29" w:rsidRPr="005C0844" w:rsidRDefault="004F6B29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i/>
          <w:iCs/>
          <w:sz w:val="28"/>
          <w:szCs w:val="28"/>
        </w:rPr>
      </w:pPr>
    </w:p>
    <w:p w14:paraId="2C72CE35" w14:textId="7FEAA9DF" w:rsidR="00536515" w:rsidRDefault="00F272EF" w:rsidP="00536515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color w:val="000000" w:themeColor="text1"/>
          <w:sz w:val="25"/>
          <w:szCs w:val="25"/>
        </w:rPr>
        <w:t>[</w:t>
      </w:r>
      <w:r w:rsidR="0024670C">
        <w:rPr>
          <w:rFonts w:asciiTheme="majorHAnsi" w:hAnsiTheme="majorHAnsi" w:cstheme="majorHAnsi"/>
          <w:color w:val="000000" w:themeColor="text1"/>
          <w:sz w:val="25"/>
          <w:szCs w:val="25"/>
        </w:rPr>
        <w:t>1</w:t>
      </w:r>
      <w:r w:rsidR="00CF5E82">
        <w:rPr>
          <w:rFonts w:asciiTheme="majorHAnsi" w:hAnsiTheme="majorHAnsi" w:cstheme="majorHAnsi"/>
          <w:color w:val="000000" w:themeColor="text1"/>
          <w:sz w:val="25"/>
          <w:szCs w:val="25"/>
        </w:rPr>
        <w:t>2</w:t>
      </w:r>
      <w:r w:rsidR="008510C5">
        <w:rPr>
          <w:rFonts w:asciiTheme="majorHAnsi" w:hAnsiTheme="majorHAnsi" w:cstheme="majorHAnsi"/>
          <w:color w:val="000000" w:themeColor="text1"/>
          <w:sz w:val="25"/>
          <w:szCs w:val="25"/>
        </w:rPr>
        <w:t>0</w:t>
      </w:r>
      <w:r>
        <w:rPr>
          <w:rFonts w:asciiTheme="majorHAnsi" w:hAnsiTheme="majorHAnsi" w:cstheme="majorHAnsi"/>
          <w:color w:val="000000" w:themeColor="text1"/>
          <w:sz w:val="25"/>
          <w:szCs w:val="25"/>
        </w:rPr>
        <w:t xml:space="preserve"> words]</w:t>
      </w:r>
    </w:p>
    <w:p w14:paraId="51617A22" w14:textId="77777777" w:rsidR="004214CB" w:rsidRDefault="004214CB" w:rsidP="00582DD0">
      <w:pPr>
        <w:shd w:val="clear" w:color="auto" w:fill="FFFFFF"/>
        <w:suppressAutoHyphens w:val="0"/>
        <w:spacing w:before="0" w:after="0" w:line="240" w:lineRule="auto"/>
      </w:pPr>
    </w:p>
    <w:p w14:paraId="144D47C7" w14:textId="77777777" w:rsidR="00641B61" w:rsidRDefault="00641B61" w:rsidP="00582DD0">
      <w:pPr>
        <w:shd w:val="clear" w:color="auto" w:fill="FFFFFF"/>
        <w:suppressAutoHyphens w:val="0"/>
        <w:spacing w:before="0" w:after="0" w:line="240" w:lineRule="auto"/>
      </w:pPr>
    </w:p>
    <w:sectPr w:rsidR="00641B6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4DB49" w14:textId="77777777" w:rsidR="00E909D6" w:rsidRDefault="00E909D6" w:rsidP="00F22852">
      <w:pPr>
        <w:spacing w:before="0" w:after="0" w:line="240" w:lineRule="auto"/>
      </w:pPr>
      <w:r>
        <w:separator/>
      </w:r>
    </w:p>
  </w:endnote>
  <w:endnote w:type="continuationSeparator" w:id="0">
    <w:p w14:paraId="2F86BF5B" w14:textId="77777777" w:rsidR="00E909D6" w:rsidRDefault="00E909D6" w:rsidP="00F228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332EA" w14:textId="77777777" w:rsidR="00E909D6" w:rsidRDefault="00E909D6" w:rsidP="00F22852">
      <w:pPr>
        <w:spacing w:before="0" w:after="0" w:line="240" w:lineRule="auto"/>
      </w:pPr>
      <w:r>
        <w:separator/>
      </w:r>
    </w:p>
  </w:footnote>
  <w:footnote w:type="continuationSeparator" w:id="0">
    <w:p w14:paraId="5ACB4DB7" w14:textId="77777777" w:rsidR="00E909D6" w:rsidRDefault="00E909D6" w:rsidP="00F2285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28BF" w14:textId="0DEC6B21" w:rsidR="008B58A1" w:rsidRPr="008B58A1" w:rsidRDefault="008B58A1" w:rsidP="008B58A1">
    <w:pPr>
      <w:pStyle w:val="Header"/>
      <w:jc w:val="center"/>
      <w:rPr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C72A6"/>
    <w:multiLevelType w:val="multilevel"/>
    <w:tmpl w:val="3FD2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E399B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785515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AC5949"/>
    <w:multiLevelType w:val="hybridMultilevel"/>
    <w:tmpl w:val="7CB463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90605"/>
    <w:multiLevelType w:val="hybridMultilevel"/>
    <w:tmpl w:val="FF52BBF2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0656D"/>
    <w:multiLevelType w:val="hybridMultilevel"/>
    <w:tmpl w:val="FC0050BE"/>
    <w:lvl w:ilvl="0" w:tplc="ECB6BD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37DD4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430BBB"/>
    <w:multiLevelType w:val="hybridMultilevel"/>
    <w:tmpl w:val="2B7216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5858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2194459">
    <w:abstractNumId w:val="5"/>
  </w:num>
  <w:num w:numId="3" w16cid:durableId="10401321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80212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1512404">
    <w:abstractNumId w:val="4"/>
  </w:num>
  <w:num w:numId="6" w16cid:durableId="513033470">
    <w:abstractNumId w:val="3"/>
  </w:num>
  <w:num w:numId="7" w16cid:durableId="249706782">
    <w:abstractNumId w:val="6"/>
  </w:num>
  <w:num w:numId="8" w16cid:durableId="200097043">
    <w:abstractNumId w:val="0"/>
  </w:num>
  <w:num w:numId="9" w16cid:durableId="16798904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52"/>
    <w:rsid w:val="00001983"/>
    <w:rsid w:val="00003342"/>
    <w:rsid w:val="00020D6B"/>
    <w:rsid w:val="00025F2A"/>
    <w:rsid w:val="0004091F"/>
    <w:rsid w:val="00052325"/>
    <w:rsid w:val="00054EFC"/>
    <w:rsid w:val="00075B97"/>
    <w:rsid w:val="00082C09"/>
    <w:rsid w:val="00085ED0"/>
    <w:rsid w:val="00091212"/>
    <w:rsid w:val="00091AF3"/>
    <w:rsid w:val="000944AD"/>
    <w:rsid w:val="000C485A"/>
    <w:rsid w:val="000D3B0E"/>
    <w:rsid w:val="000D6A79"/>
    <w:rsid w:val="000E0131"/>
    <w:rsid w:val="000E28A5"/>
    <w:rsid w:val="000F1FBA"/>
    <w:rsid w:val="001075F1"/>
    <w:rsid w:val="00111C14"/>
    <w:rsid w:val="001139E7"/>
    <w:rsid w:val="00131090"/>
    <w:rsid w:val="00131CFA"/>
    <w:rsid w:val="00132518"/>
    <w:rsid w:val="00132D4F"/>
    <w:rsid w:val="001342F6"/>
    <w:rsid w:val="00155BD0"/>
    <w:rsid w:val="0016042B"/>
    <w:rsid w:val="00164BC1"/>
    <w:rsid w:val="0016635A"/>
    <w:rsid w:val="00183F21"/>
    <w:rsid w:val="001948C4"/>
    <w:rsid w:val="001A0078"/>
    <w:rsid w:val="001A2C02"/>
    <w:rsid w:val="001A5D8E"/>
    <w:rsid w:val="001B5579"/>
    <w:rsid w:val="001C13E6"/>
    <w:rsid w:val="001D50B3"/>
    <w:rsid w:val="001E2E1E"/>
    <w:rsid w:val="001E538E"/>
    <w:rsid w:val="001F03D0"/>
    <w:rsid w:val="00201BCD"/>
    <w:rsid w:val="00202B44"/>
    <w:rsid w:val="00204DB6"/>
    <w:rsid w:val="00216AA6"/>
    <w:rsid w:val="002224E6"/>
    <w:rsid w:val="00231014"/>
    <w:rsid w:val="00231B51"/>
    <w:rsid w:val="00242E60"/>
    <w:rsid w:val="0024302C"/>
    <w:rsid w:val="0024670C"/>
    <w:rsid w:val="00247F5A"/>
    <w:rsid w:val="002543E9"/>
    <w:rsid w:val="002600D4"/>
    <w:rsid w:val="00267BD8"/>
    <w:rsid w:val="00267FAD"/>
    <w:rsid w:val="0027223F"/>
    <w:rsid w:val="0028010B"/>
    <w:rsid w:val="002900F0"/>
    <w:rsid w:val="002A0711"/>
    <w:rsid w:val="002A3CD6"/>
    <w:rsid w:val="002B1FB3"/>
    <w:rsid w:val="002B3095"/>
    <w:rsid w:val="002B525F"/>
    <w:rsid w:val="002B68BD"/>
    <w:rsid w:val="002C7947"/>
    <w:rsid w:val="002D50B8"/>
    <w:rsid w:val="002D7A85"/>
    <w:rsid w:val="002E1066"/>
    <w:rsid w:val="002E1EDA"/>
    <w:rsid w:val="002F1DCA"/>
    <w:rsid w:val="002F42C1"/>
    <w:rsid w:val="002F6CAB"/>
    <w:rsid w:val="00300C94"/>
    <w:rsid w:val="00307072"/>
    <w:rsid w:val="003314B9"/>
    <w:rsid w:val="00331C39"/>
    <w:rsid w:val="00341ADB"/>
    <w:rsid w:val="003436EA"/>
    <w:rsid w:val="00363A71"/>
    <w:rsid w:val="00364EBC"/>
    <w:rsid w:val="003A72EC"/>
    <w:rsid w:val="003B115F"/>
    <w:rsid w:val="003B43B1"/>
    <w:rsid w:val="003B4C51"/>
    <w:rsid w:val="003B4FF7"/>
    <w:rsid w:val="003C5201"/>
    <w:rsid w:val="003D51F0"/>
    <w:rsid w:val="003E4A4D"/>
    <w:rsid w:val="003E4B48"/>
    <w:rsid w:val="003E5A01"/>
    <w:rsid w:val="003F0BD5"/>
    <w:rsid w:val="003F3C7F"/>
    <w:rsid w:val="003F7041"/>
    <w:rsid w:val="004030BB"/>
    <w:rsid w:val="00404049"/>
    <w:rsid w:val="00410FFC"/>
    <w:rsid w:val="00417AEE"/>
    <w:rsid w:val="004214CB"/>
    <w:rsid w:val="0044108C"/>
    <w:rsid w:val="00442795"/>
    <w:rsid w:val="00445ABE"/>
    <w:rsid w:val="00445F18"/>
    <w:rsid w:val="00467F01"/>
    <w:rsid w:val="00470F33"/>
    <w:rsid w:val="00471155"/>
    <w:rsid w:val="004817EA"/>
    <w:rsid w:val="00486C71"/>
    <w:rsid w:val="00487426"/>
    <w:rsid w:val="004C3125"/>
    <w:rsid w:val="004C319C"/>
    <w:rsid w:val="004C344B"/>
    <w:rsid w:val="004D2B7B"/>
    <w:rsid w:val="004D401C"/>
    <w:rsid w:val="004E513E"/>
    <w:rsid w:val="004F3F7F"/>
    <w:rsid w:val="004F6B29"/>
    <w:rsid w:val="00510370"/>
    <w:rsid w:val="00510E19"/>
    <w:rsid w:val="00533DB5"/>
    <w:rsid w:val="005349DD"/>
    <w:rsid w:val="00536515"/>
    <w:rsid w:val="00540B5F"/>
    <w:rsid w:val="00543331"/>
    <w:rsid w:val="00547F4E"/>
    <w:rsid w:val="005516C8"/>
    <w:rsid w:val="0055225D"/>
    <w:rsid w:val="005601D2"/>
    <w:rsid w:val="0056220F"/>
    <w:rsid w:val="00563566"/>
    <w:rsid w:val="00582DD0"/>
    <w:rsid w:val="0058796C"/>
    <w:rsid w:val="0059169D"/>
    <w:rsid w:val="005A075A"/>
    <w:rsid w:val="005A2E9D"/>
    <w:rsid w:val="005B51FF"/>
    <w:rsid w:val="005C0844"/>
    <w:rsid w:val="005C26E0"/>
    <w:rsid w:val="005C6E1F"/>
    <w:rsid w:val="005D09DD"/>
    <w:rsid w:val="005E029F"/>
    <w:rsid w:val="005E4927"/>
    <w:rsid w:val="00602EC5"/>
    <w:rsid w:val="006042BB"/>
    <w:rsid w:val="0060532D"/>
    <w:rsid w:val="00610879"/>
    <w:rsid w:val="0062708E"/>
    <w:rsid w:val="006419AE"/>
    <w:rsid w:val="00641B61"/>
    <w:rsid w:val="00643A61"/>
    <w:rsid w:val="006471DC"/>
    <w:rsid w:val="00647C49"/>
    <w:rsid w:val="00655031"/>
    <w:rsid w:val="006632C3"/>
    <w:rsid w:val="00671E88"/>
    <w:rsid w:val="006727F8"/>
    <w:rsid w:val="00673A95"/>
    <w:rsid w:val="00674CC6"/>
    <w:rsid w:val="006760C9"/>
    <w:rsid w:val="00676113"/>
    <w:rsid w:val="0067625E"/>
    <w:rsid w:val="00681066"/>
    <w:rsid w:val="00682639"/>
    <w:rsid w:val="00683217"/>
    <w:rsid w:val="0068519B"/>
    <w:rsid w:val="0069346D"/>
    <w:rsid w:val="00697E5A"/>
    <w:rsid w:val="006A0CF6"/>
    <w:rsid w:val="006C671F"/>
    <w:rsid w:val="006D16D1"/>
    <w:rsid w:val="006D206B"/>
    <w:rsid w:val="006D5E5A"/>
    <w:rsid w:val="006D75CD"/>
    <w:rsid w:val="006E0208"/>
    <w:rsid w:val="006E6240"/>
    <w:rsid w:val="0070333D"/>
    <w:rsid w:val="00706396"/>
    <w:rsid w:val="007120CB"/>
    <w:rsid w:val="007269B2"/>
    <w:rsid w:val="00726BFB"/>
    <w:rsid w:val="00734B0D"/>
    <w:rsid w:val="00747D32"/>
    <w:rsid w:val="0075112D"/>
    <w:rsid w:val="007516FD"/>
    <w:rsid w:val="0075453A"/>
    <w:rsid w:val="00755330"/>
    <w:rsid w:val="00764AE4"/>
    <w:rsid w:val="007854F5"/>
    <w:rsid w:val="007938F6"/>
    <w:rsid w:val="007A0F05"/>
    <w:rsid w:val="007A1530"/>
    <w:rsid w:val="007A68F4"/>
    <w:rsid w:val="007A7726"/>
    <w:rsid w:val="007B2209"/>
    <w:rsid w:val="007D1A1A"/>
    <w:rsid w:val="007D1C18"/>
    <w:rsid w:val="007D45C6"/>
    <w:rsid w:val="007D5466"/>
    <w:rsid w:val="007E77B3"/>
    <w:rsid w:val="008108AC"/>
    <w:rsid w:val="00811865"/>
    <w:rsid w:val="008134C1"/>
    <w:rsid w:val="00815871"/>
    <w:rsid w:val="0082635A"/>
    <w:rsid w:val="00827A81"/>
    <w:rsid w:val="0083577C"/>
    <w:rsid w:val="00835892"/>
    <w:rsid w:val="008510C5"/>
    <w:rsid w:val="0088303E"/>
    <w:rsid w:val="008901DC"/>
    <w:rsid w:val="008918A9"/>
    <w:rsid w:val="008961A4"/>
    <w:rsid w:val="008A2EC7"/>
    <w:rsid w:val="008B38B6"/>
    <w:rsid w:val="008B58A1"/>
    <w:rsid w:val="008D1D72"/>
    <w:rsid w:val="008E179A"/>
    <w:rsid w:val="008E54B1"/>
    <w:rsid w:val="008E6D55"/>
    <w:rsid w:val="008E771C"/>
    <w:rsid w:val="008F7274"/>
    <w:rsid w:val="009035CC"/>
    <w:rsid w:val="00914CE2"/>
    <w:rsid w:val="00920465"/>
    <w:rsid w:val="0093745B"/>
    <w:rsid w:val="00941DBF"/>
    <w:rsid w:val="009660B1"/>
    <w:rsid w:val="00971C19"/>
    <w:rsid w:val="00972372"/>
    <w:rsid w:val="00973C1A"/>
    <w:rsid w:val="009A3CC7"/>
    <w:rsid w:val="009C076A"/>
    <w:rsid w:val="009C3A13"/>
    <w:rsid w:val="009C714F"/>
    <w:rsid w:val="009D4320"/>
    <w:rsid w:val="00A031B1"/>
    <w:rsid w:val="00A1244B"/>
    <w:rsid w:val="00A17693"/>
    <w:rsid w:val="00A21DA6"/>
    <w:rsid w:val="00A264F7"/>
    <w:rsid w:val="00A275CD"/>
    <w:rsid w:val="00A47FB6"/>
    <w:rsid w:val="00A6797F"/>
    <w:rsid w:val="00A71706"/>
    <w:rsid w:val="00A73A0E"/>
    <w:rsid w:val="00A73A3C"/>
    <w:rsid w:val="00A81984"/>
    <w:rsid w:val="00AB338F"/>
    <w:rsid w:val="00AB34C8"/>
    <w:rsid w:val="00AB3DB3"/>
    <w:rsid w:val="00AC2C63"/>
    <w:rsid w:val="00AD14C9"/>
    <w:rsid w:val="00AF6123"/>
    <w:rsid w:val="00B008D6"/>
    <w:rsid w:val="00B00AA5"/>
    <w:rsid w:val="00B06957"/>
    <w:rsid w:val="00B06AC5"/>
    <w:rsid w:val="00B13357"/>
    <w:rsid w:val="00B13AD5"/>
    <w:rsid w:val="00B201EE"/>
    <w:rsid w:val="00B20582"/>
    <w:rsid w:val="00B24076"/>
    <w:rsid w:val="00B426E0"/>
    <w:rsid w:val="00B43C66"/>
    <w:rsid w:val="00B514A8"/>
    <w:rsid w:val="00B660FA"/>
    <w:rsid w:val="00B8320E"/>
    <w:rsid w:val="00BA53BE"/>
    <w:rsid w:val="00BC16D4"/>
    <w:rsid w:val="00BC48B6"/>
    <w:rsid w:val="00BC6564"/>
    <w:rsid w:val="00BD0E95"/>
    <w:rsid w:val="00BD3D6A"/>
    <w:rsid w:val="00BE160E"/>
    <w:rsid w:val="00BE4A7C"/>
    <w:rsid w:val="00C228F3"/>
    <w:rsid w:val="00C40C33"/>
    <w:rsid w:val="00C6222A"/>
    <w:rsid w:val="00C83225"/>
    <w:rsid w:val="00C94F6A"/>
    <w:rsid w:val="00CA0707"/>
    <w:rsid w:val="00CA7A4B"/>
    <w:rsid w:val="00CB72F8"/>
    <w:rsid w:val="00CB7FC0"/>
    <w:rsid w:val="00CC7F93"/>
    <w:rsid w:val="00CD2880"/>
    <w:rsid w:val="00CE1969"/>
    <w:rsid w:val="00CF2810"/>
    <w:rsid w:val="00CF5E82"/>
    <w:rsid w:val="00CF7BA5"/>
    <w:rsid w:val="00D1613C"/>
    <w:rsid w:val="00D32FB0"/>
    <w:rsid w:val="00D378A1"/>
    <w:rsid w:val="00D469EF"/>
    <w:rsid w:val="00D50E14"/>
    <w:rsid w:val="00D51A63"/>
    <w:rsid w:val="00D53F24"/>
    <w:rsid w:val="00D54A59"/>
    <w:rsid w:val="00D55245"/>
    <w:rsid w:val="00D56EB3"/>
    <w:rsid w:val="00D74883"/>
    <w:rsid w:val="00D7739D"/>
    <w:rsid w:val="00D8031D"/>
    <w:rsid w:val="00D80A71"/>
    <w:rsid w:val="00D901A2"/>
    <w:rsid w:val="00DA27C5"/>
    <w:rsid w:val="00DB07F9"/>
    <w:rsid w:val="00DC4BBB"/>
    <w:rsid w:val="00DC7FCF"/>
    <w:rsid w:val="00DE468F"/>
    <w:rsid w:val="00DE780A"/>
    <w:rsid w:val="00DF7604"/>
    <w:rsid w:val="00E03B0F"/>
    <w:rsid w:val="00E106EC"/>
    <w:rsid w:val="00E11D84"/>
    <w:rsid w:val="00E1404A"/>
    <w:rsid w:val="00E34F5F"/>
    <w:rsid w:val="00E373EA"/>
    <w:rsid w:val="00E47CBF"/>
    <w:rsid w:val="00E62556"/>
    <w:rsid w:val="00E73A93"/>
    <w:rsid w:val="00E813AC"/>
    <w:rsid w:val="00E82F05"/>
    <w:rsid w:val="00E83621"/>
    <w:rsid w:val="00E9013C"/>
    <w:rsid w:val="00E909D6"/>
    <w:rsid w:val="00EA5E12"/>
    <w:rsid w:val="00EA6D1E"/>
    <w:rsid w:val="00ED3396"/>
    <w:rsid w:val="00EE17D5"/>
    <w:rsid w:val="00EE6C66"/>
    <w:rsid w:val="00EF1FA6"/>
    <w:rsid w:val="00F22852"/>
    <w:rsid w:val="00F24230"/>
    <w:rsid w:val="00F272EF"/>
    <w:rsid w:val="00F362AA"/>
    <w:rsid w:val="00F371E0"/>
    <w:rsid w:val="00F37AAF"/>
    <w:rsid w:val="00F41E5A"/>
    <w:rsid w:val="00F420AB"/>
    <w:rsid w:val="00F45198"/>
    <w:rsid w:val="00F47854"/>
    <w:rsid w:val="00F66E83"/>
    <w:rsid w:val="00F76047"/>
    <w:rsid w:val="00F82945"/>
    <w:rsid w:val="00F87012"/>
    <w:rsid w:val="00F95451"/>
    <w:rsid w:val="00F97ACD"/>
    <w:rsid w:val="00FA2104"/>
    <w:rsid w:val="00FA2B05"/>
    <w:rsid w:val="00FA7733"/>
    <w:rsid w:val="00FA7797"/>
    <w:rsid w:val="00FA7F0D"/>
    <w:rsid w:val="00FB033C"/>
    <w:rsid w:val="00FB04F4"/>
    <w:rsid w:val="00FD154F"/>
    <w:rsid w:val="00FE0106"/>
    <w:rsid w:val="00FE01AB"/>
    <w:rsid w:val="00FE7BC2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176E6"/>
  <w15:chartTrackingRefBased/>
  <w15:docId w15:val="{AE5CC782-819F-43C9-97EC-D1969A9B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52"/>
    <w:pPr>
      <w:suppressAutoHyphens/>
      <w:spacing w:before="120" w:after="60" w:line="260" w:lineRule="atLeast"/>
    </w:pPr>
    <w:rPr>
      <w:color w:val="44546A" w:themeColor="text2"/>
      <w:lang w:val="en-GB"/>
    </w:rPr>
  </w:style>
  <w:style w:type="paragraph" w:styleId="Heading2">
    <w:name w:val="heading 2"/>
    <w:basedOn w:val="Normal"/>
    <w:link w:val="Heading2Char"/>
    <w:uiPriority w:val="9"/>
    <w:qFormat/>
    <w:rsid w:val="003B4FF7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3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22852"/>
    <w:rPr>
      <w:b/>
      <w:bCs/>
    </w:rPr>
  </w:style>
  <w:style w:type="character" w:styleId="Hyperlink">
    <w:name w:val="Hyperlink"/>
    <w:basedOn w:val="DefaultParagraphFont"/>
    <w:uiPriority w:val="99"/>
    <w:unhideWhenUsed/>
    <w:rsid w:val="00DC4BB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B4FF7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Revision">
    <w:name w:val="Revision"/>
    <w:hidden/>
    <w:uiPriority w:val="99"/>
    <w:semiHidden/>
    <w:rsid w:val="007269B2"/>
    <w:pPr>
      <w:spacing w:after="0" w:line="240" w:lineRule="auto"/>
    </w:pPr>
    <w:rPr>
      <w:color w:val="44546A" w:themeColor="text2"/>
      <w:lang w:val="en-GB"/>
    </w:rPr>
  </w:style>
  <w:style w:type="paragraph" w:styleId="NormalWeb">
    <w:name w:val="Normal (Web)"/>
    <w:basedOn w:val="Normal"/>
    <w:uiPriority w:val="99"/>
    <w:unhideWhenUsed/>
    <w:rsid w:val="008E771C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rsid w:val="008E77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771C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rsid w:val="008E771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515"/>
    <w:pPr>
      <w:suppressAutoHyphens/>
      <w:spacing w:before="120" w:after="60"/>
    </w:pPr>
    <w:rPr>
      <w:rFonts w:asciiTheme="minorHAnsi" w:eastAsiaTheme="minorHAnsi" w:hAnsiTheme="minorHAnsi" w:cstheme="minorBidi"/>
      <w:b/>
      <w:bCs/>
      <w:color w:val="44546A" w:themeColor="text2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515"/>
    <w:rPr>
      <w:rFonts w:ascii="Times New Roman" w:eastAsia="Times New Roman" w:hAnsi="Times New Roman" w:cs="Times New Roman"/>
      <w:b/>
      <w:bCs/>
      <w:color w:val="44546A" w:themeColor="text2"/>
      <w:sz w:val="20"/>
      <w:szCs w:val="20"/>
      <w:lang w:val="en-GB" w:eastAsia="en-AU"/>
    </w:rPr>
  </w:style>
  <w:style w:type="paragraph" w:styleId="ListParagraph">
    <w:name w:val="List Paragraph"/>
    <w:aliases w:val="Recommendation,List Paragraph11,L,CV text,Table text,F5 List Paragraph,Dot pt,List Paragraph111,Medium Grid 1 - Accent 21,Numbered Paragraph,List Paragraph2,Bulleted Para,NFP GP Bulleted List,FooterText,numbered,列出段落,列出段落1,DDM Gen Text,列"/>
    <w:basedOn w:val="Normal"/>
    <w:link w:val="ListParagraphChar"/>
    <w:uiPriority w:val="34"/>
    <w:qFormat/>
    <w:rsid w:val="00697E5A"/>
    <w:pPr>
      <w:ind w:left="720"/>
      <w:contextualSpacing/>
    </w:pPr>
  </w:style>
  <w:style w:type="character" w:customStyle="1" w:styleId="ListParagraphChar">
    <w:name w:val="List Paragraph Char"/>
    <w:aliases w:val="Recommendation Char,List Paragraph11 Char,L Char,CV text Char,Table text Char,F5 List Paragraph Char,Dot pt Char,List Paragraph111 Char,Medium Grid 1 - Accent 21 Char,Numbered Paragraph Char,List Paragraph2 Char,Bulleted Para Char"/>
    <w:basedOn w:val="DefaultParagraphFont"/>
    <w:link w:val="ListParagraph"/>
    <w:uiPriority w:val="34"/>
    <w:qFormat/>
    <w:locked/>
    <w:rsid w:val="00F24230"/>
    <w:rPr>
      <w:color w:val="44546A" w:themeColor="text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B58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8A1"/>
    <w:rPr>
      <w:color w:val="44546A" w:themeColor="text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B58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8A1"/>
    <w:rPr>
      <w:color w:val="44546A" w:themeColor="text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32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E6C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6C66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941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71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75274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70485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313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1778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A6D1D8A-5023-4CCA-AAFE-51FF0BE80C02}"/>
</file>

<file path=customXml/itemProps2.xml><?xml version="1.0" encoding="utf-8"?>
<ds:datastoreItem xmlns:ds="http://schemas.openxmlformats.org/officeDocument/2006/customXml" ds:itemID="{82A64E99-C733-4D9D-815A-1D59F1FEAE3C}"/>
</file>

<file path=customXml/itemProps3.xml><?xml version="1.0" encoding="utf-8"?>
<ds:datastoreItem xmlns:ds="http://schemas.openxmlformats.org/officeDocument/2006/customXml" ds:itemID="{010E086A-0AD1-4D14-A7FE-A53598DD0F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915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Wade</dc:creator>
  <cp:keywords>[SEC=OFFICIAL]</cp:keywords>
  <dc:description/>
  <cp:lastModifiedBy>Sasho Ripiloski</cp:lastModifiedBy>
  <cp:revision>13</cp:revision>
  <cp:lastPrinted>2023-10-30T21:54:00Z</cp:lastPrinted>
  <dcterms:created xsi:type="dcterms:W3CDTF">2023-12-13T01:20:00Z</dcterms:created>
  <dcterms:modified xsi:type="dcterms:W3CDTF">2024-01-14T23:18:00Z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v=2022.1;a=SHA256;h=EA7C45DDB4886F2DD495C6892213005CCFB75A8485DCD429F34901F5C8F64E79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2023-10-09T05:48:08Z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2E098629B7E899184720E088ED5DD2B1A1B12230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D3652C6362F948C1B71991FA9D874882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A96DF0027F6F82AD12391E38E646B204D619B30C8141227088B2CBBAE6A4A5E5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1B7C8C77DB3A2BA30B5F475733A9F02A</vt:lpwstr>
  </property>
  <property fmtid="{D5CDD505-2E9C-101B-9397-08002B2CF9AE}" pid="25" name="PM_Hash_Salt">
    <vt:lpwstr>74AEBE329A465602EA26B447EB9DDBA5</vt:lpwstr>
  </property>
  <property fmtid="{D5CDD505-2E9C-101B-9397-08002B2CF9AE}" pid="26" name="PM_Hash_SHA1">
    <vt:lpwstr>50779A6F28DC61FEA998B804C7370E83049A1CEB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0x010100FEC8783BB2F5BD4EB8D6B02836921DE3</vt:lpwstr>
  </property>
</Properties>
</file>