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7CE3D" w14:textId="3BFE59A4" w:rsidR="00AE24DF" w:rsidRPr="00AE24DF" w:rsidRDefault="00AE24DF" w:rsidP="00AE24DF">
      <w:pPr>
        <w:pStyle w:val="NormalWeb"/>
        <w:spacing w:before="0" w:beforeAutospacing="0"/>
        <w:jc w:val="center"/>
        <w:rPr>
          <w:rFonts w:ascii="Bodoni MT" w:eastAsia="Georgia" w:hAnsi="Bodoni MT" w:cs="Georgia"/>
          <w:b/>
          <w:bCs/>
          <w:noProof/>
          <w:sz w:val="26"/>
          <w:szCs w:val="26"/>
          <w:lang w:val="it-IT" w:eastAsia="it-IT"/>
        </w:rPr>
      </w:pPr>
      <w:r w:rsidRPr="00AE24DF">
        <w:rPr>
          <w:rFonts w:ascii="Bodoni MT" w:hAnsi="Bodoni MT"/>
          <w:noProof/>
          <w:sz w:val="26"/>
          <w:szCs w:val="26"/>
          <w:lang w:val="en-GB" w:eastAsia="en-GB"/>
        </w:rPr>
        <w:drawing>
          <wp:inline distT="0" distB="0" distL="0" distR="0" wp14:anchorId="640E6E3C" wp14:editId="4A07AE62">
            <wp:extent cx="655320" cy="899160"/>
            <wp:effectExtent l="0" t="0" r="0" b="0"/>
            <wp:docPr id="263810471" name="Picture 1" descr="A symbol of a po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ymbol of a po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FB6D9" w14:textId="77777777" w:rsidR="00AE24DF" w:rsidRPr="00AE24DF" w:rsidRDefault="00AE24DF" w:rsidP="00AE24DF">
      <w:pPr>
        <w:jc w:val="center"/>
        <w:rPr>
          <w:rFonts w:ascii="Bodoni MT" w:hAnsi="Bodoni MT"/>
          <w:sz w:val="26"/>
          <w:szCs w:val="26"/>
          <w:lang w:val="en-GB"/>
        </w:rPr>
      </w:pPr>
      <w:r w:rsidRPr="00AE24DF">
        <w:rPr>
          <w:rFonts w:ascii="Bodoni MT" w:hAnsi="Bodoni MT"/>
          <w:sz w:val="26"/>
          <w:szCs w:val="26"/>
          <w:lang w:val="en-GB"/>
        </w:rPr>
        <w:t xml:space="preserve">Statement of H.E. Archbishop Ettore </w:t>
      </w:r>
      <w:proofErr w:type="spellStart"/>
      <w:r w:rsidRPr="006220B4">
        <w:rPr>
          <w:rFonts w:ascii="Bodoni MT" w:hAnsi="Bodoni MT"/>
          <w:smallCaps/>
          <w:sz w:val="26"/>
          <w:szCs w:val="26"/>
          <w:lang w:val="en-GB"/>
        </w:rPr>
        <w:t>Balestrero</w:t>
      </w:r>
      <w:proofErr w:type="spellEnd"/>
      <w:r w:rsidRPr="00AE24DF">
        <w:rPr>
          <w:rFonts w:ascii="Bodoni MT" w:hAnsi="Bodoni MT"/>
          <w:sz w:val="26"/>
          <w:szCs w:val="26"/>
          <w:lang w:val="en-GB"/>
        </w:rPr>
        <w:t>, Apostolic Nuncio</w:t>
      </w:r>
    </w:p>
    <w:p w14:paraId="2236A7FB" w14:textId="7F143297" w:rsidR="00AE24DF" w:rsidRPr="00AE24DF" w:rsidRDefault="00AE24DF" w:rsidP="00AE24DF">
      <w:pPr>
        <w:jc w:val="center"/>
        <w:rPr>
          <w:rFonts w:ascii="Bodoni MT" w:hAnsi="Bodoni MT"/>
          <w:sz w:val="26"/>
          <w:szCs w:val="26"/>
          <w:lang w:val="en-GB"/>
        </w:rPr>
      </w:pPr>
      <w:r w:rsidRPr="00AE24DF">
        <w:rPr>
          <w:rFonts w:ascii="Bodoni MT" w:hAnsi="Bodoni MT"/>
          <w:sz w:val="26"/>
          <w:szCs w:val="26"/>
          <w:lang w:val="en-GB"/>
        </w:rPr>
        <w:t xml:space="preserve">Permanent </w:t>
      </w:r>
      <w:r w:rsidR="00793447">
        <w:rPr>
          <w:rFonts w:ascii="Bodoni MT" w:hAnsi="Bodoni MT"/>
          <w:sz w:val="26"/>
          <w:szCs w:val="26"/>
          <w:lang w:val="en-GB"/>
        </w:rPr>
        <w:t>Representative</w:t>
      </w:r>
      <w:r w:rsidRPr="00AE24DF">
        <w:rPr>
          <w:rFonts w:ascii="Bodoni MT" w:hAnsi="Bodoni MT"/>
          <w:sz w:val="26"/>
          <w:szCs w:val="26"/>
          <w:lang w:val="en-GB"/>
        </w:rPr>
        <w:t xml:space="preserve"> of the Holy See to the United Nations </w:t>
      </w:r>
    </w:p>
    <w:p w14:paraId="25D7197C" w14:textId="58FCD349" w:rsidR="00AE24DF" w:rsidRDefault="00AE24DF" w:rsidP="00AE24DF">
      <w:pPr>
        <w:jc w:val="center"/>
        <w:rPr>
          <w:rFonts w:ascii="Bodoni MT" w:eastAsia="SimSun" w:hAnsi="Bodoni MT" w:cs="Times New Roman"/>
          <w:smallCaps/>
          <w:kern w:val="3"/>
        </w:rPr>
      </w:pPr>
      <w:r w:rsidRPr="00AE24DF">
        <w:rPr>
          <w:rFonts w:ascii="Bodoni MT" w:hAnsi="Bodoni MT"/>
          <w:sz w:val="26"/>
          <w:szCs w:val="26"/>
          <w:lang w:val="en-GB"/>
        </w:rPr>
        <w:t>and Other International Organizations in Geneva, a</w:t>
      </w:r>
      <w:r w:rsidRPr="00AE24DF">
        <w:rPr>
          <w:rFonts w:ascii="Bodoni MT" w:hAnsi="Bodoni MT"/>
          <w:sz w:val="26"/>
          <w:szCs w:val="26"/>
        </w:rPr>
        <w:t>t the 45</w:t>
      </w:r>
      <w:r w:rsidRPr="00AE24DF">
        <w:rPr>
          <w:rFonts w:ascii="Bodoni MT" w:hAnsi="Bodoni MT"/>
          <w:sz w:val="26"/>
          <w:szCs w:val="26"/>
          <w:vertAlign w:val="superscript"/>
        </w:rPr>
        <w:t>th</w:t>
      </w:r>
      <w:r w:rsidRPr="00AE24DF">
        <w:rPr>
          <w:rFonts w:ascii="Bodoni MT" w:hAnsi="Bodoni MT"/>
          <w:sz w:val="26"/>
          <w:szCs w:val="26"/>
        </w:rPr>
        <w:t xml:space="preserve"> Session of the Working Group on the Universal Periodic Review </w:t>
      </w:r>
      <w:r w:rsidR="006220B4">
        <w:rPr>
          <w:rFonts w:ascii="Bodoni MT" w:hAnsi="Bodoni MT"/>
          <w:sz w:val="26"/>
          <w:szCs w:val="26"/>
        </w:rPr>
        <w:t>–</w:t>
      </w:r>
      <w:r w:rsidRPr="00AE24DF">
        <w:rPr>
          <w:rFonts w:ascii="Bodoni MT" w:hAnsi="Bodoni MT"/>
          <w:sz w:val="26"/>
          <w:szCs w:val="26"/>
        </w:rPr>
        <w:t xml:space="preserve"> </w:t>
      </w:r>
      <w:r>
        <w:rPr>
          <w:rFonts w:ascii="Bodoni MT" w:eastAsia="SimSun" w:hAnsi="Bodoni MT" w:cs="Times New Roman"/>
          <w:smallCaps/>
          <w:kern w:val="3"/>
        </w:rPr>
        <w:t>Jordan</w:t>
      </w:r>
    </w:p>
    <w:p w14:paraId="11FE9D0D" w14:textId="13700B97" w:rsidR="006220B4" w:rsidRPr="006220B4" w:rsidRDefault="006220B4" w:rsidP="00AE24DF">
      <w:pPr>
        <w:jc w:val="center"/>
        <w:rPr>
          <w:rFonts w:ascii="Bodoni MT" w:hAnsi="Bodoni MT"/>
          <w:i/>
          <w:iCs/>
          <w:sz w:val="26"/>
          <w:szCs w:val="26"/>
        </w:rPr>
      </w:pPr>
      <w:r>
        <w:rPr>
          <w:rFonts w:ascii="Bodoni MT" w:eastAsia="SimSun" w:hAnsi="Bodoni MT" w:cs="Times New Roman"/>
          <w:i/>
          <w:iCs/>
          <w:smallCaps/>
          <w:kern w:val="3"/>
        </w:rPr>
        <w:t>Geneva, 25 January 2024</w:t>
      </w:r>
    </w:p>
    <w:p w14:paraId="64C9B283" w14:textId="0B3D8156" w:rsidR="002A7217" w:rsidRPr="00C7139D" w:rsidRDefault="002A7217" w:rsidP="002A7217">
      <w:pPr>
        <w:spacing w:line="276" w:lineRule="auto"/>
        <w:jc w:val="both"/>
        <w:rPr>
          <w:rFonts w:ascii="Bodoni MT" w:hAnsi="Bodoni MT"/>
          <w:sz w:val="26"/>
          <w:szCs w:val="26"/>
        </w:rPr>
      </w:pPr>
      <w:r w:rsidRPr="00C7139D">
        <w:rPr>
          <w:rFonts w:ascii="Bodoni MT" w:hAnsi="Bodoni MT"/>
          <w:sz w:val="26"/>
          <w:szCs w:val="26"/>
        </w:rPr>
        <w:t>Mr. President,</w:t>
      </w:r>
    </w:p>
    <w:p w14:paraId="28D24161" w14:textId="77777777" w:rsidR="002A7217" w:rsidRPr="00C7139D" w:rsidRDefault="002A7217" w:rsidP="002A7217">
      <w:pPr>
        <w:spacing w:line="276" w:lineRule="auto"/>
        <w:jc w:val="both"/>
        <w:rPr>
          <w:rFonts w:ascii="Bodoni MT" w:hAnsi="Bodoni MT"/>
          <w:sz w:val="26"/>
          <w:szCs w:val="26"/>
        </w:rPr>
      </w:pPr>
    </w:p>
    <w:p w14:paraId="2522F9DC" w14:textId="77777777" w:rsidR="002A7217" w:rsidRPr="00C7139D" w:rsidRDefault="002A7217" w:rsidP="002A7217">
      <w:pPr>
        <w:spacing w:line="276" w:lineRule="auto"/>
        <w:jc w:val="both"/>
        <w:rPr>
          <w:rFonts w:ascii="Bodoni MT" w:hAnsi="Bodoni MT"/>
          <w:sz w:val="26"/>
          <w:szCs w:val="26"/>
        </w:rPr>
      </w:pPr>
      <w:r w:rsidRPr="00C7139D">
        <w:rPr>
          <w:rFonts w:ascii="Bodoni MT" w:hAnsi="Bodoni MT"/>
          <w:sz w:val="26"/>
          <w:szCs w:val="26"/>
        </w:rPr>
        <w:t xml:space="preserve">The Holy See welcomes the presentation of the National Report of the Kingdom of Jordan </w:t>
      </w:r>
      <w:proofErr w:type="gramStart"/>
      <w:r w:rsidRPr="00C7139D">
        <w:rPr>
          <w:rFonts w:ascii="Bodoni MT" w:hAnsi="Bodoni MT"/>
          <w:sz w:val="26"/>
          <w:szCs w:val="26"/>
        </w:rPr>
        <w:t>on the occasion of</w:t>
      </w:r>
      <w:proofErr w:type="gramEnd"/>
      <w:r w:rsidRPr="00C7139D">
        <w:rPr>
          <w:rFonts w:ascii="Bodoni MT" w:hAnsi="Bodoni MT"/>
          <w:sz w:val="26"/>
          <w:szCs w:val="26"/>
        </w:rPr>
        <w:t xml:space="preserve"> the fourth cycle of the Universal Periodic Review. </w:t>
      </w:r>
    </w:p>
    <w:p w14:paraId="49D83BAC" w14:textId="77777777" w:rsidR="002A7217" w:rsidRPr="00C7139D" w:rsidRDefault="002A7217" w:rsidP="002A7217">
      <w:pPr>
        <w:spacing w:line="276" w:lineRule="auto"/>
        <w:jc w:val="both"/>
        <w:rPr>
          <w:rFonts w:ascii="Bodoni MT" w:hAnsi="Bodoni MT"/>
          <w:sz w:val="26"/>
          <w:szCs w:val="26"/>
        </w:rPr>
      </w:pPr>
    </w:p>
    <w:p w14:paraId="07760BA8" w14:textId="475B6100" w:rsidR="002A7217" w:rsidRPr="00C7139D" w:rsidRDefault="002A7217" w:rsidP="002A7217">
      <w:pPr>
        <w:spacing w:line="276" w:lineRule="auto"/>
        <w:jc w:val="both"/>
        <w:rPr>
          <w:rFonts w:ascii="Bodoni MT" w:hAnsi="Bodoni MT"/>
          <w:sz w:val="26"/>
          <w:szCs w:val="26"/>
        </w:rPr>
      </w:pPr>
      <w:r w:rsidRPr="00C7139D">
        <w:rPr>
          <w:rFonts w:ascii="Bodoni MT" w:hAnsi="Bodoni MT"/>
          <w:sz w:val="26"/>
          <w:szCs w:val="26"/>
        </w:rPr>
        <w:t xml:space="preserve">My delegation commends the </w:t>
      </w:r>
      <w:r w:rsidR="007A5E8B">
        <w:rPr>
          <w:rFonts w:ascii="Bodoni MT" w:hAnsi="Bodoni MT"/>
          <w:sz w:val="26"/>
          <w:szCs w:val="26"/>
        </w:rPr>
        <w:t>efforts made</w:t>
      </w:r>
      <w:r w:rsidRPr="00C7139D">
        <w:rPr>
          <w:rFonts w:ascii="Bodoni MT" w:hAnsi="Bodoni MT"/>
          <w:sz w:val="26"/>
          <w:szCs w:val="26"/>
        </w:rPr>
        <w:t xml:space="preserve"> by Jordan to advance respect for human rights for all and</w:t>
      </w:r>
      <w:r>
        <w:rPr>
          <w:rFonts w:ascii="Bodoni MT" w:hAnsi="Bodoni MT"/>
          <w:sz w:val="26"/>
          <w:szCs w:val="26"/>
        </w:rPr>
        <w:t xml:space="preserve"> </w:t>
      </w:r>
      <w:r w:rsidRPr="00C7139D">
        <w:rPr>
          <w:rFonts w:ascii="Bodoni MT" w:hAnsi="Bodoni MT"/>
          <w:sz w:val="26"/>
          <w:szCs w:val="26"/>
        </w:rPr>
        <w:t>appreciate</w:t>
      </w:r>
      <w:r>
        <w:rPr>
          <w:rFonts w:ascii="Bodoni MT" w:hAnsi="Bodoni MT"/>
          <w:sz w:val="26"/>
          <w:szCs w:val="26"/>
        </w:rPr>
        <w:t>s</w:t>
      </w:r>
      <w:r w:rsidRPr="00C7139D">
        <w:rPr>
          <w:rFonts w:ascii="Bodoni MT" w:hAnsi="Bodoni MT"/>
          <w:sz w:val="26"/>
          <w:szCs w:val="26"/>
        </w:rPr>
        <w:t xml:space="preserve"> the ongoing </w:t>
      </w:r>
      <w:proofErr w:type="spellStart"/>
      <w:r w:rsidRPr="00C7139D">
        <w:rPr>
          <w:rFonts w:ascii="Bodoni MT" w:hAnsi="Bodoni MT"/>
          <w:sz w:val="26"/>
          <w:szCs w:val="26"/>
        </w:rPr>
        <w:t>modernisation</w:t>
      </w:r>
      <w:proofErr w:type="spellEnd"/>
      <w:r w:rsidRPr="00C7139D">
        <w:rPr>
          <w:rFonts w:ascii="Bodoni MT" w:hAnsi="Bodoni MT"/>
          <w:sz w:val="26"/>
          <w:szCs w:val="26"/>
        </w:rPr>
        <w:t xml:space="preserve"> of the </w:t>
      </w:r>
      <w:r w:rsidR="007A5E8B">
        <w:rPr>
          <w:rFonts w:ascii="Bodoni MT" w:hAnsi="Bodoni MT"/>
          <w:sz w:val="26"/>
          <w:szCs w:val="26"/>
        </w:rPr>
        <w:t xml:space="preserve">Country’s </w:t>
      </w:r>
      <w:r w:rsidRPr="00C7139D">
        <w:rPr>
          <w:rFonts w:ascii="Bodoni MT" w:hAnsi="Bodoni MT"/>
          <w:sz w:val="26"/>
          <w:szCs w:val="26"/>
        </w:rPr>
        <w:t xml:space="preserve">political, </w:t>
      </w:r>
      <w:proofErr w:type="gramStart"/>
      <w:r w:rsidRPr="00C7139D">
        <w:rPr>
          <w:rFonts w:ascii="Bodoni MT" w:hAnsi="Bodoni MT"/>
          <w:sz w:val="26"/>
          <w:szCs w:val="26"/>
        </w:rPr>
        <w:t>economic</w:t>
      </w:r>
      <w:proofErr w:type="gramEnd"/>
      <w:r w:rsidRPr="00C7139D">
        <w:rPr>
          <w:rFonts w:ascii="Bodoni MT" w:hAnsi="Bodoni MT"/>
          <w:sz w:val="26"/>
          <w:szCs w:val="26"/>
        </w:rPr>
        <w:t xml:space="preserve"> and administrative systems.</w:t>
      </w:r>
    </w:p>
    <w:p w14:paraId="56A9DB29" w14:textId="77777777" w:rsidR="002A7217" w:rsidRPr="00C7139D" w:rsidRDefault="002A7217" w:rsidP="002A7217">
      <w:pPr>
        <w:spacing w:line="276" w:lineRule="auto"/>
        <w:jc w:val="both"/>
        <w:rPr>
          <w:rFonts w:ascii="Bodoni MT" w:hAnsi="Bodoni MT"/>
          <w:sz w:val="26"/>
          <w:szCs w:val="26"/>
        </w:rPr>
      </w:pPr>
    </w:p>
    <w:p w14:paraId="4D499766" w14:textId="727613D4" w:rsidR="002A7217" w:rsidRPr="00C7139D" w:rsidRDefault="002A7217" w:rsidP="002A7217">
      <w:pPr>
        <w:spacing w:line="276" w:lineRule="auto"/>
        <w:jc w:val="both"/>
        <w:rPr>
          <w:rFonts w:ascii="Bodoni MT" w:hAnsi="Bodoni MT"/>
          <w:sz w:val="26"/>
          <w:szCs w:val="26"/>
        </w:rPr>
      </w:pPr>
      <w:r w:rsidRPr="00C7139D">
        <w:rPr>
          <w:rFonts w:ascii="Bodoni MT" w:hAnsi="Bodoni MT"/>
          <w:sz w:val="26"/>
          <w:szCs w:val="26"/>
        </w:rPr>
        <w:t>Whil</w:t>
      </w:r>
      <w:r w:rsidR="007A5E8B">
        <w:rPr>
          <w:rFonts w:ascii="Bodoni MT" w:hAnsi="Bodoni MT"/>
          <w:sz w:val="26"/>
          <w:szCs w:val="26"/>
        </w:rPr>
        <w:t>e</w:t>
      </w:r>
      <w:r w:rsidRPr="00C7139D">
        <w:rPr>
          <w:rFonts w:ascii="Bodoni MT" w:hAnsi="Bodoni MT"/>
          <w:sz w:val="26"/>
          <w:szCs w:val="26"/>
        </w:rPr>
        <w:t xml:space="preserve"> stressing the need to continue </w:t>
      </w:r>
      <w:r w:rsidR="007A5E8B">
        <w:rPr>
          <w:rFonts w:ascii="Bodoni MT" w:hAnsi="Bodoni MT"/>
          <w:sz w:val="26"/>
          <w:szCs w:val="26"/>
        </w:rPr>
        <w:t>along</w:t>
      </w:r>
      <w:r>
        <w:rPr>
          <w:rFonts w:ascii="Bodoni MT" w:hAnsi="Bodoni MT"/>
          <w:sz w:val="26"/>
          <w:szCs w:val="26"/>
        </w:rPr>
        <w:t xml:space="preserve"> </w:t>
      </w:r>
      <w:r w:rsidRPr="00C7139D">
        <w:rPr>
          <w:rFonts w:ascii="Bodoni MT" w:hAnsi="Bodoni MT"/>
          <w:sz w:val="26"/>
          <w:szCs w:val="26"/>
        </w:rPr>
        <w:t xml:space="preserve">this path for the good of all citizens, the Holy See wishes to </w:t>
      </w:r>
      <w:r w:rsidR="007A5E8B">
        <w:rPr>
          <w:rFonts w:ascii="Bodoni MT" w:hAnsi="Bodoni MT"/>
          <w:sz w:val="26"/>
          <w:szCs w:val="26"/>
        </w:rPr>
        <w:t>offer</w:t>
      </w:r>
      <w:r w:rsidRPr="00C7139D">
        <w:rPr>
          <w:rFonts w:ascii="Bodoni MT" w:hAnsi="Bodoni MT"/>
          <w:sz w:val="26"/>
          <w:szCs w:val="26"/>
        </w:rPr>
        <w:t xml:space="preserve"> the following recommendations:</w:t>
      </w:r>
    </w:p>
    <w:p w14:paraId="1B42064A" w14:textId="77777777" w:rsidR="002A7217" w:rsidRPr="00C7139D" w:rsidRDefault="002A7217" w:rsidP="002A7217">
      <w:pPr>
        <w:spacing w:line="276" w:lineRule="auto"/>
        <w:jc w:val="both"/>
        <w:rPr>
          <w:rFonts w:ascii="Bodoni MT" w:hAnsi="Bodoni MT"/>
          <w:sz w:val="26"/>
          <w:szCs w:val="26"/>
        </w:rPr>
      </w:pPr>
    </w:p>
    <w:p w14:paraId="4EF7FD61" w14:textId="171C2380" w:rsidR="002A7217" w:rsidRPr="00C7139D" w:rsidRDefault="002A7217" w:rsidP="002A721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Bodoni MT" w:hAnsi="Bodoni MT"/>
          <w:sz w:val="26"/>
          <w:szCs w:val="26"/>
        </w:rPr>
      </w:pPr>
      <w:r w:rsidRPr="00C7139D">
        <w:rPr>
          <w:rFonts w:ascii="Bodoni MT" w:hAnsi="Bodoni MT"/>
          <w:sz w:val="26"/>
          <w:szCs w:val="26"/>
        </w:rPr>
        <w:t>To guarantee the full exercise of the right to freedom of thought</w:t>
      </w:r>
      <w:r>
        <w:rPr>
          <w:rFonts w:ascii="Bodoni MT" w:hAnsi="Bodoni MT"/>
          <w:sz w:val="26"/>
          <w:szCs w:val="26"/>
        </w:rPr>
        <w:t>,</w:t>
      </w:r>
      <w:r w:rsidRPr="00C7139D">
        <w:rPr>
          <w:rFonts w:ascii="Bodoni MT" w:hAnsi="Bodoni MT"/>
          <w:sz w:val="26"/>
          <w:szCs w:val="26"/>
        </w:rPr>
        <w:t xml:space="preserve"> </w:t>
      </w:r>
      <w:proofErr w:type="gramStart"/>
      <w:r w:rsidRPr="00C7139D">
        <w:rPr>
          <w:rFonts w:ascii="Bodoni MT" w:hAnsi="Bodoni MT"/>
          <w:sz w:val="26"/>
          <w:szCs w:val="26"/>
        </w:rPr>
        <w:t>conscience</w:t>
      </w:r>
      <w:proofErr w:type="gramEnd"/>
      <w:r w:rsidRPr="00C7139D">
        <w:rPr>
          <w:rFonts w:ascii="Bodoni MT" w:hAnsi="Bodoni MT"/>
          <w:sz w:val="26"/>
          <w:szCs w:val="26"/>
        </w:rPr>
        <w:t xml:space="preserve"> and religion for</w:t>
      </w:r>
      <w:r>
        <w:rPr>
          <w:rFonts w:ascii="Bodoni MT" w:hAnsi="Bodoni MT"/>
          <w:sz w:val="26"/>
          <w:szCs w:val="26"/>
        </w:rPr>
        <w:t xml:space="preserve"> everyone</w:t>
      </w:r>
      <w:r w:rsidRPr="00C7139D">
        <w:rPr>
          <w:rFonts w:ascii="Bodoni MT" w:hAnsi="Bodoni MT"/>
          <w:sz w:val="26"/>
          <w:szCs w:val="26"/>
        </w:rPr>
        <w:t>, including the freedom to change religion or belief</w:t>
      </w:r>
      <w:r w:rsidR="00AE35BE">
        <w:rPr>
          <w:rFonts w:ascii="Bodoni MT" w:hAnsi="Bodoni MT"/>
          <w:sz w:val="26"/>
          <w:szCs w:val="26"/>
        </w:rPr>
        <w:t>, and also the freedom of worship</w:t>
      </w:r>
      <w:r w:rsidRPr="00C7139D">
        <w:rPr>
          <w:rFonts w:ascii="Bodoni MT" w:hAnsi="Bodoni MT"/>
          <w:sz w:val="26"/>
          <w:szCs w:val="26"/>
        </w:rPr>
        <w:t xml:space="preserve"> for </w:t>
      </w:r>
      <w:r>
        <w:rPr>
          <w:rFonts w:ascii="Bodoni MT" w:hAnsi="Bodoni MT"/>
          <w:sz w:val="26"/>
          <w:szCs w:val="26"/>
        </w:rPr>
        <w:t xml:space="preserve">all </w:t>
      </w:r>
      <w:r w:rsidRPr="00C7139D">
        <w:rPr>
          <w:rFonts w:ascii="Bodoni MT" w:hAnsi="Bodoni MT"/>
          <w:sz w:val="26"/>
          <w:szCs w:val="26"/>
        </w:rPr>
        <w:t xml:space="preserve">religious </w:t>
      </w:r>
      <w:r w:rsidR="007A5E8B">
        <w:rPr>
          <w:rFonts w:ascii="Bodoni MT" w:hAnsi="Bodoni MT"/>
          <w:sz w:val="26"/>
          <w:szCs w:val="26"/>
        </w:rPr>
        <w:t>communities</w:t>
      </w:r>
      <w:r w:rsidRPr="00C7139D">
        <w:rPr>
          <w:rFonts w:ascii="Bodoni MT" w:hAnsi="Bodoni MT"/>
          <w:sz w:val="26"/>
          <w:szCs w:val="26"/>
        </w:rPr>
        <w:t>.</w:t>
      </w:r>
    </w:p>
    <w:p w14:paraId="1AC04A6E" w14:textId="77777777" w:rsidR="002A7217" w:rsidRPr="00C7139D" w:rsidRDefault="002A7217" w:rsidP="002A7217">
      <w:pPr>
        <w:spacing w:line="276" w:lineRule="auto"/>
        <w:jc w:val="both"/>
        <w:rPr>
          <w:rFonts w:ascii="Bodoni MT" w:hAnsi="Bodoni MT"/>
          <w:sz w:val="26"/>
          <w:szCs w:val="26"/>
        </w:rPr>
      </w:pPr>
    </w:p>
    <w:p w14:paraId="5DF42FC8" w14:textId="3BADC2E1" w:rsidR="002A7217" w:rsidRPr="00C7139D" w:rsidRDefault="002A7217" w:rsidP="002A721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Bodoni MT" w:hAnsi="Bodoni MT"/>
          <w:sz w:val="26"/>
          <w:szCs w:val="26"/>
        </w:rPr>
      </w:pPr>
      <w:r w:rsidRPr="00C7139D">
        <w:rPr>
          <w:rFonts w:ascii="Bodoni MT" w:hAnsi="Bodoni MT"/>
          <w:sz w:val="26"/>
          <w:szCs w:val="26"/>
        </w:rPr>
        <w:t xml:space="preserve">To continue to advocate for the fundamental rights of women, </w:t>
      </w:r>
      <w:proofErr w:type="gramStart"/>
      <w:r w:rsidRPr="00C7139D">
        <w:rPr>
          <w:rFonts w:ascii="Bodoni MT" w:hAnsi="Bodoni MT"/>
          <w:sz w:val="26"/>
          <w:szCs w:val="26"/>
        </w:rPr>
        <w:t>children</w:t>
      </w:r>
      <w:proofErr w:type="gramEnd"/>
      <w:r w:rsidRPr="00C7139D">
        <w:rPr>
          <w:rFonts w:ascii="Bodoni MT" w:hAnsi="Bodoni MT"/>
          <w:sz w:val="26"/>
          <w:szCs w:val="26"/>
        </w:rPr>
        <w:t xml:space="preserve"> and persons with disabilities and to ensure the</w:t>
      </w:r>
      <w:r w:rsidR="007A5E8B">
        <w:rPr>
          <w:rFonts w:ascii="Bodoni MT" w:hAnsi="Bodoni MT"/>
          <w:sz w:val="26"/>
          <w:szCs w:val="26"/>
        </w:rPr>
        <w:t xml:space="preserve">ir protection </w:t>
      </w:r>
      <w:r w:rsidRPr="00C7139D">
        <w:rPr>
          <w:rFonts w:ascii="Bodoni MT" w:hAnsi="Bodoni MT"/>
          <w:sz w:val="26"/>
          <w:szCs w:val="26"/>
        </w:rPr>
        <w:t>from abuse and discrimination</w:t>
      </w:r>
      <w:r>
        <w:rPr>
          <w:rFonts w:ascii="Bodoni MT" w:hAnsi="Bodoni MT"/>
          <w:sz w:val="26"/>
          <w:szCs w:val="26"/>
        </w:rPr>
        <w:t>.</w:t>
      </w:r>
      <w:r w:rsidRPr="00C7139D">
        <w:rPr>
          <w:rFonts w:ascii="Bodoni MT" w:hAnsi="Bodoni MT"/>
          <w:sz w:val="26"/>
          <w:szCs w:val="26"/>
        </w:rPr>
        <w:t xml:space="preserve"> </w:t>
      </w:r>
    </w:p>
    <w:p w14:paraId="7BD9F2FB" w14:textId="77777777" w:rsidR="002A7217" w:rsidRPr="00C7139D" w:rsidRDefault="002A7217" w:rsidP="002A7217">
      <w:pPr>
        <w:pStyle w:val="ListParagraph"/>
        <w:spacing w:line="276" w:lineRule="auto"/>
        <w:jc w:val="both"/>
        <w:rPr>
          <w:rFonts w:ascii="Bodoni MT" w:hAnsi="Bodoni MT"/>
          <w:sz w:val="26"/>
          <w:szCs w:val="26"/>
        </w:rPr>
      </w:pPr>
    </w:p>
    <w:p w14:paraId="734B7387" w14:textId="1419F421" w:rsidR="002A7217" w:rsidRPr="00C7139D" w:rsidRDefault="002A7217" w:rsidP="002A721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Bodoni MT" w:hAnsi="Bodoni MT"/>
          <w:sz w:val="26"/>
          <w:szCs w:val="26"/>
        </w:rPr>
      </w:pPr>
      <w:r w:rsidRPr="00C7139D">
        <w:rPr>
          <w:rFonts w:ascii="Bodoni MT" w:hAnsi="Bodoni MT"/>
          <w:sz w:val="26"/>
          <w:szCs w:val="26"/>
        </w:rPr>
        <w:t xml:space="preserve">To </w:t>
      </w:r>
      <w:r w:rsidR="007A5E8B">
        <w:rPr>
          <w:rFonts w:ascii="Bodoni MT" w:hAnsi="Bodoni MT"/>
          <w:sz w:val="26"/>
          <w:szCs w:val="26"/>
        </w:rPr>
        <w:t>establish</w:t>
      </w:r>
      <w:r w:rsidR="007A5E8B" w:rsidRPr="00C7139D">
        <w:rPr>
          <w:rFonts w:ascii="Bodoni MT" w:hAnsi="Bodoni MT"/>
          <w:sz w:val="26"/>
          <w:szCs w:val="26"/>
        </w:rPr>
        <w:t xml:space="preserve"> </w:t>
      </w:r>
      <w:r w:rsidRPr="00C7139D">
        <w:rPr>
          <w:rFonts w:ascii="Bodoni MT" w:hAnsi="Bodoni MT"/>
          <w:sz w:val="26"/>
          <w:szCs w:val="26"/>
        </w:rPr>
        <w:t>a nation-wide moratorium on the application of the death penalty, with the view to its eventual abolition.</w:t>
      </w:r>
    </w:p>
    <w:p w14:paraId="309BF50F" w14:textId="77777777" w:rsidR="002A7217" w:rsidRPr="00C7139D" w:rsidRDefault="002A7217" w:rsidP="002A7217">
      <w:pPr>
        <w:pStyle w:val="ListParagraph"/>
        <w:spacing w:line="276" w:lineRule="auto"/>
        <w:jc w:val="both"/>
        <w:rPr>
          <w:rFonts w:ascii="Bodoni MT" w:hAnsi="Bodoni MT"/>
          <w:sz w:val="26"/>
          <w:szCs w:val="26"/>
        </w:rPr>
      </w:pPr>
    </w:p>
    <w:p w14:paraId="6A151365" w14:textId="77777777" w:rsidR="002A7217" w:rsidRPr="00C7139D" w:rsidRDefault="002A7217" w:rsidP="002A721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Bodoni MT" w:hAnsi="Bodoni MT"/>
          <w:sz w:val="26"/>
          <w:szCs w:val="26"/>
        </w:rPr>
      </w:pPr>
      <w:r w:rsidRPr="00C7139D">
        <w:rPr>
          <w:rFonts w:ascii="Bodoni MT" w:hAnsi="Bodoni MT"/>
          <w:sz w:val="26"/>
          <w:szCs w:val="26"/>
        </w:rPr>
        <w:t xml:space="preserve">To guarantee the full exercise of freedom of expression for all, without prejudice to the country’s right to monitor and guard against illicit activities. </w:t>
      </w:r>
    </w:p>
    <w:p w14:paraId="4595E674" w14:textId="77777777" w:rsidR="002A7217" w:rsidRPr="00C7139D" w:rsidRDefault="002A7217" w:rsidP="002A7217">
      <w:pPr>
        <w:pStyle w:val="ListParagraph"/>
        <w:spacing w:line="276" w:lineRule="auto"/>
        <w:jc w:val="both"/>
        <w:rPr>
          <w:rFonts w:ascii="Bodoni MT" w:hAnsi="Bodoni MT"/>
          <w:sz w:val="26"/>
          <w:szCs w:val="26"/>
        </w:rPr>
      </w:pPr>
    </w:p>
    <w:p w14:paraId="008FF6CC" w14:textId="3BF6089C" w:rsidR="001A1C60" w:rsidRPr="00B9010F" w:rsidRDefault="002A7217" w:rsidP="002A7217">
      <w:pPr>
        <w:spacing w:line="276" w:lineRule="auto"/>
        <w:jc w:val="both"/>
        <w:rPr>
          <w:rFonts w:ascii="Bodoni MT" w:hAnsi="Bodoni MT"/>
        </w:rPr>
      </w:pPr>
      <w:r w:rsidRPr="00C7139D">
        <w:rPr>
          <w:rFonts w:ascii="Bodoni MT" w:hAnsi="Bodoni MT"/>
          <w:sz w:val="26"/>
          <w:szCs w:val="26"/>
        </w:rPr>
        <w:t>Thank you, Mr. President</w:t>
      </w:r>
      <w:r>
        <w:rPr>
          <w:rFonts w:ascii="Bodoni MT" w:hAnsi="Bodoni MT"/>
          <w:sz w:val="26"/>
          <w:szCs w:val="26"/>
        </w:rPr>
        <w:t>.</w:t>
      </w:r>
    </w:p>
    <w:sectPr w:rsidR="001A1C60" w:rsidRPr="00B9010F" w:rsidSect="005225B2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547E"/>
    <w:multiLevelType w:val="hybridMultilevel"/>
    <w:tmpl w:val="B8426B6C"/>
    <w:lvl w:ilvl="0" w:tplc="5A5C16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2A271F"/>
    <w:multiLevelType w:val="hybridMultilevel"/>
    <w:tmpl w:val="A03C860C"/>
    <w:lvl w:ilvl="0" w:tplc="1106681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86502"/>
    <w:multiLevelType w:val="hybridMultilevel"/>
    <w:tmpl w:val="A168C4B0"/>
    <w:lvl w:ilvl="0" w:tplc="05A635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395772">
    <w:abstractNumId w:val="1"/>
  </w:num>
  <w:num w:numId="2" w16cid:durableId="1205555251">
    <w:abstractNumId w:val="0"/>
  </w:num>
  <w:num w:numId="3" w16cid:durableId="900288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B70"/>
    <w:rsid w:val="00061EF6"/>
    <w:rsid w:val="001A1C60"/>
    <w:rsid w:val="001D0D7C"/>
    <w:rsid w:val="002A7217"/>
    <w:rsid w:val="005225B2"/>
    <w:rsid w:val="00553749"/>
    <w:rsid w:val="00576AB4"/>
    <w:rsid w:val="006220B4"/>
    <w:rsid w:val="00793447"/>
    <w:rsid w:val="007A5E8B"/>
    <w:rsid w:val="007C1015"/>
    <w:rsid w:val="00912C64"/>
    <w:rsid w:val="00940BD7"/>
    <w:rsid w:val="00983F87"/>
    <w:rsid w:val="009A76F6"/>
    <w:rsid w:val="009C6D35"/>
    <w:rsid w:val="009E350D"/>
    <w:rsid w:val="00A642BB"/>
    <w:rsid w:val="00AD335E"/>
    <w:rsid w:val="00AE24DF"/>
    <w:rsid w:val="00AE35BE"/>
    <w:rsid w:val="00B9010F"/>
    <w:rsid w:val="00BD4659"/>
    <w:rsid w:val="00C36B70"/>
    <w:rsid w:val="00C40999"/>
    <w:rsid w:val="00C77F63"/>
    <w:rsid w:val="00C960A2"/>
    <w:rsid w:val="00CD26A7"/>
    <w:rsid w:val="00D57016"/>
    <w:rsid w:val="00DC732D"/>
    <w:rsid w:val="00F2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8E032"/>
  <w15:chartTrackingRefBased/>
  <w15:docId w15:val="{075C5D39-A446-7840-AC15-F97A346E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6B7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40BD7"/>
    <w:pPr>
      <w:ind w:left="720"/>
      <w:contextualSpacing/>
    </w:pPr>
  </w:style>
  <w:style w:type="paragraph" w:styleId="Revision">
    <w:name w:val="Revision"/>
    <w:hidden/>
    <w:uiPriority w:val="99"/>
    <w:semiHidden/>
    <w:rsid w:val="00522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2833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AD1A211-CB98-4F6D-9FA7-5044D7A714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AF364-C3B0-4384-92A5-7804E795715B}"/>
</file>

<file path=customXml/itemProps3.xml><?xml version="1.0" encoding="utf-8"?>
<ds:datastoreItem xmlns:ds="http://schemas.openxmlformats.org/officeDocument/2006/customXml" ds:itemID="{ED0745AF-330B-4DAA-8697-0B2CEB0D88B8}"/>
</file>

<file path=customXml/itemProps4.xml><?xml version="1.0" encoding="utf-8"?>
<ds:datastoreItem xmlns:ds="http://schemas.openxmlformats.org/officeDocument/2006/customXml" ds:itemID="{B264FBC7-FD8E-4C79-9139-B52E281445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Viviano</dc:creator>
  <cp:keywords/>
  <dc:description/>
  <cp:lastModifiedBy>DPR Holy See Mission</cp:lastModifiedBy>
  <cp:revision>2</cp:revision>
  <cp:lastPrinted>2024-01-22T12:01:00Z</cp:lastPrinted>
  <dcterms:created xsi:type="dcterms:W3CDTF">2024-01-25T08:20:00Z</dcterms:created>
  <dcterms:modified xsi:type="dcterms:W3CDTF">2024-01-25T08:20:00Z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