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A80D" w14:textId="77777777"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4C6985CE" w14:textId="720E6204" w:rsidR="000669B6" w:rsidRPr="00D51F50" w:rsidRDefault="000669B6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14:paraId="19DE7273" w14:textId="77777777"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05D97847" w14:textId="723809F9" w:rsidR="000669B6" w:rsidRPr="00D51F50" w:rsidRDefault="00F117BB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45</w:t>
      </w:r>
      <w:r w:rsidRPr="00F117BB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the UPR Working Group -</w:t>
      </w:r>
      <w:r w:rsidR="000669B6" w:rsidRPr="00D51F50">
        <w:rPr>
          <w:rFonts w:ascii="Arial" w:hAnsi="Arial" w:cs="Arial"/>
          <w:b/>
          <w:lang w:val="en-GB"/>
        </w:rPr>
        <w:t xml:space="preserve"> Review </w:t>
      </w:r>
      <w:r w:rsidR="000E2FAC">
        <w:rPr>
          <w:rFonts w:ascii="Arial" w:hAnsi="Arial" w:cs="Arial"/>
          <w:b/>
          <w:lang w:val="en-GB"/>
        </w:rPr>
        <w:t xml:space="preserve">of </w:t>
      </w:r>
      <w:r w:rsidR="003F2578">
        <w:rPr>
          <w:rFonts w:ascii="Arial" w:hAnsi="Arial" w:cs="Arial"/>
          <w:b/>
          <w:lang w:val="en-GB"/>
        </w:rPr>
        <w:t>Congo</w:t>
      </w:r>
    </w:p>
    <w:p w14:paraId="02E7EEC0" w14:textId="77777777"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16BEDCA5" w14:textId="77777777"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14:paraId="332375D2" w14:textId="77777777"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14:paraId="752A47B8" w14:textId="77777777" w:rsidR="00A74C1F" w:rsidRPr="00D51F50" w:rsidRDefault="00A74C1F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>
        <w:rPr>
          <w:rFonts w:ascii="Arial" w:hAnsi="Arial" w:cs="Arial"/>
          <w:b/>
          <w:lang w:val="en-GB"/>
        </w:rPr>
        <w:t>30 January</w:t>
      </w:r>
      <w:r w:rsidRPr="00D51F50">
        <w:rPr>
          <w:rFonts w:ascii="Arial" w:hAnsi="Arial" w:cs="Arial"/>
          <w:b/>
          <w:lang w:val="en-GB"/>
        </w:rPr>
        <w:t xml:space="preserve"> 202</w:t>
      </w:r>
      <w:r>
        <w:rPr>
          <w:rFonts w:ascii="Arial" w:hAnsi="Arial" w:cs="Arial"/>
          <w:b/>
          <w:lang w:val="en-GB"/>
        </w:rPr>
        <w:t>4</w:t>
      </w:r>
    </w:p>
    <w:p w14:paraId="006B3188" w14:textId="77777777" w:rsidR="00694659" w:rsidRDefault="00694659" w:rsidP="00A7401A">
      <w:pPr>
        <w:ind w:left="-180" w:right="-360"/>
        <w:jc w:val="both"/>
        <w:rPr>
          <w:rFonts w:ascii="Arial" w:hAnsi="Arial" w:cs="Arial"/>
          <w:lang w:val="en-GB"/>
        </w:rPr>
      </w:pPr>
    </w:p>
    <w:p w14:paraId="726BB587" w14:textId="1C91958F" w:rsidR="000669B6" w:rsidRDefault="000669B6" w:rsidP="0030544B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A74C1F">
        <w:rPr>
          <w:rFonts w:ascii="Arial" w:hAnsi="Arial" w:cs="Arial"/>
          <w:lang w:val="en-GB"/>
        </w:rPr>
        <w:br/>
      </w:r>
      <w:r w:rsidRPr="00D51F50">
        <w:rPr>
          <w:rFonts w:ascii="Arial" w:hAnsi="Arial" w:cs="Arial"/>
          <w:lang w:val="en-GB"/>
        </w:rPr>
        <w:t xml:space="preserve">Montenegro welcomes the distinguished delegation of </w:t>
      </w:r>
      <w:r w:rsidR="003F2578">
        <w:rPr>
          <w:rFonts w:ascii="Arial" w:hAnsi="Arial" w:cs="Arial"/>
          <w:lang w:val="en-GB"/>
        </w:rPr>
        <w:t>Congo</w:t>
      </w:r>
      <w:r w:rsidR="006D5775">
        <w:rPr>
          <w:rFonts w:ascii="Arial" w:hAnsi="Arial" w:cs="Arial"/>
          <w:lang w:val="en-GB"/>
        </w:rPr>
        <w:t xml:space="preserve"> and </w:t>
      </w:r>
      <w:r w:rsidR="0093346B">
        <w:rPr>
          <w:rFonts w:ascii="Arial" w:hAnsi="Arial" w:cs="Arial"/>
          <w:lang w:val="en-GB"/>
        </w:rPr>
        <w:t>its constructive</w:t>
      </w:r>
      <w:r w:rsidR="006103BD">
        <w:rPr>
          <w:rFonts w:ascii="Arial" w:hAnsi="Arial" w:cs="Arial"/>
          <w:lang w:val="en-GB"/>
        </w:rPr>
        <w:t xml:space="preserve"> engagement with the UPR process.</w:t>
      </w:r>
    </w:p>
    <w:p w14:paraId="291FFDBF" w14:textId="77777777" w:rsidR="00711964" w:rsidRDefault="00711964" w:rsidP="0030544B">
      <w:pPr>
        <w:spacing w:line="276" w:lineRule="auto"/>
        <w:ind w:right="-360"/>
        <w:jc w:val="both"/>
        <w:rPr>
          <w:rFonts w:ascii="Arial" w:hAnsi="Arial" w:cs="Arial"/>
          <w:lang w:val="en-GB"/>
        </w:rPr>
      </w:pPr>
    </w:p>
    <w:p w14:paraId="55EE2C0E" w14:textId="71AB0C7D" w:rsidR="00B674C3" w:rsidRDefault="000669B6" w:rsidP="0030544B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6103BD">
        <w:rPr>
          <w:rFonts w:ascii="Arial" w:hAnsi="Arial" w:cs="Arial"/>
          <w:lang w:val="en-GB"/>
        </w:rPr>
        <w:t xml:space="preserve">recognize the </w:t>
      </w:r>
      <w:r w:rsidR="0093346B">
        <w:rPr>
          <w:rFonts w:ascii="Arial" w:hAnsi="Arial" w:cs="Arial"/>
          <w:lang w:val="en-GB"/>
        </w:rPr>
        <w:t>country’s efforts in advancing the human rights institutional and normative setting since the previous cycle.</w:t>
      </w:r>
      <w:r w:rsidR="005C01AA">
        <w:rPr>
          <w:rFonts w:ascii="Arial" w:hAnsi="Arial" w:cs="Arial"/>
          <w:lang w:val="en-GB"/>
        </w:rPr>
        <w:t xml:space="preserve"> </w:t>
      </w:r>
      <w:r w:rsidR="00884A17">
        <w:rPr>
          <w:rFonts w:ascii="Arial" w:hAnsi="Arial" w:cs="Arial"/>
          <w:lang w:val="en-GB"/>
        </w:rPr>
        <w:t>Particularly laudable are</w:t>
      </w:r>
      <w:r w:rsidR="005C01AA">
        <w:rPr>
          <w:rFonts w:ascii="Arial" w:hAnsi="Arial" w:cs="Arial"/>
          <w:lang w:val="en-GB"/>
        </w:rPr>
        <w:t xml:space="preserve"> </w:t>
      </w:r>
      <w:r w:rsidR="003E0A18">
        <w:rPr>
          <w:rFonts w:ascii="Arial" w:hAnsi="Arial" w:cs="Arial"/>
          <w:lang w:val="en-GB"/>
        </w:rPr>
        <w:t xml:space="preserve">activities in combating violence against women and their reintegration into society. We </w:t>
      </w:r>
      <w:r w:rsidR="00884A17">
        <w:rPr>
          <w:rFonts w:ascii="Arial" w:hAnsi="Arial" w:cs="Arial"/>
          <w:lang w:val="en-GB"/>
        </w:rPr>
        <w:t>call upon</w:t>
      </w:r>
      <w:r w:rsidR="003E0A18">
        <w:rPr>
          <w:rFonts w:ascii="Arial" w:hAnsi="Arial" w:cs="Arial"/>
          <w:lang w:val="en-GB"/>
        </w:rPr>
        <w:t xml:space="preserve"> Congo’s authorities to continue with efforts </w:t>
      </w:r>
      <w:r w:rsidR="00884A17">
        <w:rPr>
          <w:rFonts w:ascii="Arial" w:hAnsi="Arial" w:cs="Arial"/>
          <w:lang w:val="en-GB"/>
        </w:rPr>
        <w:t>towards</w:t>
      </w:r>
      <w:r w:rsidR="003E0A18">
        <w:rPr>
          <w:rFonts w:ascii="Arial" w:hAnsi="Arial" w:cs="Arial"/>
          <w:lang w:val="en-GB"/>
        </w:rPr>
        <w:t xml:space="preserve"> improving the overall socio-economic position of women in a society </w:t>
      </w:r>
      <w:r w:rsidR="00387992">
        <w:rPr>
          <w:rFonts w:ascii="Arial" w:hAnsi="Arial" w:cs="Arial"/>
          <w:lang w:val="en-GB"/>
        </w:rPr>
        <w:t>by</w:t>
      </w:r>
      <w:r w:rsidR="005A5800">
        <w:rPr>
          <w:rFonts w:ascii="Arial" w:hAnsi="Arial" w:cs="Arial"/>
          <w:lang w:val="en-GB"/>
        </w:rPr>
        <w:t>, foremost,</w:t>
      </w:r>
      <w:r w:rsidR="00387992">
        <w:rPr>
          <w:rFonts w:ascii="Arial" w:hAnsi="Arial" w:cs="Arial"/>
          <w:lang w:val="en-GB"/>
        </w:rPr>
        <w:t xml:space="preserve"> expediating </w:t>
      </w:r>
      <w:r w:rsidR="00387992" w:rsidRPr="00387992">
        <w:rPr>
          <w:rFonts w:ascii="Arial" w:hAnsi="Arial" w:cs="Arial"/>
          <w:lang w:val="en-GB"/>
        </w:rPr>
        <w:t>the finalization and adoption of the bill on parity</w:t>
      </w:r>
      <w:r w:rsidR="00387992">
        <w:rPr>
          <w:rFonts w:ascii="Arial" w:hAnsi="Arial" w:cs="Arial"/>
          <w:lang w:val="en-GB"/>
        </w:rPr>
        <w:t xml:space="preserve">. We also encourage Congo </w:t>
      </w:r>
      <w:r w:rsidR="00884A17">
        <w:rPr>
          <w:rFonts w:ascii="Arial" w:hAnsi="Arial" w:cs="Arial"/>
          <w:lang w:val="en-GB"/>
        </w:rPr>
        <w:t xml:space="preserve">to </w:t>
      </w:r>
      <w:r w:rsidR="00B674C3">
        <w:rPr>
          <w:rFonts w:ascii="Arial" w:hAnsi="Arial" w:cs="Arial"/>
          <w:lang w:val="en-GB"/>
        </w:rPr>
        <w:t>strengthen professional training for women and consider providing incentives for their employment.</w:t>
      </w:r>
    </w:p>
    <w:p w14:paraId="095B4645" w14:textId="77777777" w:rsidR="006D5775" w:rsidRDefault="006D5775" w:rsidP="0030544B">
      <w:pPr>
        <w:spacing w:line="276" w:lineRule="auto"/>
        <w:ind w:left="-180" w:right="-360"/>
        <w:jc w:val="both"/>
        <w:rPr>
          <w:rFonts w:ascii="Arial" w:hAnsi="Arial" w:cs="Arial"/>
        </w:rPr>
      </w:pPr>
    </w:p>
    <w:p w14:paraId="2D080EC7" w14:textId="65602BFB" w:rsidR="000669B6" w:rsidRPr="00694659" w:rsidRDefault="000669B6" w:rsidP="0030544B">
      <w:pPr>
        <w:spacing w:line="276" w:lineRule="auto"/>
        <w:ind w:left="-180" w:right="-360"/>
        <w:jc w:val="both"/>
        <w:rPr>
          <w:rFonts w:ascii="Arial" w:hAnsi="Arial" w:cs="Arial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 xml:space="preserve">recommends to </w:t>
      </w:r>
      <w:r w:rsidR="00946196">
        <w:rPr>
          <w:rFonts w:ascii="Arial" w:hAnsi="Arial" w:cs="Arial"/>
          <w:lang w:val="en-GB"/>
        </w:rPr>
        <w:t>Congo</w:t>
      </w:r>
      <w:r w:rsidRPr="00D51F50">
        <w:rPr>
          <w:rFonts w:ascii="Arial" w:hAnsi="Arial" w:cs="Arial"/>
          <w:lang w:val="en-GB"/>
        </w:rPr>
        <w:t>:</w:t>
      </w:r>
    </w:p>
    <w:p w14:paraId="292BBAB7" w14:textId="77777777" w:rsidR="000669B6" w:rsidRPr="00D51F50" w:rsidRDefault="000669B6" w:rsidP="0030544B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</w:p>
    <w:p w14:paraId="5B636004" w14:textId="77777777" w:rsidR="005A5800" w:rsidRDefault="005A5800" w:rsidP="0030544B">
      <w:pPr>
        <w:numPr>
          <w:ilvl w:val="0"/>
          <w:numId w:val="1"/>
        </w:numPr>
        <w:spacing w:line="276" w:lineRule="auto"/>
        <w:ind w:right="-360"/>
        <w:jc w:val="both"/>
        <w:rPr>
          <w:rFonts w:ascii="Arial" w:hAnsi="Arial" w:cs="Arial"/>
          <w:lang w:val="en-GB"/>
        </w:rPr>
      </w:pPr>
      <w:r w:rsidRPr="00373F9E">
        <w:rPr>
          <w:rFonts w:ascii="Arial" w:hAnsi="Arial" w:cs="Arial"/>
          <w:lang w:val="en-GB"/>
        </w:rPr>
        <w:t>To</w:t>
      </w:r>
      <w:r>
        <w:rPr>
          <w:rFonts w:ascii="Arial" w:hAnsi="Arial" w:cs="Arial"/>
          <w:lang w:val="en-GB"/>
        </w:rPr>
        <w:t xml:space="preserve"> revise </w:t>
      </w:r>
      <w:r w:rsidRPr="00387992">
        <w:rPr>
          <w:rFonts w:ascii="Arial" w:hAnsi="Arial" w:cs="Arial"/>
          <w:lang w:val="en-GB"/>
        </w:rPr>
        <w:t>the minimum age for marriage and ensure that a child under 16 could not be married, even with the approval of a judg</w:t>
      </w:r>
      <w:r>
        <w:rPr>
          <w:rFonts w:ascii="Arial" w:hAnsi="Arial" w:cs="Arial"/>
          <w:lang w:val="en-GB"/>
        </w:rPr>
        <w:t>e;</w:t>
      </w:r>
    </w:p>
    <w:p w14:paraId="497A84E4" w14:textId="40CAD95C" w:rsidR="00D715D2" w:rsidRDefault="00D715D2" w:rsidP="0030544B">
      <w:pPr>
        <w:numPr>
          <w:ilvl w:val="0"/>
          <w:numId w:val="1"/>
        </w:numPr>
        <w:spacing w:line="276" w:lineRule="auto"/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</w:t>
      </w:r>
      <w:r w:rsidR="00F67870">
        <w:rPr>
          <w:rFonts w:ascii="Arial" w:hAnsi="Arial" w:cs="Arial"/>
          <w:lang w:val="en-GB"/>
        </w:rPr>
        <w:t xml:space="preserve"> redouble efforts to ensure </w:t>
      </w:r>
      <w:r w:rsidR="00F67870" w:rsidRPr="00F67870">
        <w:rPr>
          <w:rFonts w:ascii="Arial" w:hAnsi="Arial" w:cs="Arial"/>
          <w:lang w:val="en-GB"/>
        </w:rPr>
        <w:t xml:space="preserve">the availability of inclusive education, particularly to </w:t>
      </w:r>
      <w:r w:rsidR="006135AD">
        <w:rPr>
          <w:rFonts w:ascii="Arial" w:hAnsi="Arial" w:cs="Arial"/>
          <w:lang w:val="en-GB"/>
        </w:rPr>
        <w:t>i</w:t>
      </w:r>
      <w:r w:rsidR="00F67870" w:rsidRPr="00F67870">
        <w:rPr>
          <w:rFonts w:ascii="Arial" w:hAnsi="Arial" w:cs="Arial"/>
          <w:lang w:val="en-GB"/>
        </w:rPr>
        <w:t>ndigenous children</w:t>
      </w:r>
      <w:r w:rsidR="00F67870">
        <w:rPr>
          <w:rFonts w:ascii="Arial" w:hAnsi="Arial" w:cs="Arial"/>
          <w:lang w:val="en-GB"/>
        </w:rPr>
        <w:t xml:space="preserve">; </w:t>
      </w:r>
    </w:p>
    <w:p w14:paraId="248731C7" w14:textId="60994386" w:rsidR="003D1A00" w:rsidRPr="005A5800" w:rsidRDefault="003D1A00" w:rsidP="0030544B">
      <w:pPr>
        <w:numPr>
          <w:ilvl w:val="0"/>
          <w:numId w:val="1"/>
        </w:numPr>
        <w:spacing w:line="276" w:lineRule="auto"/>
        <w:ind w:right="-360"/>
        <w:jc w:val="both"/>
      </w:pPr>
      <w:r w:rsidRPr="005A5800">
        <w:rPr>
          <w:rFonts w:ascii="Arial" w:hAnsi="Arial" w:cs="Arial"/>
        </w:rPr>
        <w:t>T</w:t>
      </w:r>
      <w:r w:rsidR="00387992" w:rsidRPr="005A5800">
        <w:rPr>
          <w:rFonts w:ascii="Arial" w:hAnsi="Arial" w:cs="Arial"/>
        </w:rPr>
        <w:t>o effectively investigate, prosecute and adequately sanction perpetrators of trafficking in persons, especially women and girls</w:t>
      </w:r>
      <w:r w:rsidR="008221F6">
        <w:rPr>
          <w:rFonts w:ascii="Arial" w:hAnsi="Arial" w:cs="Arial"/>
        </w:rPr>
        <w:t>.</w:t>
      </w:r>
      <w:bookmarkStart w:id="0" w:name="_GoBack"/>
      <w:bookmarkEnd w:id="0"/>
    </w:p>
    <w:p w14:paraId="5814247A" w14:textId="77777777" w:rsidR="00E40834" w:rsidRDefault="00E40834" w:rsidP="0030544B">
      <w:pPr>
        <w:spacing w:line="276" w:lineRule="auto"/>
        <w:ind w:right="-360"/>
        <w:jc w:val="both"/>
        <w:rPr>
          <w:sz w:val="28"/>
          <w:szCs w:val="28"/>
        </w:rPr>
      </w:pPr>
    </w:p>
    <w:p w14:paraId="375FB8CF" w14:textId="3EADD198" w:rsidR="000669B6" w:rsidRDefault="000669B6" w:rsidP="0030544B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3F2578">
        <w:rPr>
          <w:rFonts w:ascii="Arial" w:hAnsi="Arial" w:cs="Arial"/>
          <w:lang w:val="en-GB"/>
        </w:rPr>
        <w:t>Congo</w:t>
      </w:r>
      <w:r w:rsidR="00250977">
        <w:rPr>
          <w:rFonts w:ascii="Arial" w:hAnsi="Arial" w:cs="Arial"/>
          <w:lang w:val="en-GB"/>
        </w:rPr>
        <w:t xml:space="preserve"> </w:t>
      </w:r>
      <w:r w:rsidR="00E40834">
        <w:rPr>
          <w:rFonts w:ascii="Arial" w:hAnsi="Arial" w:cs="Arial"/>
          <w:lang w:val="en-GB"/>
        </w:rPr>
        <w:t>a successful</w:t>
      </w:r>
      <w:r w:rsidR="006D5775">
        <w:rPr>
          <w:rFonts w:ascii="Arial" w:hAnsi="Arial" w:cs="Arial"/>
          <w:lang w:val="en-GB"/>
        </w:rPr>
        <w:t xml:space="preserve"> </w:t>
      </w:r>
      <w:r w:rsidR="003F2578">
        <w:rPr>
          <w:rFonts w:ascii="Arial" w:hAnsi="Arial" w:cs="Arial"/>
          <w:lang w:val="en-GB"/>
        </w:rPr>
        <w:t>UPR cycle</w:t>
      </w:r>
      <w:r>
        <w:rPr>
          <w:rFonts w:ascii="Arial" w:hAnsi="Arial" w:cs="Arial"/>
          <w:lang w:val="en-GB"/>
        </w:rPr>
        <w:t>.</w:t>
      </w:r>
    </w:p>
    <w:p w14:paraId="6E41ADD2" w14:textId="77777777" w:rsidR="000669B6" w:rsidRDefault="000669B6" w:rsidP="0030544B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</w:p>
    <w:p w14:paraId="68B63C36" w14:textId="2543B0D6" w:rsidR="00207D8A" w:rsidRDefault="000567B8" w:rsidP="0030544B">
      <w:pPr>
        <w:spacing w:line="276" w:lineRule="auto"/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0669B6">
        <w:rPr>
          <w:rFonts w:ascii="Arial" w:hAnsi="Arial" w:cs="Arial"/>
          <w:lang w:val="en-GB"/>
        </w:rPr>
        <w:t>hank you.</w:t>
      </w:r>
    </w:p>
    <w:p w14:paraId="29DEB35E" w14:textId="77777777" w:rsidR="008639A7" w:rsidRDefault="008639A7" w:rsidP="003D1A00">
      <w:pPr>
        <w:ind w:right="-360"/>
        <w:jc w:val="both"/>
        <w:rPr>
          <w:rFonts w:ascii="Arial" w:hAnsi="Arial" w:cs="Arial"/>
          <w:lang w:val="en-GB"/>
        </w:rPr>
      </w:pPr>
    </w:p>
    <w:p w14:paraId="13F6E53C" w14:textId="77777777" w:rsidR="00893E6C" w:rsidRDefault="00893E6C" w:rsidP="002555D4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p w14:paraId="5F93EBF9" w14:textId="4A67CD1D" w:rsidR="004E58E5" w:rsidRPr="004E58E5" w:rsidRDefault="004E58E5" w:rsidP="002555D4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sectPr w:rsidR="004E58E5" w:rsidRPr="004E58E5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2368" w14:textId="77777777" w:rsidR="00B31C9A" w:rsidRDefault="00B31C9A">
      <w:r>
        <w:separator/>
      </w:r>
    </w:p>
  </w:endnote>
  <w:endnote w:type="continuationSeparator" w:id="0">
    <w:p w14:paraId="6F16C132" w14:textId="77777777" w:rsidR="00B31C9A" w:rsidRDefault="00B3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11856" w14:textId="77777777" w:rsidR="00B31C9A" w:rsidRDefault="00B31C9A">
      <w:r>
        <w:separator/>
      </w:r>
    </w:p>
  </w:footnote>
  <w:footnote w:type="continuationSeparator" w:id="0">
    <w:p w14:paraId="052716FF" w14:textId="77777777" w:rsidR="00B31C9A" w:rsidRDefault="00B3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0ED1" w14:textId="77777777" w:rsidR="00D477ED" w:rsidRPr="00D477ED" w:rsidRDefault="00B31C9A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E4"/>
    <w:rsid w:val="000567B8"/>
    <w:rsid w:val="000669B6"/>
    <w:rsid w:val="00071EF0"/>
    <w:rsid w:val="000E2FAC"/>
    <w:rsid w:val="001100E2"/>
    <w:rsid w:val="00144093"/>
    <w:rsid w:val="00153DD3"/>
    <w:rsid w:val="001B4D8A"/>
    <w:rsid w:val="001C2B64"/>
    <w:rsid w:val="00207D8A"/>
    <w:rsid w:val="00250977"/>
    <w:rsid w:val="002555D4"/>
    <w:rsid w:val="00275335"/>
    <w:rsid w:val="00275695"/>
    <w:rsid w:val="002C31BD"/>
    <w:rsid w:val="002D0D24"/>
    <w:rsid w:val="002D32E0"/>
    <w:rsid w:val="0030544B"/>
    <w:rsid w:val="00324B18"/>
    <w:rsid w:val="003557FA"/>
    <w:rsid w:val="00362F70"/>
    <w:rsid w:val="00373F9E"/>
    <w:rsid w:val="00387992"/>
    <w:rsid w:val="003A3B90"/>
    <w:rsid w:val="003C5321"/>
    <w:rsid w:val="003D1A00"/>
    <w:rsid w:val="003E0A18"/>
    <w:rsid w:val="003F2296"/>
    <w:rsid w:val="003F2578"/>
    <w:rsid w:val="004021EF"/>
    <w:rsid w:val="00413E3F"/>
    <w:rsid w:val="00446A6F"/>
    <w:rsid w:val="004650A1"/>
    <w:rsid w:val="004B0A11"/>
    <w:rsid w:val="004C49EB"/>
    <w:rsid w:val="004E58E5"/>
    <w:rsid w:val="005268A1"/>
    <w:rsid w:val="00571D28"/>
    <w:rsid w:val="005A3506"/>
    <w:rsid w:val="005A5800"/>
    <w:rsid w:val="005C01AA"/>
    <w:rsid w:val="005C1203"/>
    <w:rsid w:val="00601D42"/>
    <w:rsid w:val="006103BD"/>
    <w:rsid w:val="006129D7"/>
    <w:rsid w:val="006135AD"/>
    <w:rsid w:val="00630FBA"/>
    <w:rsid w:val="00635636"/>
    <w:rsid w:val="00651DE3"/>
    <w:rsid w:val="006617EA"/>
    <w:rsid w:val="00694659"/>
    <w:rsid w:val="006A60E0"/>
    <w:rsid w:val="006D5775"/>
    <w:rsid w:val="006E0C88"/>
    <w:rsid w:val="006E3EE3"/>
    <w:rsid w:val="00711964"/>
    <w:rsid w:val="007B727E"/>
    <w:rsid w:val="007D00E6"/>
    <w:rsid w:val="00802265"/>
    <w:rsid w:val="00805AF7"/>
    <w:rsid w:val="00813FAE"/>
    <w:rsid w:val="008221F6"/>
    <w:rsid w:val="008570BA"/>
    <w:rsid w:val="008639A7"/>
    <w:rsid w:val="00871A83"/>
    <w:rsid w:val="00880596"/>
    <w:rsid w:val="00884A17"/>
    <w:rsid w:val="00893E6C"/>
    <w:rsid w:val="008B5244"/>
    <w:rsid w:val="0093346B"/>
    <w:rsid w:val="00937DCF"/>
    <w:rsid w:val="009418F0"/>
    <w:rsid w:val="00946196"/>
    <w:rsid w:val="00956A50"/>
    <w:rsid w:val="00962FCC"/>
    <w:rsid w:val="009E609C"/>
    <w:rsid w:val="00A27237"/>
    <w:rsid w:val="00A30B5A"/>
    <w:rsid w:val="00A44531"/>
    <w:rsid w:val="00A53FD7"/>
    <w:rsid w:val="00A627B2"/>
    <w:rsid w:val="00A6539D"/>
    <w:rsid w:val="00A73365"/>
    <w:rsid w:val="00A7401A"/>
    <w:rsid w:val="00A74C1F"/>
    <w:rsid w:val="00AA06E4"/>
    <w:rsid w:val="00AC7EA3"/>
    <w:rsid w:val="00AE6ACD"/>
    <w:rsid w:val="00B11407"/>
    <w:rsid w:val="00B26C2C"/>
    <w:rsid w:val="00B31583"/>
    <w:rsid w:val="00B31C9A"/>
    <w:rsid w:val="00B43890"/>
    <w:rsid w:val="00B674C3"/>
    <w:rsid w:val="00B81B45"/>
    <w:rsid w:val="00C067BB"/>
    <w:rsid w:val="00C16098"/>
    <w:rsid w:val="00C375B6"/>
    <w:rsid w:val="00D06D29"/>
    <w:rsid w:val="00D44FEE"/>
    <w:rsid w:val="00D61207"/>
    <w:rsid w:val="00D715D2"/>
    <w:rsid w:val="00D77016"/>
    <w:rsid w:val="00D7726E"/>
    <w:rsid w:val="00D9028B"/>
    <w:rsid w:val="00DC396A"/>
    <w:rsid w:val="00DF20F9"/>
    <w:rsid w:val="00E25D3C"/>
    <w:rsid w:val="00E30BCE"/>
    <w:rsid w:val="00E40834"/>
    <w:rsid w:val="00E4306F"/>
    <w:rsid w:val="00E604B1"/>
    <w:rsid w:val="00E66904"/>
    <w:rsid w:val="00EC2FAC"/>
    <w:rsid w:val="00F017A0"/>
    <w:rsid w:val="00F02D36"/>
    <w:rsid w:val="00F117BB"/>
    <w:rsid w:val="00F2337E"/>
    <w:rsid w:val="00F365F6"/>
    <w:rsid w:val="00F419DC"/>
    <w:rsid w:val="00F47694"/>
    <w:rsid w:val="00F67870"/>
    <w:rsid w:val="00F853F7"/>
    <w:rsid w:val="00FB2ACE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8BA1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EB1B0AB-9F0B-4EFA-8F44-01C908F44AB2}"/>
</file>

<file path=customXml/itemProps2.xml><?xml version="1.0" encoding="utf-8"?>
<ds:datastoreItem xmlns:ds="http://schemas.openxmlformats.org/officeDocument/2006/customXml" ds:itemID="{C8F22458-E388-4D8F-80B0-43545048AB81}"/>
</file>

<file path=customXml/itemProps3.xml><?xml version="1.0" encoding="utf-8"?>
<ds:datastoreItem xmlns:ds="http://schemas.openxmlformats.org/officeDocument/2006/customXml" ds:itemID="{BDA21523-13D0-4E7B-8865-3340B49D7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Mission 2</cp:lastModifiedBy>
  <cp:revision>4</cp:revision>
  <cp:lastPrinted>2024-01-30T11:29:00Z</cp:lastPrinted>
  <dcterms:created xsi:type="dcterms:W3CDTF">2024-01-29T12:22:00Z</dcterms:created>
  <dcterms:modified xsi:type="dcterms:W3CDTF">2024-01-30T11:30:00Z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