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4EDEC" w14:textId="7B0CC46C" w:rsidR="00C0288B" w:rsidRPr="00056D12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5AC6CF71" wp14:editId="1810F6B9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86480" w14:textId="77777777" w:rsidR="00C0288B" w:rsidRPr="00BE791A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2A2486C0" w14:textId="77777777" w:rsidR="00C0288B" w:rsidRPr="00BE791A" w:rsidRDefault="00F155DA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>45th</w:t>
      </w:r>
      <w:r w:rsidR="00C0288B"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session of the UPR Working Group </w:t>
      </w:r>
    </w:p>
    <w:p w14:paraId="56523E27" w14:textId="77777777" w:rsidR="00C0288B" w:rsidRDefault="00CB0F2B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5DD5D46C">
          <v:rect id="_x0000_i1025" style="width:45.15pt;height:1.25pt" o:hrpct="100" o:hralign="center" o:hrstd="t" o:hrnoshade="t" o:hr="t" fillcolor="black [3213]" stroked="f"/>
        </w:pict>
      </w:r>
    </w:p>
    <w:p w14:paraId="2C27462C" w14:textId="77777777" w:rsidR="00C0288B" w:rsidRPr="003749B1" w:rsidRDefault="00C0288B" w:rsidP="00C0288B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 w:rsidRPr="003749B1">
        <w:rPr>
          <w:rFonts w:ascii="Times New Roman" w:hAnsi="Times New Roman" w:cs="Times New Roman"/>
          <w:sz w:val="28"/>
          <w:szCs w:val="28"/>
          <w:lang w:val="en" w:eastAsia="en-IE"/>
        </w:rPr>
        <w:t xml:space="preserve">Review of </w:t>
      </w:r>
      <w:r w:rsidR="001B1B56">
        <w:rPr>
          <w:rFonts w:ascii="Times New Roman" w:hAnsi="Times New Roman" w:cs="Times New Roman"/>
          <w:sz w:val="28"/>
          <w:szCs w:val="28"/>
          <w:lang w:val="en" w:eastAsia="en-IE"/>
        </w:rPr>
        <w:t>the Republic of Congo</w:t>
      </w:r>
      <w:r w:rsidRPr="003749B1">
        <w:rPr>
          <w:rFonts w:ascii="Times New Roman" w:hAnsi="Times New Roman" w:cs="Times New Roman"/>
          <w:sz w:val="28"/>
          <w:szCs w:val="28"/>
          <w:lang w:val="en" w:eastAsia="en-IE"/>
        </w:rPr>
        <w:t xml:space="preserve"> </w:t>
      </w:r>
    </w:p>
    <w:p w14:paraId="79BBBDF4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2732DC8" w14:textId="77777777" w:rsidR="00C0288B" w:rsidRPr="00DD5B3C" w:rsidRDefault="005C5330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B3C">
        <w:rPr>
          <w:rFonts w:ascii="Times New Roman" w:hAnsi="Times New Roman" w:cs="Times New Roman"/>
          <w:b/>
          <w:sz w:val="24"/>
          <w:szCs w:val="24"/>
        </w:rPr>
        <w:t>30 January, 2024</w:t>
      </w:r>
    </w:p>
    <w:p w14:paraId="07B01A1E" w14:textId="77777777" w:rsidR="00C0288B" w:rsidRPr="00DD5B3C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696D1" w14:textId="78B82046" w:rsidR="00012E15" w:rsidRPr="00DD5B3C" w:rsidRDefault="00C0288B" w:rsidP="003749B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B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3411" w:rsidRPr="00DD5B3C">
        <w:rPr>
          <w:rFonts w:ascii="Times New Roman" w:hAnsi="Times New Roman" w:cs="Times New Roman"/>
          <w:b/>
          <w:i/>
          <w:sz w:val="24"/>
          <w:szCs w:val="24"/>
        </w:rPr>
        <w:t>[</w:t>
      </w:r>
      <w:r w:rsidR="00382010">
        <w:rPr>
          <w:rFonts w:ascii="Times New Roman" w:hAnsi="Times New Roman" w:cs="Times New Roman"/>
          <w:b/>
          <w:i/>
          <w:sz w:val="24"/>
          <w:szCs w:val="24"/>
        </w:rPr>
        <w:t>185</w:t>
      </w:r>
      <w:r w:rsidR="00F46877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327594" w:rsidRPr="00DD5B3C">
        <w:rPr>
          <w:rFonts w:ascii="Times New Roman" w:hAnsi="Times New Roman" w:cs="Times New Roman"/>
          <w:b/>
          <w:i/>
          <w:sz w:val="24"/>
          <w:szCs w:val="24"/>
        </w:rPr>
        <w:t xml:space="preserve">192 </w:t>
      </w:r>
      <w:r w:rsidR="00913411" w:rsidRPr="00DD5B3C">
        <w:rPr>
          <w:rFonts w:ascii="Times New Roman" w:hAnsi="Times New Roman" w:cs="Times New Roman"/>
          <w:b/>
          <w:i/>
          <w:sz w:val="24"/>
          <w:szCs w:val="24"/>
        </w:rPr>
        <w:t>words maximum]</w:t>
      </w:r>
    </w:p>
    <w:p w14:paraId="6F1D9E09" w14:textId="77777777" w:rsidR="00012E15" w:rsidRPr="00852D38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D38">
        <w:rPr>
          <w:rFonts w:ascii="Times New Roman" w:hAnsi="Times New Roman" w:cs="Times New Roman"/>
          <w:sz w:val="24"/>
          <w:szCs w:val="24"/>
        </w:rPr>
        <w:t xml:space="preserve">Ireland welcomes the delegation of </w:t>
      </w:r>
      <w:r w:rsidR="00552FE5" w:rsidRPr="00852D38">
        <w:rPr>
          <w:rFonts w:ascii="Times New Roman" w:hAnsi="Times New Roman" w:cs="Times New Roman"/>
          <w:sz w:val="24"/>
          <w:szCs w:val="24"/>
        </w:rPr>
        <w:t xml:space="preserve">Republic of Congo </w:t>
      </w:r>
      <w:r w:rsidRPr="00852D38">
        <w:rPr>
          <w:rFonts w:ascii="Times New Roman" w:hAnsi="Times New Roman" w:cs="Times New Roman"/>
          <w:sz w:val="24"/>
          <w:szCs w:val="24"/>
        </w:rPr>
        <w:t>and thanks it for its presentation today.</w:t>
      </w:r>
    </w:p>
    <w:p w14:paraId="7BBE6241" w14:textId="194C652F" w:rsidR="00AF453F" w:rsidRDefault="00012E15" w:rsidP="00852D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D38">
        <w:rPr>
          <w:rFonts w:ascii="Times New Roman" w:hAnsi="Times New Roman" w:cs="Times New Roman"/>
          <w:sz w:val="24"/>
          <w:szCs w:val="24"/>
        </w:rPr>
        <w:t xml:space="preserve">Ireland </w:t>
      </w:r>
      <w:r w:rsidR="00552FE5" w:rsidRPr="00852D38">
        <w:rPr>
          <w:rFonts w:ascii="Times New Roman" w:hAnsi="Times New Roman" w:cs="Times New Roman"/>
          <w:sz w:val="24"/>
          <w:szCs w:val="24"/>
        </w:rPr>
        <w:t xml:space="preserve">welcomes the </w:t>
      </w:r>
      <w:r w:rsidR="001B1B56" w:rsidRPr="00852D38">
        <w:rPr>
          <w:rFonts w:ascii="Times New Roman" w:hAnsi="Times New Roman" w:cs="Times New Roman"/>
          <w:sz w:val="24"/>
          <w:szCs w:val="24"/>
        </w:rPr>
        <w:t>Congo</w:t>
      </w:r>
      <w:r w:rsidR="00F155DA" w:rsidRPr="00852D38">
        <w:rPr>
          <w:rFonts w:ascii="Times New Roman" w:hAnsi="Times New Roman" w:cs="Times New Roman"/>
          <w:sz w:val="24"/>
          <w:szCs w:val="24"/>
        </w:rPr>
        <w:t>’s</w:t>
      </w:r>
      <w:r w:rsidRPr="00852D38">
        <w:rPr>
          <w:rFonts w:ascii="Times New Roman" w:hAnsi="Times New Roman" w:cs="Times New Roman"/>
          <w:sz w:val="24"/>
          <w:szCs w:val="24"/>
        </w:rPr>
        <w:t xml:space="preserve"> efforts to advance human rights domestically and </w:t>
      </w:r>
      <w:r w:rsidR="00F155DA" w:rsidRPr="00852D38">
        <w:rPr>
          <w:rFonts w:ascii="Times New Roman" w:hAnsi="Times New Roman" w:cs="Times New Roman"/>
          <w:sz w:val="24"/>
          <w:szCs w:val="24"/>
        </w:rPr>
        <w:t xml:space="preserve">notes </w:t>
      </w:r>
      <w:r w:rsidRPr="00852D38">
        <w:rPr>
          <w:rFonts w:ascii="Times New Roman" w:hAnsi="Times New Roman" w:cs="Times New Roman"/>
          <w:sz w:val="24"/>
          <w:szCs w:val="24"/>
        </w:rPr>
        <w:t>progress</w:t>
      </w:r>
      <w:r w:rsidR="00DD5B3C" w:rsidRPr="00852D38">
        <w:rPr>
          <w:rFonts w:ascii="Times New Roman" w:hAnsi="Times New Roman" w:cs="Times New Roman"/>
          <w:sz w:val="24"/>
          <w:szCs w:val="24"/>
        </w:rPr>
        <w:t xml:space="preserve"> made since the last UPR cycle, including</w:t>
      </w:r>
      <w:r w:rsidR="00250E52" w:rsidRPr="00852D38">
        <w:rPr>
          <w:rFonts w:ascii="Times New Roman" w:hAnsi="Times New Roman" w:cs="Times New Roman"/>
          <w:sz w:val="24"/>
          <w:szCs w:val="24"/>
        </w:rPr>
        <w:t xml:space="preserve"> advancements </w:t>
      </w:r>
      <w:r w:rsidR="00DD5B3C" w:rsidRPr="00852D38">
        <w:rPr>
          <w:rFonts w:ascii="Times New Roman" w:hAnsi="Times New Roman" w:cs="Times New Roman"/>
          <w:sz w:val="24"/>
          <w:szCs w:val="24"/>
        </w:rPr>
        <w:t xml:space="preserve">made </w:t>
      </w:r>
      <w:r w:rsidR="001B1B56" w:rsidRPr="00852D38">
        <w:rPr>
          <w:rFonts w:ascii="Times New Roman" w:hAnsi="Times New Roman" w:cs="Times New Roman"/>
          <w:sz w:val="24"/>
          <w:szCs w:val="24"/>
        </w:rPr>
        <w:t>in addressing violence ag</w:t>
      </w:r>
      <w:r w:rsidR="00131F19" w:rsidRPr="00852D38">
        <w:rPr>
          <w:rFonts w:ascii="Times New Roman" w:hAnsi="Times New Roman" w:cs="Times New Roman"/>
          <w:sz w:val="24"/>
          <w:szCs w:val="24"/>
        </w:rPr>
        <w:t>ainst women and girls,</w:t>
      </w:r>
      <w:r w:rsidR="00A32D89">
        <w:rPr>
          <w:rFonts w:ascii="Times New Roman" w:hAnsi="Times New Roman" w:cs="Times New Roman"/>
          <w:sz w:val="24"/>
          <w:szCs w:val="24"/>
        </w:rPr>
        <w:t xml:space="preserve"> </w:t>
      </w:r>
      <w:r w:rsidR="00852D38">
        <w:rPr>
          <w:rFonts w:ascii="Times New Roman" w:hAnsi="Times New Roman" w:cs="Times New Roman"/>
          <w:sz w:val="24"/>
          <w:szCs w:val="24"/>
        </w:rPr>
        <w:t xml:space="preserve">such as </w:t>
      </w:r>
      <w:r w:rsidR="00131F19" w:rsidRPr="00852D38">
        <w:rPr>
          <w:rFonts w:ascii="Times New Roman" w:hAnsi="Times New Roman" w:cs="Times New Roman"/>
          <w:sz w:val="24"/>
          <w:szCs w:val="24"/>
        </w:rPr>
        <w:t>passing</w:t>
      </w:r>
      <w:r w:rsidR="00852D38">
        <w:rPr>
          <w:rFonts w:ascii="Times New Roman" w:hAnsi="Times New Roman" w:cs="Times New Roman"/>
          <w:sz w:val="24"/>
          <w:szCs w:val="24"/>
        </w:rPr>
        <w:t xml:space="preserve"> </w:t>
      </w:r>
      <w:r w:rsidR="001B1B56" w:rsidRPr="00852D38">
        <w:rPr>
          <w:rFonts w:ascii="Times New Roman" w:hAnsi="Times New Roman" w:cs="Times New Roman"/>
          <w:sz w:val="24"/>
          <w:szCs w:val="24"/>
        </w:rPr>
        <w:t xml:space="preserve">the Mouebara Act, </w:t>
      </w:r>
      <w:r w:rsidR="001F567B" w:rsidRPr="00852D38">
        <w:rPr>
          <w:rFonts w:ascii="Times New Roman" w:hAnsi="Times New Roman" w:cs="Times New Roman"/>
          <w:sz w:val="24"/>
          <w:szCs w:val="24"/>
        </w:rPr>
        <w:t xml:space="preserve"> and </w:t>
      </w:r>
      <w:r w:rsidR="00250E52" w:rsidRPr="00852D38">
        <w:rPr>
          <w:rFonts w:ascii="Times New Roman" w:hAnsi="Times New Roman" w:cs="Times New Roman"/>
          <w:sz w:val="24"/>
          <w:szCs w:val="24"/>
        </w:rPr>
        <w:t>launching the</w:t>
      </w:r>
      <w:r w:rsidR="001B1B56" w:rsidRPr="00852D38">
        <w:rPr>
          <w:rFonts w:ascii="Times New Roman" w:hAnsi="Times New Roman" w:cs="Times New Roman"/>
          <w:sz w:val="24"/>
          <w:szCs w:val="24"/>
        </w:rPr>
        <w:t xml:space="preserve"> National Programme to Combat Violence against Women. </w:t>
      </w:r>
    </w:p>
    <w:p w14:paraId="0589B754" w14:textId="77777777" w:rsidR="00382010" w:rsidRPr="00852D38" w:rsidRDefault="00382010" w:rsidP="00852D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52E7F" w14:textId="22C586D5" w:rsidR="00AF453F" w:rsidRDefault="00012E15" w:rsidP="00852D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D38">
        <w:rPr>
          <w:rFonts w:ascii="Times New Roman" w:hAnsi="Times New Roman" w:cs="Times New Roman"/>
          <w:sz w:val="24"/>
          <w:szCs w:val="24"/>
        </w:rPr>
        <w:t xml:space="preserve">Ireland </w:t>
      </w:r>
      <w:r w:rsidR="001B1B56" w:rsidRPr="00852D38">
        <w:rPr>
          <w:rFonts w:ascii="Times New Roman" w:hAnsi="Times New Roman" w:cs="Times New Roman"/>
          <w:sz w:val="24"/>
          <w:szCs w:val="24"/>
        </w:rPr>
        <w:t>remains concerned by reports of shrinking civil so</w:t>
      </w:r>
      <w:r w:rsidR="00552FE5" w:rsidRPr="00852D38">
        <w:rPr>
          <w:rFonts w:ascii="Times New Roman" w:hAnsi="Times New Roman" w:cs="Times New Roman"/>
          <w:sz w:val="24"/>
          <w:szCs w:val="24"/>
        </w:rPr>
        <w:t xml:space="preserve">ciety space in </w:t>
      </w:r>
      <w:r w:rsidR="001F567B" w:rsidRPr="00852D38">
        <w:rPr>
          <w:rFonts w:ascii="Times New Roman" w:hAnsi="Times New Roman" w:cs="Times New Roman"/>
          <w:sz w:val="24"/>
          <w:szCs w:val="24"/>
        </w:rPr>
        <w:t xml:space="preserve">the </w:t>
      </w:r>
      <w:r w:rsidR="001B1B56" w:rsidRPr="00852D38">
        <w:rPr>
          <w:rFonts w:ascii="Times New Roman" w:hAnsi="Times New Roman" w:cs="Times New Roman"/>
          <w:sz w:val="24"/>
          <w:szCs w:val="24"/>
        </w:rPr>
        <w:t>Congo, including the suspension of operating licence</w:t>
      </w:r>
      <w:r w:rsidR="00131F19" w:rsidRPr="00852D38">
        <w:rPr>
          <w:rFonts w:ascii="Times New Roman" w:hAnsi="Times New Roman" w:cs="Times New Roman"/>
          <w:sz w:val="24"/>
          <w:szCs w:val="24"/>
        </w:rPr>
        <w:t xml:space="preserve">s of media, and </w:t>
      </w:r>
      <w:r w:rsidR="001B1B56" w:rsidRPr="00852D38">
        <w:rPr>
          <w:rFonts w:ascii="Times New Roman" w:hAnsi="Times New Roman" w:cs="Times New Roman"/>
          <w:sz w:val="24"/>
          <w:szCs w:val="24"/>
        </w:rPr>
        <w:t>prosecutions, imprisonme</w:t>
      </w:r>
      <w:r w:rsidR="00131F19" w:rsidRPr="00852D38">
        <w:rPr>
          <w:rFonts w:ascii="Times New Roman" w:hAnsi="Times New Roman" w:cs="Times New Roman"/>
          <w:sz w:val="24"/>
          <w:szCs w:val="24"/>
        </w:rPr>
        <w:t>nt and acts of police violence toward journalists.</w:t>
      </w:r>
    </w:p>
    <w:p w14:paraId="423AE473" w14:textId="685AE964" w:rsidR="00AF453F" w:rsidRPr="00AF453F" w:rsidRDefault="00AF453F" w:rsidP="00852D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E33AF" w14:textId="0389EBD6" w:rsidR="00012E15" w:rsidRPr="00852D38" w:rsidRDefault="001B1B56" w:rsidP="00852D38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2D38">
        <w:rPr>
          <w:rFonts w:ascii="Times New Roman" w:hAnsi="Times New Roman" w:cs="Times New Roman"/>
          <w:sz w:val="24"/>
          <w:szCs w:val="24"/>
        </w:rPr>
        <w:t xml:space="preserve">We </w:t>
      </w:r>
      <w:r w:rsidR="00DD5B3C" w:rsidRPr="00852D38">
        <w:rPr>
          <w:rFonts w:ascii="Times New Roman" w:hAnsi="Times New Roman" w:cs="Times New Roman"/>
          <w:sz w:val="24"/>
          <w:szCs w:val="24"/>
        </w:rPr>
        <w:t>are a</w:t>
      </w:r>
      <w:r w:rsidR="00131F19" w:rsidRPr="00852D38">
        <w:rPr>
          <w:rFonts w:ascii="Times New Roman" w:hAnsi="Times New Roman" w:cs="Times New Roman"/>
          <w:sz w:val="24"/>
          <w:szCs w:val="24"/>
        </w:rPr>
        <w:t xml:space="preserve">lso concerned by allegations </w:t>
      </w:r>
      <w:r w:rsidR="00DD5B3C" w:rsidRPr="00852D38">
        <w:rPr>
          <w:rFonts w:ascii="Times New Roman" w:hAnsi="Times New Roman" w:cs="Times New Roman"/>
          <w:sz w:val="24"/>
          <w:szCs w:val="24"/>
        </w:rPr>
        <w:t>of torture</w:t>
      </w:r>
      <w:r w:rsidR="00250E52" w:rsidRPr="00852D38">
        <w:rPr>
          <w:rFonts w:ascii="Times New Roman" w:hAnsi="Times New Roman" w:cs="Times New Roman"/>
          <w:sz w:val="24"/>
          <w:szCs w:val="24"/>
        </w:rPr>
        <w:t xml:space="preserve"> and</w:t>
      </w:r>
      <w:r w:rsidR="00AF453F">
        <w:rPr>
          <w:rFonts w:ascii="Times New Roman" w:hAnsi="Times New Roman" w:cs="Times New Roman"/>
          <w:sz w:val="24"/>
          <w:szCs w:val="24"/>
        </w:rPr>
        <w:t xml:space="preserve"> </w:t>
      </w:r>
      <w:r w:rsidR="00DD5B3C" w:rsidRPr="00852D38">
        <w:rPr>
          <w:rFonts w:ascii="Times New Roman" w:hAnsi="Times New Roman" w:cs="Times New Roman"/>
          <w:sz w:val="24"/>
          <w:szCs w:val="24"/>
        </w:rPr>
        <w:t xml:space="preserve">ill-treatment resulting in the death of detainees, and the use of confessions extracted under torture. </w:t>
      </w:r>
      <w:bookmarkStart w:id="0" w:name="_GoBack"/>
      <w:bookmarkEnd w:id="0"/>
    </w:p>
    <w:p w14:paraId="57CC5667" w14:textId="46487258" w:rsidR="00012E15" w:rsidRPr="00DD5B3C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B3C">
        <w:rPr>
          <w:rFonts w:ascii="Times New Roman" w:hAnsi="Times New Roman" w:cs="Times New Roman"/>
          <w:sz w:val="24"/>
          <w:szCs w:val="24"/>
        </w:rPr>
        <w:t xml:space="preserve">Ireland </w:t>
      </w:r>
      <w:r w:rsidR="006B6031" w:rsidRPr="00DD5B3C">
        <w:rPr>
          <w:rFonts w:ascii="Times New Roman" w:hAnsi="Times New Roman" w:cs="Times New Roman"/>
          <w:sz w:val="24"/>
          <w:szCs w:val="24"/>
        </w:rPr>
        <w:t>recommends</w:t>
      </w:r>
      <w:r w:rsidR="00F46877">
        <w:rPr>
          <w:rFonts w:ascii="Times New Roman" w:hAnsi="Times New Roman" w:cs="Times New Roman"/>
          <w:sz w:val="24"/>
          <w:szCs w:val="24"/>
        </w:rPr>
        <w:t xml:space="preserve"> </w:t>
      </w:r>
      <w:r w:rsidR="001F567B">
        <w:rPr>
          <w:rFonts w:ascii="Times New Roman" w:hAnsi="Times New Roman" w:cs="Times New Roman"/>
          <w:sz w:val="24"/>
          <w:szCs w:val="24"/>
        </w:rPr>
        <w:t xml:space="preserve">the </w:t>
      </w:r>
      <w:r w:rsidR="00F46877">
        <w:rPr>
          <w:rFonts w:ascii="Times New Roman" w:hAnsi="Times New Roman" w:cs="Times New Roman"/>
          <w:sz w:val="24"/>
          <w:szCs w:val="24"/>
        </w:rPr>
        <w:t>Congo</w:t>
      </w:r>
      <w:r w:rsidRPr="00DD5B3C">
        <w:rPr>
          <w:rFonts w:ascii="Times New Roman" w:hAnsi="Times New Roman" w:cs="Times New Roman"/>
          <w:sz w:val="24"/>
          <w:szCs w:val="24"/>
        </w:rPr>
        <w:t>:</w:t>
      </w:r>
    </w:p>
    <w:p w14:paraId="551B82C3" w14:textId="00E04688" w:rsidR="00012E15" w:rsidRPr="00DD5B3C" w:rsidRDefault="00F46877" w:rsidP="00DD5B3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DD5B3C" w:rsidRPr="00DD5B3C">
        <w:rPr>
          <w:sz w:val="24"/>
          <w:szCs w:val="24"/>
        </w:rPr>
        <w:t xml:space="preserve">ake all necessary measures to promote and protect a safe and enabling environment </w:t>
      </w:r>
      <w:r w:rsidR="00250E52">
        <w:rPr>
          <w:sz w:val="24"/>
          <w:szCs w:val="24"/>
        </w:rPr>
        <w:t>to ensure</w:t>
      </w:r>
      <w:r w:rsidR="00DD5B3C" w:rsidRPr="00DD5B3C">
        <w:rPr>
          <w:sz w:val="24"/>
          <w:szCs w:val="24"/>
        </w:rPr>
        <w:t xml:space="preserve"> civil society and human rights defenders can operate free from fear, hindrance and insecurity.</w:t>
      </w:r>
    </w:p>
    <w:p w14:paraId="1B744869" w14:textId="2F0C31E2" w:rsidR="00DD5B3C" w:rsidRPr="00DD5B3C" w:rsidRDefault="00382010" w:rsidP="00DD5B3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Ensure </w:t>
      </w:r>
      <w:r w:rsidR="00A32D89">
        <w:rPr>
          <w:sz w:val="24"/>
          <w:szCs w:val="24"/>
        </w:rPr>
        <w:t xml:space="preserve">any </w:t>
      </w:r>
      <w:r>
        <w:rPr>
          <w:sz w:val="24"/>
          <w:szCs w:val="24"/>
        </w:rPr>
        <w:t>acts of torture and ill-treatment committed by police, security and defence forces are thoroughly investigated and perpetrators are held to account.</w:t>
      </w:r>
      <w:r w:rsidR="00DD5B3C" w:rsidRPr="00DD5B3C">
        <w:rPr>
          <w:sz w:val="24"/>
          <w:szCs w:val="24"/>
        </w:rPr>
        <w:t>.</w:t>
      </w:r>
    </w:p>
    <w:p w14:paraId="4EE5A3B9" w14:textId="6BB11545" w:rsidR="002846E9" w:rsidRPr="00DD5B3C" w:rsidRDefault="00DD5B3C" w:rsidP="00AF453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B3C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131F19">
        <w:rPr>
          <w:rFonts w:ascii="Times New Roman" w:hAnsi="Times New Roman" w:cs="Times New Roman"/>
          <w:sz w:val="24"/>
          <w:szCs w:val="24"/>
        </w:rPr>
        <w:t>e wish t</w:t>
      </w:r>
      <w:r w:rsidRPr="00DD5B3C">
        <w:rPr>
          <w:rFonts w:ascii="Times New Roman" w:hAnsi="Times New Roman" w:cs="Times New Roman"/>
          <w:sz w:val="24"/>
          <w:szCs w:val="24"/>
        </w:rPr>
        <w:t xml:space="preserve">he Republic of Congo </w:t>
      </w:r>
      <w:r w:rsidR="00EC7CFC" w:rsidRPr="00DD5B3C">
        <w:rPr>
          <w:rFonts w:ascii="Times New Roman" w:hAnsi="Times New Roman" w:cs="Times New Roman"/>
          <w:sz w:val="24"/>
          <w:szCs w:val="24"/>
        </w:rPr>
        <w:t>every success in this UPR cycle. Thank you.</w:t>
      </w:r>
    </w:p>
    <w:sectPr w:rsidR="002846E9" w:rsidRPr="00DD5B3C" w:rsidSect="00852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23077" w14:textId="77777777" w:rsidR="00CB0F2B" w:rsidRDefault="00CB0F2B" w:rsidP="00AF453F">
      <w:pPr>
        <w:spacing w:after="0" w:line="240" w:lineRule="auto"/>
      </w:pPr>
      <w:r>
        <w:separator/>
      </w:r>
    </w:p>
  </w:endnote>
  <w:endnote w:type="continuationSeparator" w:id="0">
    <w:p w14:paraId="4C7147C9" w14:textId="77777777" w:rsidR="00CB0F2B" w:rsidRDefault="00CB0F2B" w:rsidP="00AF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C0063" w14:textId="77777777" w:rsidR="00CB0F2B" w:rsidRDefault="00CB0F2B" w:rsidP="00AF453F">
      <w:pPr>
        <w:spacing w:after="0" w:line="240" w:lineRule="auto"/>
      </w:pPr>
      <w:r>
        <w:separator/>
      </w:r>
    </w:p>
  </w:footnote>
  <w:footnote w:type="continuationSeparator" w:id="0">
    <w:p w14:paraId="04DD7432" w14:textId="77777777" w:rsidR="00CB0F2B" w:rsidRDefault="00CB0F2B" w:rsidP="00AF4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10C35"/>
    <w:rsid w:val="00012E15"/>
    <w:rsid w:val="00041FF0"/>
    <w:rsid w:val="00070CD5"/>
    <w:rsid w:val="00080E21"/>
    <w:rsid w:val="000A64F4"/>
    <w:rsid w:val="000B0BCB"/>
    <w:rsid w:val="000D6E9A"/>
    <w:rsid w:val="00107798"/>
    <w:rsid w:val="00131F19"/>
    <w:rsid w:val="00146929"/>
    <w:rsid w:val="00147327"/>
    <w:rsid w:val="001506F5"/>
    <w:rsid w:val="001572FB"/>
    <w:rsid w:val="00171102"/>
    <w:rsid w:val="001B1B56"/>
    <w:rsid w:val="001C144F"/>
    <w:rsid w:val="001C5C80"/>
    <w:rsid w:val="001D629E"/>
    <w:rsid w:val="001D73DF"/>
    <w:rsid w:val="001E06E6"/>
    <w:rsid w:val="001E3401"/>
    <w:rsid w:val="001F170E"/>
    <w:rsid w:val="001F567B"/>
    <w:rsid w:val="00205919"/>
    <w:rsid w:val="002269C6"/>
    <w:rsid w:val="002321B9"/>
    <w:rsid w:val="00250E52"/>
    <w:rsid w:val="002731ED"/>
    <w:rsid w:val="002846E9"/>
    <w:rsid w:val="002A2A72"/>
    <w:rsid w:val="002B5029"/>
    <w:rsid w:val="002C5EEE"/>
    <w:rsid w:val="002D14F2"/>
    <w:rsid w:val="002F55D9"/>
    <w:rsid w:val="002F57FB"/>
    <w:rsid w:val="002F71D1"/>
    <w:rsid w:val="0032543B"/>
    <w:rsid w:val="00327594"/>
    <w:rsid w:val="00331C06"/>
    <w:rsid w:val="00333C61"/>
    <w:rsid w:val="00340227"/>
    <w:rsid w:val="003749B1"/>
    <w:rsid w:val="00382010"/>
    <w:rsid w:val="00390823"/>
    <w:rsid w:val="003A7AA3"/>
    <w:rsid w:val="003C3B40"/>
    <w:rsid w:val="003F53A2"/>
    <w:rsid w:val="00402088"/>
    <w:rsid w:val="00406AFE"/>
    <w:rsid w:val="00425CED"/>
    <w:rsid w:val="00430F35"/>
    <w:rsid w:val="00471DF9"/>
    <w:rsid w:val="004857B3"/>
    <w:rsid w:val="004A4768"/>
    <w:rsid w:val="004F107B"/>
    <w:rsid w:val="0050560A"/>
    <w:rsid w:val="0052740C"/>
    <w:rsid w:val="00537D90"/>
    <w:rsid w:val="00543187"/>
    <w:rsid w:val="00547CFB"/>
    <w:rsid w:val="00550A9D"/>
    <w:rsid w:val="0055207B"/>
    <w:rsid w:val="00552FE5"/>
    <w:rsid w:val="00556813"/>
    <w:rsid w:val="0056639B"/>
    <w:rsid w:val="00584A87"/>
    <w:rsid w:val="00593F83"/>
    <w:rsid w:val="005A2CCB"/>
    <w:rsid w:val="005A6582"/>
    <w:rsid w:val="005C5330"/>
    <w:rsid w:val="006011BF"/>
    <w:rsid w:val="006048A2"/>
    <w:rsid w:val="00625296"/>
    <w:rsid w:val="006554D6"/>
    <w:rsid w:val="00656799"/>
    <w:rsid w:val="0068021D"/>
    <w:rsid w:val="00681648"/>
    <w:rsid w:val="00695D95"/>
    <w:rsid w:val="006A1BF1"/>
    <w:rsid w:val="006B6031"/>
    <w:rsid w:val="006B7658"/>
    <w:rsid w:val="006B76BF"/>
    <w:rsid w:val="006C37EC"/>
    <w:rsid w:val="006C450F"/>
    <w:rsid w:val="006D7E1F"/>
    <w:rsid w:val="006E0CB4"/>
    <w:rsid w:val="006F1204"/>
    <w:rsid w:val="006F4CDE"/>
    <w:rsid w:val="0075632D"/>
    <w:rsid w:val="007725FB"/>
    <w:rsid w:val="00791645"/>
    <w:rsid w:val="007C2EC5"/>
    <w:rsid w:val="007C48FC"/>
    <w:rsid w:val="007D515C"/>
    <w:rsid w:val="007E6339"/>
    <w:rsid w:val="007F674F"/>
    <w:rsid w:val="0080297E"/>
    <w:rsid w:val="0080534C"/>
    <w:rsid w:val="0081183C"/>
    <w:rsid w:val="00816B77"/>
    <w:rsid w:val="00816C36"/>
    <w:rsid w:val="008510ED"/>
    <w:rsid w:val="00852195"/>
    <w:rsid w:val="00852D38"/>
    <w:rsid w:val="00854060"/>
    <w:rsid w:val="00860C0A"/>
    <w:rsid w:val="00872E25"/>
    <w:rsid w:val="008737F6"/>
    <w:rsid w:val="008A5CD9"/>
    <w:rsid w:val="008C5CB2"/>
    <w:rsid w:val="008E18AD"/>
    <w:rsid w:val="00913411"/>
    <w:rsid w:val="00921EA0"/>
    <w:rsid w:val="00923363"/>
    <w:rsid w:val="00927AFC"/>
    <w:rsid w:val="009324CA"/>
    <w:rsid w:val="00934E1F"/>
    <w:rsid w:val="00960FC4"/>
    <w:rsid w:val="0096265F"/>
    <w:rsid w:val="009775FD"/>
    <w:rsid w:val="009838D6"/>
    <w:rsid w:val="009B34BA"/>
    <w:rsid w:val="009B7C8B"/>
    <w:rsid w:val="00A32D89"/>
    <w:rsid w:val="00A749D1"/>
    <w:rsid w:val="00A75726"/>
    <w:rsid w:val="00A87730"/>
    <w:rsid w:val="00AC3DD3"/>
    <w:rsid w:val="00AD64E0"/>
    <w:rsid w:val="00AF453F"/>
    <w:rsid w:val="00B17B4A"/>
    <w:rsid w:val="00B24267"/>
    <w:rsid w:val="00B41038"/>
    <w:rsid w:val="00B557D6"/>
    <w:rsid w:val="00B60266"/>
    <w:rsid w:val="00B726DB"/>
    <w:rsid w:val="00B76347"/>
    <w:rsid w:val="00BA4CC4"/>
    <w:rsid w:val="00BC0FC0"/>
    <w:rsid w:val="00BC4DA4"/>
    <w:rsid w:val="00BD09F2"/>
    <w:rsid w:val="00BD6536"/>
    <w:rsid w:val="00BE3C5E"/>
    <w:rsid w:val="00BE4018"/>
    <w:rsid w:val="00C0288B"/>
    <w:rsid w:val="00C31AA4"/>
    <w:rsid w:val="00C3419D"/>
    <w:rsid w:val="00C476A7"/>
    <w:rsid w:val="00C5437A"/>
    <w:rsid w:val="00C54F5D"/>
    <w:rsid w:val="00C640E2"/>
    <w:rsid w:val="00C815A6"/>
    <w:rsid w:val="00C87211"/>
    <w:rsid w:val="00C90BAA"/>
    <w:rsid w:val="00CA6AC2"/>
    <w:rsid w:val="00CB0F2B"/>
    <w:rsid w:val="00CC04B1"/>
    <w:rsid w:val="00CE3649"/>
    <w:rsid w:val="00D30F3F"/>
    <w:rsid w:val="00D33740"/>
    <w:rsid w:val="00D37555"/>
    <w:rsid w:val="00D44831"/>
    <w:rsid w:val="00D47BB6"/>
    <w:rsid w:val="00D77A49"/>
    <w:rsid w:val="00D86187"/>
    <w:rsid w:val="00D86610"/>
    <w:rsid w:val="00D9269F"/>
    <w:rsid w:val="00DD4852"/>
    <w:rsid w:val="00DD5B3C"/>
    <w:rsid w:val="00E30406"/>
    <w:rsid w:val="00E32D23"/>
    <w:rsid w:val="00E434C0"/>
    <w:rsid w:val="00E51EA7"/>
    <w:rsid w:val="00E52D04"/>
    <w:rsid w:val="00E73F90"/>
    <w:rsid w:val="00E81D9C"/>
    <w:rsid w:val="00E87CA4"/>
    <w:rsid w:val="00E975D0"/>
    <w:rsid w:val="00EC7CFC"/>
    <w:rsid w:val="00EE6447"/>
    <w:rsid w:val="00F109DE"/>
    <w:rsid w:val="00F155DA"/>
    <w:rsid w:val="00F17034"/>
    <w:rsid w:val="00F36FD2"/>
    <w:rsid w:val="00F46877"/>
    <w:rsid w:val="00F604BA"/>
    <w:rsid w:val="00F70662"/>
    <w:rsid w:val="00F72A7D"/>
    <w:rsid w:val="00F73296"/>
    <w:rsid w:val="00FB0F37"/>
    <w:rsid w:val="00FC30AB"/>
    <w:rsid w:val="00FC67A7"/>
    <w:rsid w:val="00FE5089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A374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2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D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D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D3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20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4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53F"/>
  </w:style>
  <w:style w:type="paragraph" w:styleId="Footer">
    <w:name w:val="footer"/>
    <w:basedOn w:val="Normal"/>
    <w:link w:val="FooterChar"/>
    <w:uiPriority w:val="99"/>
    <w:unhideWhenUsed/>
    <w:rsid w:val="00AF4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2955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EB1EC-B6E0-46FD-8E90-E2F3706D86E6}">
  <ds:schemaRefs>
    <ds:schemaRef ds:uri="http://schemas.microsoft.com/office/2006/metadata/properties"/>
    <ds:schemaRef ds:uri="http://schemas.microsoft.com/office/infopath/2007/PartnerControls"/>
    <ds:schemaRef ds:uri="5e3ba5c7-4155-4448-9f50-f19b2d57469f"/>
    <ds:schemaRef ds:uri="http://schemas.microsoft.com/sharepoint/v3"/>
    <ds:schemaRef ds:uri="99122aa0-1d13-44b2-8434-96d506f438ef"/>
  </ds:schemaRefs>
</ds:datastoreItem>
</file>

<file path=customXml/itemProps2.xml><?xml version="1.0" encoding="utf-8"?>
<ds:datastoreItem xmlns:ds="http://schemas.openxmlformats.org/officeDocument/2006/customXml" ds:itemID="{8F9F4175-CE19-4697-9E94-22F519679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26C94-8EFB-4921-AADC-ED2353DF4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 Róisín GENEVA PM</dc:creator>
  <cp:keywords/>
  <dc:description/>
  <cp:lastModifiedBy>Guihen Barry HQ-DCD</cp:lastModifiedBy>
  <cp:revision>4</cp:revision>
  <dcterms:created xsi:type="dcterms:W3CDTF">2024-01-24T21:16:00Z</dcterms:created>
  <dcterms:modified xsi:type="dcterms:W3CDTF">2024-01-25T12:49:00Z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  <property fmtid="{D5CDD505-2E9C-101B-9397-08002B2CF9AE}" pid="3" name="eDocs_FileTopics">
    <vt:lpwstr>3;#Human Rights|7bf58855-4265-44c9-9c9b-6ef14bf565a0;#4;#UN|da398e8b-1775-4185-992e-1d552ffb3fa6;#5;#Countries|3765c5fd-35df-458c-825d-07ddfe9835d8</vt:lpwstr>
  </property>
  <property fmtid="{D5CDD505-2E9C-101B-9397-08002B2CF9AE}" pid="4" name="eDocs_SecurityClassification">
    <vt:lpwstr>2;#Restricted|6e0047ec-362b-45f3-97bc-d505ba880181</vt:lpwstr>
  </property>
  <property fmtid="{D5CDD505-2E9C-101B-9397-08002B2CF9AE}" pid="5" name="eDocs_DocumentTopics">
    <vt:lpwstr/>
  </property>
  <property fmtid="{D5CDD505-2E9C-101B-9397-08002B2CF9AE}" pid="6" name="eDocs_Year">
    <vt:lpwstr>18;#2023|245773f1-4a3d-4496-a6a7-a263fbb116d4</vt:lpwstr>
  </property>
  <property fmtid="{D5CDD505-2E9C-101B-9397-08002B2CF9AE}" pid="7" name="eDocs_SeriesSubSeries">
    <vt:lpwstr>19;#816|4e5626e7-e40e-4898-aa0d-9848a4e533a8</vt:lpwstr>
  </property>
</Properties>
</file>