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574044E4" w:rsidR="008B6A5F" w:rsidRPr="008B6A5F" w:rsidRDefault="008B6A5F" w:rsidP="00EB15D9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335B6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517D02D6" w:rsidR="008B6A5F" w:rsidRPr="008B6A5F" w:rsidRDefault="008B6A5F" w:rsidP="00EB15D9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335B6A">
        <w:rPr>
          <w:rFonts w:ascii="Arial" w:hAnsi="Arial" w:cs="Arial"/>
          <w:b/>
          <w:bCs/>
          <w:sz w:val="24"/>
          <w:szCs w:val="24"/>
        </w:rPr>
        <w:t>22 janvier – 2 février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6A5F">
        <w:rPr>
          <w:rFonts w:ascii="Arial" w:hAnsi="Arial" w:cs="Arial"/>
          <w:b/>
          <w:bCs/>
          <w:sz w:val="24"/>
          <w:szCs w:val="24"/>
        </w:rPr>
        <w:t>202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710CF2DF" w:rsidR="008B6A5F" w:rsidRPr="008B6A5F" w:rsidRDefault="00AC6D79" w:rsidP="00EB15D9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Congo</w:t>
      </w:r>
    </w:p>
    <w:p w14:paraId="5EFF89B4" w14:textId="77777777" w:rsidR="008B6A5F" w:rsidRPr="008B6A5F" w:rsidRDefault="008B6A5F" w:rsidP="00EB15D9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03784F6E" w:rsidR="008B6A5F" w:rsidRDefault="008B6A5F" w:rsidP="00EB15D9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AC6D7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1D7640">
        <w:rPr>
          <w:rFonts w:ascii="Arial" w:hAnsi="Arial" w:cs="Arial"/>
          <w:sz w:val="24"/>
          <w:szCs w:val="24"/>
        </w:rPr>
        <w:t xml:space="preserve">janvier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1A953A49" w14:textId="22EF5123" w:rsidR="00EB15D9" w:rsidRPr="00EB15D9" w:rsidRDefault="00EB15D9" w:rsidP="00EB15D9">
      <w:pPr>
        <w:spacing w:after="0" w:line="48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B15D9">
        <w:rPr>
          <w:rFonts w:ascii="Arial" w:hAnsi="Arial" w:cs="Arial"/>
          <w:i/>
          <w:iCs/>
          <w:sz w:val="20"/>
          <w:szCs w:val="20"/>
        </w:rPr>
        <w:t>1 minute 20 -126 mots</w:t>
      </w:r>
    </w:p>
    <w:p w14:paraId="398BF000" w14:textId="4552F531" w:rsidR="00EB15D9" w:rsidRPr="00EB15D9" w:rsidRDefault="00EB15D9" w:rsidP="00EB15D9">
      <w:pPr>
        <w:spacing w:after="0" w:line="48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B15D9">
        <w:rPr>
          <w:rFonts w:ascii="Arial" w:hAnsi="Arial" w:cs="Arial"/>
          <w:i/>
          <w:iCs/>
          <w:sz w:val="20"/>
          <w:szCs w:val="20"/>
        </w:rPr>
        <w:t>Heure de passage estimée 15h40</w:t>
      </w:r>
    </w:p>
    <w:p w14:paraId="5DDF3F89" w14:textId="77777777" w:rsidR="00EB15D9" w:rsidRPr="00A115B6" w:rsidRDefault="00EB15D9" w:rsidP="00EB15D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Merci, Monsieur</w:t>
      </w:r>
      <w:r>
        <w:rPr>
          <w:rFonts w:ascii="Arial" w:hAnsi="Arial" w:cs="Arial"/>
          <w:sz w:val="28"/>
          <w:szCs w:val="28"/>
        </w:rPr>
        <w:t>/ Madame l</w:t>
      </w:r>
      <w:r w:rsidRPr="00A115B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/la</w:t>
      </w:r>
      <w:r w:rsidRPr="00A115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(vice) </w:t>
      </w:r>
      <w:r w:rsidRPr="00A115B6">
        <w:rPr>
          <w:rFonts w:ascii="Arial" w:hAnsi="Arial" w:cs="Arial"/>
          <w:sz w:val="28"/>
          <w:szCs w:val="28"/>
        </w:rPr>
        <w:t>Président</w:t>
      </w:r>
      <w:r>
        <w:rPr>
          <w:rFonts w:ascii="Arial" w:hAnsi="Arial" w:cs="Arial"/>
          <w:sz w:val="28"/>
          <w:szCs w:val="28"/>
        </w:rPr>
        <w:t>/e</w:t>
      </w:r>
      <w:r w:rsidRPr="00A115B6">
        <w:rPr>
          <w:rFonts w:ascii="Arial" w:hAnsi="Arial" w:cs="Arial"/>
          <w:sz w:val="28"/>
          <w:szCs w:val="28"/>
        </w:rPr>
        <w:t xml:space="preserve">. </w:t>
      </w:r>
    </w:p>
    <w:p w14:paraId="589563C7" w14:textId="7FDCBBBD" w:rsidR="00EB15D9" w:rsidRDefault="00EB15D9" w:rsidP="00EB15D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3572F">
        <w:rPr>
          <w:rFonts w:ascii="Arial" w:hAnsi="Arial" w:cs="Arial"/>
          <w:sz w:val="28"/>
          <w:szCs w:val="28"/>
        </w:rPr>
        <w:t xml:space="preserve">La France </w:t>
      </w:r>
      <w:r>
        <w:rPr>
          <w:rFonts w:ascii="Arial" w:hAnsi="Arial" w:cs="Arial"/>
          <w:sz w:val="28"/>
          <w:szCs w:val="28"/>
        </w:rPr>
        <w:t xml:space="preserve">souhaite la bienvenue à la délégation du </w:t>
      </w:r>
      <w:r>
        <w:rPr>
          <w:rFonts w:ascii="Arial" w:hAnsi="Arial" w:cs="Arial"/>
          <w:sz w:val="28"/>
          <w:szCs w:val="28"/>
        </w:rPr>
        <w:t>Congo</w:t>
      </w:r>
      <w:r>
        <w:rPr>
          <w:rFonts w:ascii="Arial" w:hAnsi="Arial" w:cs="Arial"/>
          <w:sz w:val="28"/>
          <w:szCs w:val="28"/>
        </w:rPr>
        <w:t xml:space="preserve"> et la remercie pour son rapport national dont elle a </w:t>
      </w:r>
      <w:r>
        <w:rPr>
          <w:rFonts w:ascii="Arial" w:hAnsi="Arial" w:cs="Arial"/>
          <w:sz w:val="28"/>
          <w:szCs w:val="28"/>
        </w:rPr>
        <w:t xml:space="preserve">bien </w:t>
      </w:r>
      <w:r>
        <w:rPr>
          <w:rFonts w:ascii="Arial" w:hAnsi="Arial" w:cs="Arial"/>
          <w:sz w:val="28"/>
          <w:szCs w:val="28"/>
        </w:rPr>
        <w:t xml:space="preserve">pris connaissance. </w:t>
      </w:r>
    </w:p>
    <w:p w14:paraId="77B54FE4" w14:textId="77777777" w:rsidR="00EB15D9" w:rsidRDefault="00EB15D9" w:rsidP="00EB15D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B15D9">
        <w:rPr>
          <w:rFonts w:ascii="Arial" w:hAnsi="Arial" w:cs="Arial"/>
          <w:sz w:val="28"/>
          <w:szCs w:val="28"/>
        </w:rPr>
        <w:t>La France félicite le Congo</w:t>
      </w:r>
      <w:r>
        <w:rPr>
          <w:rFonts w:ascii="Arial" w:hAnsi="Arial" w:cs="Arial"/>
          <w:sz w:val="28"/>
          <w:szCs w:val="28"/>
        </w:rPr>
        <w:t xml:space="preserve"> d’</w:t>
      </w:r>
      <w:r w:rsidRPr="00EB15D9">
        <w:rPr>
          <w:rFonts w:ascii="Arial" w:hAnsi="Arial" w:cs="Arial"/>
          <w:sz w:val="28"/>
          <w:szCs w:val="28"/>
        </w:rPr>
        <w:t xml:space="preserve">avoir adopté en 2022 une loi sur les violences liées au genre. </w:t>
      </w:r>
    </w:p>
    <w:p w14:paraId="60C2A5B1" w14:textId="521B2DB5" w:rsidR="00EB15D9" w:rsidRPr="00EB15D9" w:rsidRDefault="00EB15D9" w:rsidP="00EB15D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B15D9">
        <w:rPr>
          <w:rFonts w:ascii="Arial" w:hAnsi="Arial" w:cs="Arial"/>
          <w:sz w:val="28"/>
          <w:szCs w:val="28"/>
        </w:rPr>
        <w:t xml:space="preserve">La France encourage les autorités du Congo à renforcer leurs efforts de mise en œuvre des recommandations acceptées lors du dernier </w:t>
      </w:r>
      <w:r>
        <w:rPr>
          <w:rFonts w:ascii="Arial" w:hAnsi="Arial" w:cs="Arial"/>
          <w:sz w:val="28"/>
          <w:szCs w:val="28"/>
        </w:rPr>
        <w:t xml:space="preserve">examen périodique universel </w:t>
      </w:r>
      <w:r w:rsidRPr="00EB15D9">
        <w:rPr>
          <w:rFonts w:ascii="Arial" w:hAnsi="Arial" w:cs="Arial"/>
          <w:sz w:val="28"/>
          <w:szCs w:val="28"/>
        </w:rPr>
        <w:t>et formule les recommandations suivantes :</w:t>
      </w:r>
    </w:p>
    <w:p w14:paraId="265B58EF" w14:textId="77777777" w:rsidR="00EB15D9" w:rsidRPr="00EB15D9" w:rsidRDefault="00EB15D9" w:rsidP="00EB15D9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196F964E" w14:textId="77777777" w:rsidR="00EB15D9" w:rsidRPr="00EB15D9" w:rsidRDefault="00EB15D9" w:rsidP="00EB15D9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46ADBA4E" w14:textId="77777777" w:rsidR="00EB15D9" w:rsidRDefault="00EB15D9" w:rsidP="00EB15D9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68E5DAC4" w14:textId="11D11104" w:rsidR="00EB15D9" w:rsidRPr="00EB15D9" w:rsidRDefault="00EB15D9" w:rsidP="00EB15D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B15D9">
        <w:rPr>
          <w:rFonts w:ascii="Arial" w:hAnsi="Arial" w:cs="Arial"/>
          <w:sz w:val="28"/>
          <w:szCs w:val="28"/>
        </w:rPr>
        <w:lastRenderedPageBreak/>
        <w:t>1/ Ratifier le Deuxième Protocole facultatif se rapportant au Pacte International relatif aux droits civils et politiques, visant à abolir la peine de mort</w:t>
      </w:r>
      <w:r>
        <w:rPr>
          <w:rFonts w:ascii="Arial" w:hAnsi="Arial" w:cs="Arial"/>
          <w:sz w:val="28"/>
          <w:szCs w:val="28"/>
        </w:rPr>
        <w:t>.</w:t>
      </w:r>
    </w:p>
    <w:p w14:paraId="765E8776" w14:textId="35633EB4" w:rsidR="00EB15D9" w:rsidRPr="00EB15D9" w:rsidRDefault="00EB15D9" w:rsidP="00EB15D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B15D9">
        <w:rPr>
          <w:rFonts w:ascii="Arial" w:hAnsi="Arial" w:cs="Arial"/>
          <w:sz w:val="28"/>
          <w:szCs w:val="28"/>
        </w:rPr>
        <w:t>2/ Ratifier la Convention sur les disparitions forcées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5B9F91AF" w14:textId="77777777" w:rsidR="00EB15D9" w:rsidRDefault="00EB15D9" w:rsidP="00EB15D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B15D9">
        <w:rPr>
          <w:rFonts w:ascii="Arial" w:hAnsi="Arial" w:cs="Arial"/>
          <w:sz w:val="28"/>
          <w:szCs w:val="28"/>
        </w:rPr>
        <w:t>3/ Ratifier le Protocole facultatif se rapportant à la Convention contre la torture</w:t>
      </w:r>
      <w:r>
        <w:rPr>
          <w:rFonts w:ascii="Arial" w:hAnsi="Arial" w:cs="Arial"/>
          <w:sz w:val="28"/>
          <w:szCs w:val="28"/>
        </w:rPr>
        <w:t>.</w:t>
      </w:r>
    </w:p>
    <w:p w14:paraId="04948E2F" w14:textId="13A4CA62" w:rsidR="008B6A5F" w:rsidRPr="00A115B6" w:rsidRDefault="008B6A5F" w:rsidP="00EB15D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1D7640"/>
    <w:rsid w:val="00335B6A"/>
    <w:rsid w:val="00672873"/>
    <w:rsid w:val="00676F7F"/>
    <w:rsid w:val="008B6A5F"/>
    <w:rsid w:val="00AC6D79"/>
    <w:rsid w:val="00C34BA7"/>
    <w:rsid w:val="00DF5F58"/>
    <w:rsid w:val="00EB15D9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A4EAF35-0A7C-4E3C-B9FE-94FE00E253EF}"/>
</file>

<file path=customXml/itemProps2.xml><?xml version="1.0" encoding="utf-8"?>
<ds:datastoreItem xmlns:ds="http://schemas.openxmlformats.org/officeDocument/2006/customXml" ds:itemID="{807F9B0C-E192-4DC2-BBC6-5E69AB33C9B9}"/>
</file>

<file path=customXml/itemProps3.xml><?xml version="1.0" encoding="utf-8"?>
<ds:datastoreItem xmlns:ds="http://schemas.openxmlformats.org/officeDocument/2006/customXml" ds:itemID="{21DDACEB-3035-4BE4-8EDD-EDF84CBBA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YOUNES-MORENO Pauline</cp:lastModifiedBy>
  <cp:revision>4</cp:revision>
  <dcterms:created xsi:type="dcterms:W3CDTF">2024-01-22T09:21:00Z</dcterms:created>
  <dcterms:modified xsi:type="dcterms:W3CDTF">2024-01-24T10:24:00Z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