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Informe del Congo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Ginebra, 30 de enero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Intervención de Chile – Tiempo TBD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Señor Presidente,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Agradecemos a la delegación del Congo por su informe nacional.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Chile felicita al Congo por la incorporación legal del respeto de las normas internacionales en materia penitenciaria e insta a seguir reforzando la protección de los derechos fundamentales de las personas privadas de libertad.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Con el fin de seguir avanzando en el respeto y promoción de los Derechos Humanos, Chile recomienda al Congo: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Ratificar la Convención Internacional para la Protección de Todas las Personas contra las Desapariciones Forzadas y depositar el instrumento de ratificación del OPCAT;</w:t>
        <w:tab/>
        <w:t xml:space="preserve"> 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Concluir el proceso de reforma del código penal y del código de procedimiento penal, incorporando la tortura como delito autónomo e imprescriptible, de conformidad con las disposiciones del UNCAT; </w:t>
      </w:r>
    </w:p>
    <w:p w:rsidR="00000000" w:rsidDel="00000000" w:rsidP="00000000" w:rsidRDefault="00000000" w:rsidRPr="00000000" w14:paraId="0000000C">
      <w:pPr>
        <w:spacing w:after="0" w:line="240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Realizar campañas de educación sobre los derechos de las mujeres y niñas, así como sobre los medios para hacerlos efectivos, y las posibilidades de protección y denuncia, en caso de que los mismos sean vulnerados; 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Reforzar la protección de niños y niñas contra toda forma de explotación, erradicando el trabajo infantil y la trata de niños.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Deseamos al Congo un exitoso ciclo del EPU.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Muchas gracias.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rFonts w:ascii="Calibri" w:cs="Calibri" w:eastAsia="Calibri" w:hAnsi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01VmUGZ6JwCaiAQdp+Ka8XCAw==">CgMxLjAyCGguZ2pkZ3hzOAByITFyMWNQRXJZbkQ0WW5vRGhYRXNKbUEyeHZZOUQzejI4RQ==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861BEFA-1043-4133-A035-23A691C83DB8}"/>
</file>

<file path=customXML/itemProps3.xml><?xml version="1.0" encoding="utf-8"?>
<ds:datastoreItem xmlns:ds="http://schemas.openxmlformats.org/officeDocument/2006/customXml" ds:itemID="{CEE0E1ED-FB74-44DD-BF49-C45AA62946D9}"/>
</file>

<file path=customXML/itemProps4.xml><?xml version="1.0" encoding="utf-8"?>
<ds:datastoreItem xmlns:ds="http://schemas.openxmlformats.org/officeDocument/2006/customXml" ds:itemID="{845C9F53-9C8E-4B47-ABE4-99679BD420A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afdfb25cb7fbd62ea845e6a9f7fa51ee0c89603349e0e9adbec3c0ac4c6d60d2</vt:lpwstr>
  </property>
  <property fmtid="{D5CDD505-2E9C-101B-9397-08002B2CF9AE}" pid="3" name="ContentTypeId">
    <vt:lpwstr>0x010100202415FF6EDA69498A8C7E3B6A22D39A</vt:lpwstr>
  </property>
</Properties>
</file>