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Calibri"/>
          <w:sz w:val="2"/>
          <w:szCs w:val="2"/>
          <w:lang w:val="en-GB"/>
        </w:rPr>
      </w:pPr>
    </w:p>
    <w:tbl>
      <w:tblPr>
        <w:tblStyle w:val="4"/>
        <w:tblW w:w="10773" w:type="dxa"/>
        <w:tblInd w:w="-572" w:type="dxa"/>
        <w:tblLayout w:type="autofit"/>
        <w:tblCellMar>
          <w:top w:w="0" w:type="dxa"/>
          <w:left w:w="10" w:type="dxa"/>
          <w:bottom w:w="0" w:type="dxa"/>
          <w:right w:w="10" w:type="dxa"/>
        </w:tblCellMar>
      </w:tblPr>
      <w:tblGrid>
        <w:gridCol w:w="4562"/>
        <w:gridCol w:w="2157"/>
        <w:gridCol w:w="4054"/>
      </w:tblGrid>
      <w:tr>
        <w:tblPrEx>
          <w:tblCellMar>
            <w:top w:w="0" w:type="dxa"/>
            <w:left w:w="10" w:type="dxa"/>
            <w:bottom w:w="0" w:type="dxa"/>
            <w:right w:w="10" w:type="dxa"/>
          </w:tblCellMar>
        </w:tblPrEx>
        <w:trPr>
          <w:trHeight w:val="1563" w:hRule="atLeast"/>
        </w:trPr>
        <w:tc>
          <w:tcPr>
            <w:tcW w:w="4562" w:type="dxa"/>
            <w:shd w:val="clear" w:color="auto" w:fill="auto"/>
            <w:tcMar>
              <w:top w:w="0" w:type="dxa"/>
              <w:left w:w="108" w:type="dxa"/>
              <w:bottom w:w="0" w:type="dxa"/>
              <w:right w:w="108" w:type="dxa"/>
            </w:tcMar>
          </w:tcPr>
          <w:p>
            <w:pPr>
              <w:tabs>
                <w:tab w:val="left" w:pos="5910"/>
              </w:tabs>
              <w:spacing w:after="0"/>
              <w:jc w:val="center"/>
              <w:rPr>
                <w:rFonts w:hint="default" w:ascii="Times New Roman" w:hAnsi="Times New Roman" w:eastAsia="Calibri"/>
                <w:b/>
                <w:i/>
                <w:sz w:val="24"/>
                <w:szCs w:val="24"/>
                <w:lang w:val="fr-FR"/>
              </w:rPr>
            </w:pPr>
            <w:bookmarkStart w:id="0" w:name="_Hlk106881527"/>
            <w:r>
              <w:rPr>
                <w:rFonts w:ascii="Times New Roman" w:hAnsi="Times New Roman" w:eastAsia="Calibri"/>
                <w:b/>
                <w:i/>
                <w:sz w:val="24"/>
                <w:szCs w:val="24"/>
              </w:rPr>
              <w:t>Mission Permanente du Burkina Faso auprès de l'Office des Nations Unies</w:t>
            </w:r>
            <w:r>
              <w:rPr>
                <w:rFonts w:hint="default" w:ascii="Times New Roman" w:hAnsi="Times New Roman" w:eastAsia="Calibri"/>
                <w:b/>
                <w:i/>
                <w:sz w:val="24"/>
                <w:szCs w:val="24"/>
                <w:lang w:val="fr-FR"/>
              </w:rPr>
              <w:t xml:space="preserve"> à</w:t>
            </w:r>
          </w:p>
          <w:p>
            <w:pPr>
              <w:tabs>
                <w:tab w:val="left" w:pos="5910"/>
              </w:tabs>
              <w:spacing w:after="0"/>
              <w:jc w:val="center"/>
              <w:rPr>
                <w:rFonts w:hint="default" w:ascii="Times New Roman" w:hAnsi="Times New Roman" w:eastAsia="Calibri"/>
                <w:b/>
                <w:i/>
                <w:sz w:val="24"/>
                <w:szCs w:val="24"/>
                <w:lang w:val="fr-FR"/>
              </w:rPr>
            </w:pPr>
            <w:r>
              <w:rPr>
                <w:rFonts w:hint="default" w:ascii="Times New Roman" w:hAnsi="Times New Roman" w:eastAsia="Calibri"/>
                <w:b/>
                <w:i/>
                <w:sz w:val="24"/>
                <w:szCs w:val="24"/>
                <w:lang w:val="fr-FR"/>
              </w:rPr>
              <w:t>GENEVE</w:t>
            </w:r>
          </w:p>
        </w:tc>
        <w:tc>
          <w:tcPr>
            <w:tcW w:w="2157" w:type="dxa"/>
            <w:shd w:val="clear" w:color="auto" w:fill="auto"/>
            <w:tcMar>
              <w:top w:w="0" w:type="dxa"/>
              <w:left w:w="108" w:type="dxa"/>
              <w:bottom w:w="0" w:type="dxa"/>
              <w:right w:w="108" w:type="dxa"/>
            </w:tcMar>
          </w:tcPr>
          <w:p>
            <w:pPr>
              <w:tabs>
                <w:tab w:val="left" w:pos="5910"/>
              </w:tabs>
              <w:spacing w:after="0"/>
              <w:jc w:val="center"/>
              <w:rPr>
                <w:sz w:val="20"/>
                <w:szCs w:val="20"/>
              </w:rPr>
            </w:pPr>
            <w:r>
              <w:rPr>
                <w:rFonts w:ascii="Times New Roman" w:hAnsi="Times New Roman" w:eastAsia="Calibri"/>
                <w:b/>
                <w:i/>
                <w:sz w:val="24"/>
                <w:szCs w:val="24"/>
                <w:lang w:eastAsia="fr-FR"/>
              </w:rPr>
              <w:drawing>
                <wp:inline distT="0" distB="0" distL="0" distR="0">
                  <wp:extent cx="1037590" cy="956310"/>
                  <wp:effectExtent l="0" t="0" r="0" b="0"/>
                  <wp:docPr id="1" name="Image 1" descr="Description : armoiries 1"/>
                  <wp:cNvGraphicFramePr/>
                  <a:graphic xmlns:a="http://schemas.openxmlformats.org/drawingml/2006/main">
                    <a:graphicData uri="http://schemas.openxmlformats.org/drawingml/2006/picture">
                      <pic:pic xmlns:pic="http://schemas.openxmlformats.org/drawingml/2006/picture">
                        <pic:nvPicPr>
                          <pic:cNvPr id="1" name="Image 1" descr="Description : armoiries 1"/>
                          <pic:cNvPicPr/>
                        </pic:nvPicPr>
                        <pic:blipFill>
                          <a:blip r:embed="rId6"/>
                          <a:srcRect/>
                          <a:stretch>
                            <a:fillRect/>
                          </a:stretch>
                        </pic:blipFill>
                        <pic:spPr>
                          <a:xfrm>
                            <a:off x="0" y="0"/>
                            <a:ext cx="1052324" cy="970266"/>
                          </a:xfrm>
                          <a:prstGeom prst="rect">
                            <a:avLst/>
                          </a:prstGeom>
                          <a:noFill/>
                          <a:ln>
                            <a:noFill/>
                            <a:prstDash val="solid"/>
                          </a:ln>
                        </pic:spPr>
                      </pic:pic>
                    </a:graphicData>
                  </a:graphic>
                </wp:inline>
              </w:drawing>
            </w:r>
          </w:p>
        </w:tc>
        <w:tc>
          <w:tcPr>
            <w:tcW w:w="4054" w:type="dxa"/>
            <w:shd w:val="clear" w:color="auto" w:fill="auto"/>
            <w:tcMar>
              <w:top w:w="0" w:type="dxa"/>
              <w:left w:w="108" w:type="dxa"/>
              <w:bottom w:w="0" w:type="dxa"/>
              <w:right w:w="108" w:type="dxa"/>
            </w:tcMar>
          </w:tcPr>
          <w:p>
            <w:pPr>
              <w:spacing w:before="120" w:after="0"/>
              <w:ind w:left="-142" w:firstLine="142"/>
              <w:jc w:val="center"/>
              <w:rPr>
                <w:rFonts w:ascii="Times New Roman" w:hAnsi="Times New Roman" w:eastAsia="Calibri"/>
                <w:b/>
                <w:i/>
                <w:sz w:val="24"/>
                <w:szCs w:val="24"/>
              </w:rPr>
            </w:pPr>
            <w:r>
              <w:rPr>
                <w:rFonts w:ascii="Times New Roman" w:hAnsi="Times New Roman" w:eastAsia="Calibri"/>
                <w:b/>
                <w:i/>
                <w:sz w:val="24"/>
                <w:szCs w:val="24"/>
              </w:rPr>
              <w:t>BURKINA FASO</w:t>
            </w:r>
          </w:p>
          <w:p>
            <w:pPr>
              <w:spacing w:before="120" w:after="0"/>
              <w:ind w:left="-142" w:firstLine="142"/>
              <w:jc w:val="center"/>
              <w:rPr>
                <w:rFonts w:ascii="Times New Roman" w:hAnsi="Times New Roman" w:eastAsia="Calibri"/>
                <w:b/>
                <w:i/>
                <w:sz w:val="24"/>
                <w:szCs w:val="24"/>
              </w:rPr>
            </w:pPr>
            <w:r>
              <w:rPr>
                <w:rFonts w:ascii="Times New Roman" w:hAnsi="Times New Roman" w:eastAsia="Calibri"/>
                <w:b/>
                <w:i/>
                <w:sz w:val="24"/>
                <w:szCs w:val="24"/>
              </w:rPr>
              <w:t>Unité-Progrès-Justice</w:t>
            </w:r>
          </w:p>
          <w:p>
            <w:pPr>
              <w:tabs>
                <w:tab w:val="left" w:pos="5910"/>
              </w:tabs>
              <w:spacing w:after="0"/>
              <w:jc w:val="center"/>
              <w:rPr>
                <w:rFonts w:ascii="Times New Roman" w:hAnsi="Times New Roman" w:eastAsia="Calibri"/>
                <w:b/>
                <w:i/>
                <w:sz w:val="24"/>
                <w:szCs w:val="24"/>
              </w:rPr>
            </w:pPr>
          </w:p>
        </w:tc>
      </w:tr>
      <w:bookmarkEnd w:id="0"/>
    </w:tbl>
    <w:p>
      <w:pPr>
        <w:suppressAutoHyphens w:val="0"/>
        <w:autoSpaceDN/>
        <w:spacing w:line="259" w:lineRule="auto"/>
        <w:jc w:val="center"/>
        <w:rPr>
          <w:rFonts w:ascii="Times New Roman" w:hAnsi="Times New Roman" w:eastAsia="Calibri"/>
          <w:b/>
          <w:sz w:val="2"/>
          <w:szCs w:val="2"/>
          <w:lang w:val="fr-CH"/>
        </w:rPr>
      </w:pPr>
    </w:p>
    <w:p>
      <w:pPr>
        <w:spacing w:before="120" w:after="120"/>
        <w:jc w:val="center"/>
        <w:rPr>
          <w:rFonts w:ascii="Times New Roman" w:hAnsi="Times New Roman"/>
          <w:b/>
          <w:i/>
          <w:sz w:val="24"/>
          <w:szCs w:val="24"/>
        </w:rPr>
      </w:pPr>
      <w:r>
        <w:rPr>
          <w:rFonts w:ascii="Times New Roman" w:hAnsi="Times New Roman"/>
          <w:b/>
          <w:i/>
          <w:sz w:val="24"/>
          <w:szCs w:val="24"/>
        </w:rPr>
        <w:t>QUARANTE-CINQUIEME SESSION DE L’EXAMEN PERIODIQUE UNIVERSEL</w:t>
      </w:r>
    </w:p>
    <w:p>
      <w:pPr>
        <w:spacing w:before="120" w:after="120"/>
        <w:jc w:val="center"/>
        <w:rPr>
          <w:rFonts w:ascii="Times New Roman" w:hAnsi="Times New Roman"/>
          <w:b/>
          <w:i/>
          <w:sz w:val="28"/>
          <w:szCs w:val="28"/>
        </w:rPr>
      </w:pPr>
      <w:r>
        <w:rPr>
          <w:rFonts w:ascii="Times New Roman" w:hAnsi="Times New Roman"/>
          <w:b/>
          <w:i/>
          <w:sz w:val="28"/>
          <w:szCs w:val="28"/>
        </w:rPr>
        <w:t>22 janvier-2 février 2024</w:t>
      </w:r>
    </w:p>
    <w:p>
      <w:pPr>
        <w:spacing w:before="120" w:after="120"/>
        <w:jc w:val="center"/>
        <w:rPr>
          <w:rFonts w:ascii="Times New Roman" w:hAnsi="Times New Roman"/>
          <w:b/>
          <w:i/>
          <w:sz w:val="2"/>
          <w:szCs w:val="2"/>
        </w:rPr>
      </w:pPr>
    </w:p>
    <w:p>
      <w:pPr>
        <w:pBdr>
          <w:top w:val="threeDEmboss" w:color="auto" w:sz="24" w:space="7"/>
          <w:left w:val="threeDEmboss" w:color="auto" w:sz="24" w:space="4"/>
          <w:bottom w:val="threeDEngrave" w:color="auto" w:sz="24" w:space="0"/>
          <w:right w:val="threeDEngrave" w:color="auto" w:sz="24" w:space="10"/>
        </w:pBdr>
        <w:suppressAutoHyphens w:val="0"/>
        <w:autoSpaceDN/>
        <w:spacing w:after="200" w:line="259" w:lineRule="auto"/>
        <w:jc w:val="center"/>
        <w:rPr>
          <w:rFonts w:ascii="Times New Roman" w:hAnsi="Times New Roman" w:eastAsia="Calibri"/>
          <w:b/>
          <w:sz w:val="24"/>
          <w:szCs w:val="24"/>
          <w:lang w:val="fr-CH"/>
        </w:rPr>
      </w:pPr>
      <w:r>
        <w:rPr>
          <w:rFonts w:ascii="Times New Roman" w:hAnsi="Times New Roman" w:eastAsia="Calibri"/>
          <w:b/>
          <w:sz w:val="24"/>
          <w:szCs w:val="24"/>
          <w:lang w:val="fr-CH"/>
        </w:rPr>
        <w:t xml:space="preserve">EXAMEN PÉRIODIQUE UNIVERSEL DE LA REPUBLIQUE </w:t>
      </w:r>
      <w:r>
        <w:rPr>
          <w:rFonts w:hint="default" w:ascii="Times New Roman" w:hAnsi="Times New Roman" w:eastAsia="Calibri"/>
          <w:b/>
          <w:sz w:val="24"/>
          <w:szCs w:val="24"/>
          <w:lang w:val="fr-FR"/>
        </w:rPr>
        <w:t>DU CONGO</w:t>
      </w:r>
    </w:p>
    <w:p>
      <w:pPr>
        <w:pBdr>
          <w:top w:val="threeDEmboss" w:color="auto" w:sz="24" w:space="7"/>
          <w:left w:val="threeDEmboss" w:color="auto" w:sz="24" w:space="4"/>
          <w:bottom w:val="threeDEngrave" w:color="auto" w:sz="24" w:space="0"/>
          <w:right w:val="threeDEngrave" w:color="auto" w:sz="24" w:space="10"/>
        </w:pBdr>
        <w:suppressAutoHyphens w:val="0"/>
        <w:autoSpaceDN/>
        <w:spacing w:after="200" w:line="259" w:lineRule="auto"/>
        <w:jc w:val="center"/>
        <w:rPr>
          <w:rFonts w:ascii="Times New Roman" w:hAnsi="Times New Roman" w:eastAsia="Calibri"/>
          <w:b/>
          <w:sz w:val="2"/>
          <w:szCs w:val="2"/>
          <w:lang w:val="fr-CH"/>
        </w:rPr>
      </w:pPr>
    </w:p>
    <w:p>
      <w:pPr>
        <w:suppressAutoHyphens w:val="0"/>
        <w:autoSpaceDN/>
        <w:spacing w:after="200" w:line="259" w:lineRule="auto"/>
        <w:jc w:val="center"/>
        <w:rPr>
          <w:rFonts w:ascii="Times New Roman" w:hAnsi="Times New Roman" w:eastAsia="Calibri"/>
          <w:b/>
          <w:sz w:val="24"/>
          <w:szCs w:val="24"/>
          <w:lang w:val="fr-CH"/>
        </w:rPr>
      </w:pPr>
      <w:r>
        <w:rPr>
          <w:rFonts w:ascii="Times New Roman" w:hAnsi="Times New Roman" w:eastAsia="Calibri"/>
          <w:b/>
          <w:sz w:val="24"/>
          <w:szCs w:val="24"/>
          <w:lang w:val="fr-CH"/>
        </w:rPr>
        <w:t>DECLARATION DU BURKINA FASO</w:t>
      </w:r>
    </w:p>
    <w:p>
      <w:pPr>
        <w:suppressAutoHyphens w:val="0"/>
        <w:autoSpaceDN/>
        <w:spacing w:line="259" w:lineRule="auto"/>
        <w:jc w:val="center"/>
        <w:rPr>
          <w:rFonts w:ascii="Times New Roman" w:hAnsi="Times New Roman" w:eastAsia="Calibri"/>
          <w:i/>
          <w:sz w:val="24"/>
          <w:szCs w:val="24"/>
          <w:lang w:val="fr-CH"/>
        </w:rPr>
      </w:pPr>
      <w:r>
        <w:rPr>
          <w:rFonts w:ascii="Times New Roman" w:hAnsi="Times New Roman" w:eastAsia="Calibri"/>
          <w:i/>
          <w:sz w:val="24"/>
          <w:szCs w:val="24"/>
          <w:u w:val="single"/>
          <w:lang w:val="fr-CH"/>
        </w:rPr>
        <w:t>Prononcée par </w:t>
      </w:r>
      <w:r>
        <w:rPr>
          <w:rFonts w:ascii="Times New Roman" w:hAnsi="Times New Roman" w:eastAsia="Calibri"/>
          <w:i/>
          <w:sz w:val="24"/>
          <w:szCs w:val="24"/>
          <w:lang w:val="fr-CH"/>
        </w:rPr>
        <w:t>:</w:t>
      </w:r>
      <w:r>
        <w:rPr>
          <w:rFonts w:ascii="Times New Roman" w:hAnsi="Times New Roman"/>
          <w:b/>
          <w:color w:val="000000" w:themeColor="text1"/>
          <w:sz w:val="20"/>
          <w:szCs w:val="20"/>
          <w14:textFill>
            <w14:solidFill>
              <w14:schemeClr w14:val="tx1"/>
            </w14:solidFill>
          </w14:textFill>
        </w:rPr>
        <w:t xml:space="preserve"> </w:t>
      </w:r>
    </w:p>
    <w:p>
      <w:pPr>
        <w:suppressAutoHyphens w:val="0"/>
        <w:autoSpaceDN/>
        <w:spacing w:before="120" w:after="120" w:line="360" w:lineRule="auto"/>
        <w:jc w:val="both"/>
        <w:rPr>
          <w:rFonts w:ascii="Times New Roman" w:hAnsi="Times New Roman" w:eastAsia="Calibri"/>
          <w:bCs/>
          <w:sz w:val="24"/>
          <w:szCs w:val="24"/>
          <w:lang w:val="fr-CH"/>
        </w:rPr>
      </w:pPr>
      <w:r>
        <w:rPr>
          <w:rFonts w:ascii="Times New Roman" w:hAnsi="Times New Roman" w:eastAsia="Calibri"/>
          <w:bCs/>
          <w:sz w:val="24"/>
          <w:szCs w:val="24"/>
          <w:lang w:val="fr-CH"/>
        </w:rPr>
        <w:t xml:space="preserve">                                                  Genève, le </w:t>
      </w:r>
      <w:r>
        <w:rPr>
          <w:rFonts w:hint="default" w:ascii="Times New Roman" w:hAnsi="Times New Roman" w:eastAsia="Calibri"/>
          <w:bCs/>
          <w:sz w:val="24"/>
          <w:szCs w:val="24"/>
          <w:lang w:val="fr-FR"/>
        </w:rPr>
        <w:t>30</w:t>
      </w:r>
      <w:r>
        <w:rPr>
          <w:rFonts w:ascii="Times New Roman" w:hAnsi="Times New Roman" w:eastAsia="Calibri"/>
          <w:bCs/>
          <w:sz w:val="24"/>
          <w:szCs w:val="24"/>
          <w:lang w:val="fr-CH"/>
        </w:rPr>
        <w:t xml:space="preserve"> janvier 2024</w:t>
      </w:r>
    </w:p>
    <w:p>
      <w:pPr>
        <w:spacing w:before="120" w:after="80" w:line="360" w:lineRule="auto"/>
        <w:jc w:val="both"/>
        <w:rPr>
          <w:rFonts w:ascii="Times New Roman" w:hAnsi="Times New Roman"/>
          <w:b/>
          <w:sz w:val="28"/>
          <w:szCs w:val="28"/>
          <w:lang w:eastAsia="fr-FR"/>
        </w:rPr>
      </w:pPr>
      <w:r>
        <w:rPr>
          <w:rFonts w:ascii="Times New Roman" w:hAnsi="Times New Roman"/>
          <w:b/>
          <w:sz w:val="28"/>
          <w:szCs w:val="28"/>
          <w:lang w:eastAsia="fr-FR"/>
        </w:rPr>
        <w:t>Monsieur le Président,</w:t>
      </w:r>
    </w:p>
    <w:p>
      <w:pPr>
        <w:spacing w:after="120" w:line="360" w:lineRule="auto"/>
        <w:jc w:val="both"/>
      </w:pPr>
      <w:r>
        <w:rPr>
          <w:rFonts w:ascii="Times New Roman" w:hAnsi="Times New Roman"/>
          <w:sz w:val="28"/>
          <w:szCs w:val="28"/>
        </w:rPr>
        <w:t xml:space="preserve">Le Burkina Faso </w:t>
      </w:r>
      <w:r>
        <w:rPr>
          <w:rFonts w:hint="default" w:ascii="Times New Roman" w:hAnsi="Times New Roman"/>
          <w:sz w:val="28"/>
          <w:szCs w:val="28"/>
          <w:lang w:val="fr-FR"/>
        </w:rPr>
        <w:t>souhaite la</w:t>
      </w:r>
      <w:r>
        <w:rPr>
          <w:rFonts w:ascii="Times New Roman" w:hAnsi="Times New Roman"/>
          <w:sz w:val="28"/>
          <w:szCs w:val="28"/>
        </w:rPr>
        <w:t xml:space="preserve"> chaleureuse</w:t>
      </w:r>
      <w:r>
        <w:rPr>
          <w:rFonts w:hint="default" w:ascii="Times New Roman" w:hAnsi="Times New Roman"/>
          <w:sz w:val="28"/>
          <w:szCs w:val="28"/>
          <w:lang w:val="fr-FR"/>
        </w:rPr>
        <w:t xml:space="preserve"> bienvenue à</w:t>
      </w:r>
      <w:r>
        <w:rPr>
          <w:rFonts w:ascii="Times New Roman" w:hAnsi="Times New Roman"/>
          <w:sz w:val="28"/>
          <w:szCs w:val="28"/>
        </w:rPr>
        <w:t xml:space="preserve"> la délégation de la République </w:t>
      </w:r>
      <w:r>
        <w:rPr>
          <w:rFonts w:hint="default" w:ascii="Times New Roman" w:hAnsi="Times New Roman"/>
          <w:sz w:val="28"/>
          <w:szCs w:val="28"/>
          <w:lang w:val="fr-FR"/>
        </w:rPr>
        <w:t>du Congo et la félicite pour la présentation de son rapport</w:t>
      </w:r>
      <w:r>
        <w:rPr>
          <w:rFonts w:ascii="Times New Roman" w:hAnsi="Times New Roman"/>
          <w:sz w:val="28"/>
          <w:szCs w:val="28"/>
        </w:rPr>
        <w:t xml:space="preserve"> national. </w:t>
      </w:r>
    </w:p>
    <w:p>
      <w:pPr>
        <w:spacing w:after="120" w:line="360" w:lineRule="auto"/>
        <w:jc w:val="both"/>
        <w:rPr>
          <w:rFonts w:ascii="Times New Roman" w:hAnsi="Times New Roman"/>
          <w:sz w:val="28"/>
          <w:szCs w:val="28"/>
        </w:rPr>
      </w:pPr>
      <w:r>
        <w:rPr>
          <w:rFonts w:hint="default" w:ascii="Times New Roman" w:hAnsi="Times New Roman"/>
          <w:sz w:val="28"/>
          <w:szCs w:val="28"/>
          <w:lang w:val="fr-FR"/>
        </w:rPr>
        <w:t>Nous saluons les progrès e</w:t>
      </w:r>
      <w:r>
        <w:rPr>
          <w:rFonts w:ascii="Times New Roman" w:hAnsi="Times New Roman"/>
          <w:sz w:val="28"/>
          <w:szCs w:val="28"/>
        </w:rPr>
        <w:t xml:space="preserve">nregistrées </w:t>
      </w:r>
      <w:r>
        <w:rPr>
          <w:rFonts w:hint="default" w:ascii="Times New Roman" w:hAnsi="Times New Roman"/>
          <w:sz w:val="28"/>
          <w:szCs w:val="28"/>
          <w:lang w:val="fr-FR"/>
        </w:rPr>
        <w:t>en termes de renforcement du cadre</w:t>
      </w:r>
      <w:r>
        <w:rPr>
          <w:rFonts w:ascii="Times New Roman" w:hAnsi="Times New Roman"/>
          <w:sz w:val="28"/>
          <w:szCs w:val="28"/>
        </w:rPr>
        <w:t xml:space="preserve"> normatif et institutionnel</w:t>
      </w:r>
      <w:r>
        <w:rPr>
          <w:rFonts w:hint="default" w:ascii="Times New Roman" w:hAnsi="Times New Roman"/>
          <w:sz w:val="28"/>
          <w:szCs w:val="28"/>
          <w:lang w:val="fr-FR"/>
        </w:rPr>
        <w:t xml:space="preserve"> relatif aux droits humains depuis le précédent examen</w:t>
      </w:r>
      <w:r>
        <w:rPr>
          <w:rFonts w:ascii="Times New Roman" w:hAnsi="Times New Roman"/>
          <w:sz w:val="28"/>
          <w:szCs w:val="28"/>
        </w:rPr>
        <w:t>.</w:t>
      </w:r>
    </w:p>
    <w:p>
      <w:pPr>
        <w:spacing w:after="120" w:line="360" w:lineRule="auto"/>
        <w:jc w:val="both"/>
        <w:rPr>
          <w:rFonts w:hint="default" w:ascii="Times New Roman" w:hAnsi="Times New Roman"/>
          <w:sz w:val="28"/>
          <w:szCs w:val="28"/>
          <w:lang w:val="fr-FR"/>
        </w:rPr>
      </w:pPr>
      <w:r>
        <w:rPr>
          <w:rFonts w:hint="default" w:ascii="Times New Roman" w:hAnsi="Times New Roman"/>
          <w:sz w:val="28"/>
          <w:szCs w:val="28"/>
          <w:lang w:val="fr-FR"/>
        </w:rPr>
        <w:t>Mon pays se réjouit tout particulièrement de l’adoption en 2019 de la loi portant lutte contre la traite des personnes, celle fixant le droit d’asile et le statut des réfugiés en 2021, et la loi portant lutte contre les violences faites aux femmes en 2022.</w:t>
      </w:r>
    </w:p>
    <w:p>
      <w:pPr>
        <w:spacing w:after="120" w:line="360" w:lineRule="auto"/>
        <w:jc w:val="both"/>
        <w:rPr>
          <w:rFonts w:ascii="Times New Roman" w:hAnsi="Times New Roman"/>
          <w:sz w:val="28"/>
          <w:szCs w:val="28"/>
        </w:rPr>
      </w:pPr>
      <w:r>
        <w:rPr>
          <w:rFonts w:ascii="Times New Roman" w:hAnsi="Times New Roman"/>
          <w:sz w:val="28"/>
          <w:szCs w:val="28"/>
        </w:rPr>
        <w:t xml:space="preserve">Tout en </w:t>
      </w:r>
      <w:r>
        <w:rPr>
          <w:rFonts w:hint="default" w:ascii="Times New Roman" w:hAnsi="Times New Roman"/>
          <w:sz w:val="28"/>
          <w:szCs w:val="28"/>
          <w:lang w:val="fr-FR"/>
        </w:rPr>
        <w:t>félicitant</w:t>
      </w:r>
      <w:r>
        <w:rPr>
          <w:rFonts w:ascii="Times New Roman" w:hAnsi="Times New Roman"/>
          <w:sz w:val="28"/>
          <w:szCs w:val="28"/>
        </w:rPr>
        <w:t xml:space="preserve"> le Gouvernement c</w:t>
      </w:r>
      <w:r>
        <w:rPr>
          <w:rFonts w:hint="default" w:ascii="Times New Roman" w:hAnsi="Times New Roman"/>
          <w:sz w:val="28"/>
          <w:szCs w:val="28"/>
          <w:lang w:val="fr-FR"/>
        </w:rPr>
        <w:t>ongolais pour ces avancées fort appréciables, ma</w:t>
      </w:r>
      <w:r>
        <w:rPr>
          <w:rFonts w:ascii="Times New Roman" w:hAnsi="Times New Roman"/>
          <w:sz w:val="28"/>
          <w:szCs w:val="28"/>
        </w:rPr>
        <w:t xml:space="preserve"> délégation voudrait lui formuler les recommandations suivantes :</w:t>
      </w:r>
    </w:p>
    <w:p>
      <w:pPr>
        <w:pStyle w:val="6"/>
        <w:numPr>
          <w:ilvl w:val="0"/>
          <w:numId w:val="1"/>
        </w:numPr>
        <w:spacing w:line="360" w:lineRule="auto"/>
        <w:ind w:left="426" w:hanging="284"/>
        <w:jc w:val="both"/>
        <w:rPr>
          <w:rFonts w:ascii="Times New Roman" w:hAnsi="Times New Roman"/>
          <w:sz w:val="28"/>
          <w:szCs w:val="28"/>
        </w:rPr>
      </w:pPr>
      <w:r>
        <w:rPr>
          <w:rFonts w:ascii="Times New Roman" w:hAnsi="Times New Roman"/>
          <w:sz w:val="28"/>
          <w:szCs w:val="28"/>
        </w:rPr>
        <w:t xml:space="preserve">Poursuivre </w:t>
      </w:r>
      <w:r>
        <w:rPr>
          <w:rFonts w:hint="default" w:ascii="Times New Roman" w:hAnsi="Times New Roman"/>
          <w:sz w:val="28"/>
          <w:szCs w:val="28"/>
          <w:lang w:val="fr-FR"/>
        </w:rPr>
        <w:t>son processus de ratification des accords internationaux, notamment les Conventions de l’OIT sur les travailleurs domestiques et sur les peuples indigènes et tribaux, ainsi que l’Accord multilatéral sur la coopération régional dans la lutte contre la traite des personnes en particulier des femmes et des enfants</w:t>
      </w:r>
      <w:r>
        <w:rPr>
          <w:rFonts w:ascii="Times New Roman" w:hAnsi="Times New Roman"/>
          <w:sz w:val="28"/>
          <w:szCs w:val="28"/>
        </w:rPr>
        <w:t xml:space="preserve"> ; </w:t>
      </w:r>
    </w:p>
    <w:p>
      <w:pPr>
        <w:pStyle w:val="6"/>
        <w:numPr>
          <w:ilvl w:val="0"/>
          <w:numId w:val="1"/>
        </w:numPr>
        <w:spacing w:line="360" w:lineRule="auto"/>
        <w:ind w:left="426" w:hanging="284"/>
        <w:jc w:val="both"/>
        <w:rPr>
          <w:rFonts w:ascii="Times New Roman" w:hAnsi="Times New Roman"/>
          <w:sz w:val="28"/>
          <w:szCs w:val="28"/>
        </w:rPr>
      </w:pPr>
      <w:r>
        <w:rPr>
          <w:rFonts w:hint="default" w:ascii="Times New Roman" w:hAnsi="Times New Roman"/>
          <w:sz w:val="28"/>
          <w:szCs w:val="28"/>
          <w:lang w:val="fr-FR"/>
        </w:rPr>
        <w:t>Œuvrer au renforcement de l’indépendance du système judiciaire.</w:t>
      </w:r>
    </w:p>
    <w:p>
      <w:pPr>
        <w:spacing w:line="360" w:lineRule="auto"/>
        <w:ind w:left="284"/>
        <w:jc w:val="both"/>
        <w:rPr>
          <w:rFonts w:ascii="Times New Roman" w:hAnsi="Times New Roman"/>
          <w:sz w:val="28"/>
          <w:szCs w:val="28"/>
        </w:rPr>
      </w:pPr>
      <w:r>
        <w:rPr>
          <w:rFonts w:ascii="Times New Roman" w:hAnsi="Times New Roman"/>
          <w:sz w:val="28"/>
          <w:szCs w:val="28"/>
        </w:rPr>
        <w:t xml:space="preserve">Pour </w:t>
      </w:r>
      <w:r>
        <w:rPr>
          <w:rFonts w:hint="default" w:ascii="Times New Roman" w:hAnsi="Times New Roman"/>
          <w:sz w:val="28"/>
          <w:szCs w:val="28"/>
          <w:lang w:val="fr-FR"/>
        </w:rPr>
        <w:t>conclure</w:t>
      </w:r>
      <w:r>
        <w:rPr>
          <w:rFonts w:ascii="Times New Roman" w:hAnsi="Times New Roman"/>
          <w:sz w:val="28"/>
          <w:szCs w:val="28"/>
        </w:rPr>
        <w:t xml:space="preserve">, nous souhaitons </w:t>
      </w:r>
      <w:r>
        <w:rPr>
          <w:rFonts w:hint="default" w:ascii="Times New Roman" w:hAnsi="Times New Roman"/>
          <w:sz w:val="28"/>
          <w:szCs w:val="28"/>
          <w:lang w:val="fr-FR"/>
        </w:rPr>
        <w:t xml:space="preserve">plein succès </w:t>
      </w:r>
      <w:r>
        <w:rPr>
          <w:rFonts w:ascii="Times New Roman" w:hAnsi="Times New Roman"/>
          <w:sz w:val="28"/>
          <w:szCs w:val="28"/>
        </w:rPr>
        <w:t>à la délégation c</w:t>
      </w:r>
      <w:r>
        <w:rPr>
          <w:rFonts w:hint="default" w:ascii="Times New Roman" w:hAnsi="Times New Roman"/>
          <w:sz w:val="28"/>
          <w:szCs w:val="28"/>
          <w:lang w:val="fr-FR"/>
        </w:rPr>
        <w:t xml:space="preserve">ongolaise dans la conduite de son </w:t>
      </w:r>
      <w:r>
        <w:rPr>
          <w:rFonts w:ascii="Times New Roman" w:hAnsi="Times New Roman"/>
          <w:sz w:val="28"/>
          <w:szCs w:val="28"/>
        </w:rPr>
        <w:t>examen.</w:t>
      </w:r>
    </w:p>
    <w:p>
      <w:pPr>
        <w:ind w:left="284"/>
        <w:jc w:val="both"/>
        <w:rPr>
          <w:rFonts w:ascii="Times New Roman" w:hAnsi="Times New Roman"/>
          <w:sz w:val="2"/>
          <w:szCs w:val="2"/>
        </w:rPr>
      </w:pPr>
    </w:p>
    <w:p>
      <w:pPr>
        <w:ind w:left="284"/>
        <w:jc w:val="both"/>
        <w:rPr>
          <w:rFonts w:ascii="Times New Roman" w:hAnsi="Times New Roman"/>
          <w:b/>
          <w:sz w:val="28"/>
          <w:szCs w:val="28"/>
        </w:rPr>
      </w:pPr>
      <w:r>
        <w:rPr>
          <w:rFonts w:ascii="Times New Roman" w:hAnsi="Times New Roman"/>
          <w:b/>
          <w:bCs/>
          <w:sz w:val="28"/>
          <w:szCs w:val="28"/>
        </w:rPr>
        <w:t>Je</w:t>
      </w:r>
      <w:r>
        <w:rPr>
          <w:rFonts w:ascii="Times New Roman" w:hAnsi="Times New Roman"/>
          <w:b/>
          <w:sz w:val="28"/>
          <w:szCs w:val="28"/>
        </w:rPr>
        <w:t xml:space="preserve"> vous remercie !</w:t>
      </w:r>
      <w:bookmarkStart w:id="1" w:name="_GoBack"/>
      <w:bookmarkEnd w:id="1"/>
    </w:p>
    <w:sectPr>
      <w:pgSz w:w="11906" w:h="16838"/>
      <w:pgMar w:top="851" w:right="991" w:bottom="851" w:left="836"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7D2E41"/>
    <w:multiLevelType w:val="multilevel"/>
    <w:tmpl w:val="6D7D2E4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1CA"/>
    <w:rsid w:val="00007175"/>
    <w:rsid w:val="00012D5A"/>
    <w:rsid w:val="00022EF9"/>
    <w:rsid w:val="0003007A"/>
    <w:rsid w:val="0003013D"/>
    <w:rsid w:val="000444DD"/>
    <w:rsid w:val="00062683"/>
    <w:rsid w:val="00065D70"/>
    <w:rsid w:val="00081D87"/>
    <w:rsid w:val="00083A09"/>
    <w:rsid w:val="000840FC"/>
    <w:rsid w:val="00087D94"/>
    <w:rsid w:val="000A2433"/>
    <w:rsid w:val="000A2886"/>
    <w:rsid w:val="000A5E42"/>
    <w:rsid w:val="000C3EC0"/>
    <w:rsid w:val="000C7EEC"/>
    <w:rsid w:val="000D1D02"/>
    <w:rsid w:val="000D303B"/>
    <w:rsid w:val="000E7FA5"/>
    <w:rsid w:val="000F19BA"/>
    <w:rsid w:val="00100005"/>
    <w:rsid w:val="00105807"/>
    <w:rsid w:val="0011608E"/>
    <w:rsid w:val="00137CA3"/>
    <w:rsid w:val="00140028"/>
    <w:rsid w:val="00140048"/>
    <w:rsid w:val="0014079C"/>
    <w:rsid w:val="001528D3"/>
    <w:rsid w:val="001532A2"/>
    <w:rsid w:val="00160B0A"/>
    <w:rsid w:val="00161C4D"/>
    <w:rsid w:val="00161E2D"/>
    <w:rsid w:val="00161ECD"/>
    <w:rsid w:val="00162A69"/>
    <w:rsid w:val="001857AD"/>
    <w:rsid w:val="001A1295"/>
    <w:rsid w:val="001A7972"/>
    <w:rsid w:val="001C5EE6"/>
    <w:rsid w:val="001E0F0F"/>
    <w:rsid w:val="001E2128"/>
    <w:rsid w:val="001F048D"/>
    <w:rsid w:val="001F4293"/>
    <w:rsid w:val="00207C49"/>
    <w:rsid w:val="00212B1E"/>
    <w:rsid w:val="00214741"/>
    <w:rsid w:val="00225E40"/>
    <w:rsid w:val="0023369C"/>
    <w:rsid w:val="00234946"/>
    <w:rsid w:val="00237B75"/>
    <w:rsid w:val="002428CA"/>
    <w:rsid w:val="00243B33"/>
    <w:rsid w:val="00245BE5"/>
    <w:rsid w:val="00250D7C"/>
    <w:rsid w:val="0026164D"/>
    <w:rsid w:val="00266784"/>
    <w:rsid w:val="00274E4E"/>
    <w:rsid w:val="00277BAE"/>
    <w:rsid w:val="00290CE0"/>
    <w:rsid w:val="002972AD"/>
    <w:rsid w:val="002A099C"/>
    <w:rsid w:val="002B4ABB"/>
    <w:rsid w:val="002B7ED0"/>
    <w:rsid w:val="002C516A"/>
    <w:rsid w:val="002D1C34"/>
    <w:rsid w:val="002D462D"/>
    <w:rsid w:val="002E2194"/>
    <w:rsid w:val="002F4493"/>
    <w:rsid w:val="003111AF"/>
    <w:rsid w:val="003217CB"/>
    <w:rsid w:val="003303A7"/>
    <w:rsid w:val="0033269A"/>
    <w:rsid w:val="0034157E"/>
    <w:rsid w:val="003443E8"/>
    <w:rsid w:val="00351177"/>
    <w:rsid w:val="0035239C"/>
    <w:rsid w:val="00357599"/>
    <w:rsid w:val="0036359C"/>
    <w:rsid w:val="00383DBF"/>
    <w:rsid w:val="00390D6A"/>
    <w:rsid w:val="003B18DA"/>
    <w:rsid w:val="003B43CD"/>
    <w:rsid w:val="003B4C46"/>
    <w:rsid w:val="003B6FA5"/>
    <w:rsid w:val="003C01B7"/>
    <w:rsid w:val="003C441F"/>
    <w:rsid w:val="003D6B0C"/>
    <w:rsid w:val="003E0225"/>
    <w:rsid w:val="003F1F50"/>
    <w:rsid w:val="00403055"/>
    <w:rsid w:val="00404EA7"/>
    <w:rsid w:val="004171B7"/>
    <w:rsid w:val="0041777A"/>
    <w:rsid w:val="00423C5E"/>
    <w:rsid w:val="00431DC4"/>
    <w:rsid w:val="00474268"/>
    <w:rsid w:val="004826EA"/>
    <w:rsid w:val="00486ABE"/>
    <w:rsid w:val="0049185E"/>
    <w:rsid w:val="00492841"/>
    <w:rsid w:val="00495DC4"/>
    <w:rsid w:val="004A66C3"/>
    <w:rsid w:val="004B195D"/>
    <w:rsid w:val="004B1B7D"/>
    <w:rsid w:val="004C08A4"/>
    <w:rsid w:val="004C1C73"/>
    <w:rsid w:val="004C6497"/>
    <w:rsid w:val="004D40DA"/>
    <w:rsid w:val="004E21E5"/>
    <w:rsid w:val="004E615D"/>
    <w:rsid w:val="004F082C"/>
    <w:rsid w:val="004F4196"/>
    <w:rsid w:val="004F50A7"/>
    <w:rsid w:val="004F5152"/>
    <w:rsid w:val="004F69A1"/>
    <w:rsid w:val="004F6DDE"/>
    <w:rsid w:val="00506143"/>
    <w:rsid w:val="005075AB"/>
    <w:rsid w:val="00514057"/>
    <w:rsid w:val="00520608"/>
    <w:rsid w:val="005206CB"/>
    <w:rsid w:val="00522BDF"/>
    <w:rsid w:val="0052547B"/>
    <w:rsid w:val="005304FE"/>
    <w:rsid w:val="00535D81"/>
    <w:rsid w:val="00541DEA"/>
    <w:rsid w:val="00550554"/>
    <w:rsid w:val="00557FE4"/>
    <w:rsid w:val="00562359"/>
    <w:rsid w:val="0058772A"/>
    <w:rsid w:val="005879F9"/>
    <w:rsid w:val="00587CF5"/>
    <w:rsid w:val="005A549B"/>
    <w:rsid w:val="005B1A75"/>
    <w:rsid w:val="005B3ECC"/>
    <w:rsid w:val="005C050D"/>
    <w:rsid w:val="005C3FDF"/>
    <w:rsid w:val="005C6571"/>
    <w:rsid w:val="005D206A"/>
    <w:rsid w:val="005D3A44"/>
    <w:rsid w:val="00604EEE"/>
    <w:rsid w:val="00605797"/>
    <w:rsid w:val="00612047"/>
    <w:rsid w:val="00614E66"/>
    <w:rsid w:val="00616C2B"/>
    <w:rsid w:val="00622C1F"/>
    <w:rsid w:val="00624895"/>
    <w:rsid w:val="00633F0C"/>
    <w:rsid w:val="006457CF"/>
    <w:rsid w:val="006460BC"/>
    <w:rsid w:val="00651566"/>
    <w:rsid w:val="00654961"/>
    <w:rsid w:val="00670962"/>
    <w:rsid w:val="00676763"/>
    <w:rsid w:val="0068212C"/>
    <w:rsid w:val="0069044D"/>
    <w:rsid w:val="00691FA2"/>
    <w:rsid w:val="006A03A9"/>
    <w:rsid w:val="006A1744"/>
    <w:rsid w:val="006B0D54"/>
    <w:rsid w:val="006B2A20"/>
    <w:rsid w:val="006C2300"/>
    <w:rsid w:val="006E07BC"/>
    <w:rsid w:val="006E2572"/>
    <w:rsid w:val="006F0B95"/>
    <w:rsid w:val="006F3EC7"/>
    <w:rsid w:val="006F4BA9"/>
    <w:rsid w:val="006F5F4B"/>
    <w:rsid w:val="007159F1"/>
    <w:rsid w:val="00721DF5"/>
    <w:rsid w:val="00724360"/>
    <w:rsid w:val="007373B7"/>
    <w:rsid w:val="0074199E"/>
    <w:rsid w:val="00763F37"/>
    <w:rsid w:val="007702DE"/>
    <w:rsid w:val="0078652F"/>
    <w:rsid w:val="00793548"/>
    <w:rsid w:val="007A5B7F"/>
    <w:rsid w:val="007B70FD"/>
    <w:rsid w:val="007C32D3"/>
    <w:rsid w:val="007E1915"/>
    <w:rsid w:val="007E1FF1"/>
    <w:rsid w:val="00813AE7"/>
    <w:rsid w:val="00814C91"/>
    <w:rsid w:val="00816272"/>
    <w:rsid w:val="00817BB5"/>
    <w:rsid w:val="008214CD"/>
    <w:rsid w:val="00823581"/>
    <w:rsid w:val="00824320"/>
    <w:rsid w:val="0083240B"/>
    <w:rsid w:val="008466F5"/>
    <w:rsid w:val="008468EB"/>
    <w:rsid w:val="00847584"/>
    <w:rsid w:val="00847B01"/>
    <w:rsid w:val="00850A08"/>
    <w:rsid w:val="00852A3B"/>
    <w:rsid w:val="008608AF"/>
    <w:rsid w:val="00863F28"/>
    <w:rsid w:val="00865A2E"/>
    <w:rsid w:val="00866C93"/>
    <w:rsid w:val="00867BB6"/>
    <w:rsid w:val="00876CF5"/>
    <w:rsid w:val="00883C5D"/>
    <w:rsid w:val="00886BF2"/>
    <w:rsid w:val="00887CAB"/>
    <w:rsid w:val="008915CF"/>
    <w:rsid w:val="00895EB0"/>
    <w:rsid w:val="008A12D4"/>
    <w:rsid w:val="008B5333"/>
    <w:rsid w:val="008B6D34"/>
    <w:rsid w:val="008B7CB1"/>
    <w:rsid w:val="008C016E"/>
    <w:rsid w:val="008C1299"/>
    <w:rsid w:val="008C4279"/>
    <w:rsid w:val="008C5E84"/>
    <w:rsid w:val="008D7242"/>
    <w:rsid w:val="008D72C5"/>
    <w:rsid w:val="008F68FF"/>
    <w:rsid w:val="00912210"/>
    <w:rsid w:val="00917DF9"/>
    <w:rsid w:val="00927A21"/>
    <w:rsid w:val="009371BF"/>
    <w:rsid w:val="00937321"/>
    <w:rsid w:val="009576A4"/>
    <w:rsid w:val="00966584"/>
    <w:rsid w:val="00971E7E"/>
    <w:rsid w:val="00972D5E"/>
    <w:rsid w:val="00975C81"/>
    <w:rsid w:val="00976B1B"/>
    <w:rsid w:val="00987E63"/>
    <w:rsid w:val="0099280D"/>
    <w:rsid w:val="009A0173"/>
    <w:rsid w:val="009A4617"/>
    <w:rsid w:val="009A5E5D"/>
    <w:rsid w:val="009A63FE"/>
    <w:rsid w:val="009A7214"/>
    <w:rsid w:val="009B7C41"/>
    <w:rsid w:val="009C2563"/>
    <w:rsid w:val="009D3977"/>
    <w:rsid w:val="009D41CA"/>
    <w:rsid w:val="009D6CD5"/>
    <w:rsid w:val="009D77BD"/>
    <w:rsid w:val="009E1216"/>
    <w:rsid w:val="009E18DC"/>
    <w:rsid w:val="009E48A4"/>
    <w:rsid w:val="009F2B2F"/>
    <w:rsid w:val="00A05A34"/>
    <w:rsid w:val="00A07999"/>
    <w:rsid w:val="00A12948"/>
    <w:rsid w:val="00A17F08"/>
    <w:rsid w:val="00A20E9E"/>
    <w:rsid w:val="00A358B6"/>
    <w:rsid w:val="00A35917"/>
    <w:rsid w:val="00A37A59"/>
    <w:rsid w:val="00A45096"/>
    <w:rsid w:val="00A57D66"/>
    <w:rsid w:val="00A62406"/>
    <w:rsid w:val="00A64473"/>
    <w:rsid w:val="00A64B82"/>
    <w:rsid w:val="00A80850"/>
    <w:rsid w:val="00A8093A"/>
    <w:rsid w:val="00A82E8F"/>
    <w:rsid w:val="00A91326"/>
    <w:rsid w:val="00AB4C90"/>
    <w:rsid w:val="00AC2B7E"/>
    <w:rsid w:val="00AD735C"/>
    <w:rsid w:val="00AE09F3"/>
    <w:rsid w:val="00AE1F33"/>
    <w:rsid w:val="00B0670B"/>
    <w:rsid w:val="00B2485E"/>
    <w:rsid w:val="00B254C0"/>
    <w:rsid w:val="00B44A00"/>
    <w:rsid w:val="00B544D9"/>
    <w:rsid w:val="00B55823"/>
    <w:rsid w:val="00B66C24"/>
    <w:rsid w:val="00B67CB1"/>
    <w:rsid w:val="00B72B95"/>
    <w:rsid w:val="00B761D1"/>
    <w:rsid w:val="00B80E6B"/>
    <w:rsid w:val="00B8219A"/>
    <w:rsid w:val="00B83931"/>
    <w:rsid w:val="00B95176"/>
    <w:rsid w:val="00B95946"/>
    <w:rsid w:val="00BA2B52"/>
    <w:rsid w:val="00BD76C9"/>
    <w:rsid w:val="00BF30C3"/>
    <w:rsid w:val="00BF32B9"/>
    <w:rsid w:val="00C07E25"/>
    <w:rsid w:val="00C11061"/>
    <w:rsid w:val="00C15CE0"/>
    <w:rsid w:val="00C367F5"/>
    <w:rsid w:val="00C4043E"/>
    <w:rsid w:val="00C41047"/>
    <w:rsid w:val="00C520DF"/>
    <w:rsid w:val="00C56960"/>
    <w:rsid w:val="00C57B58"/>
    <w:rsid w:val="00C60563"/>
    <w:rsid w:val="00C605D1"/>
    <w:rsid w:val="00C6546A"/>
    <w:rsid w:val="00C66DD3"/>
    <w:rsid w:val="00C80E32"/>
    <w:rsid w:val="00C91A92"/>
    <w:rsid w:val="00C96262"/>
    <w:rsid w:val="00CA71AD"/>
    <w:rsid w:val="00CC0F95"/>
    <w:rsid w:val="00CC5F7E"/>
    <w:rsid w:val="00CD07D9"/>
    <w:rsid w:val="00CD28C9"/>
    <w:rsid w:val="00CD3CD8"/>
    <w:rsid w:val="00CD4069"/>
    <w:rsid w:val="00CE3EBB"/>
    <w:rsid w:val="00CF3DD2"/>
    <w:rsid w:val="00D132E2"/>
    <w:rsid w:val="00D15411"/>
    <w:rsid w:val="00D37160"/>
    <w:rsid w:val="00D409B0"/>
    <w:rsid w:val="00D538CA"/>
    <w:rsid w:val="00D60A76"/>
    <w:rsid w:val="00D6216D"/>
    <w:rsid w:val="00D70914"/>
    <w:rsid w:val="00D73F4E"/>
    <w:rsid w:val="00D94D79"/>
    <w:rsid w:val="00DC0430"/>
    <w:rsid w:val="00DC1D80"/>
    <w:rsid w:val="00DC5738"/>
    <w:rsid w:val="00DE5DA6"/>
    <w:rsid w:val="00DF2B38"/>
    <w:rsid w:val="00DF2CA8"/>
    <w:rsid w:val="00E01DA1"/>
    <w:rsid w:val="00E02776"/>
    <w:rsid w:val="00E12022"/>
    <w:rsid w:val="00E1431F"/>
    <w:rsid w:val="00E17DE1"/>
    <w:rsid w:val="00E21090"/>
    <w:rsid w:val="00E3546C"/>
    <w:rsid w:val="00E377DF"/>
    <w:rsid w:val="00E46105"/>
    <w:rsid w:val="00E54849"/>
    <w:rsid w:val="00E55616"/>
    <w:rsid w:val="00E7497E"/>
    <w:rsid w:val="00E82804"/>
    <w:rsid w:val="00E90010"/>
    <w:rsid w:val="00E90358"/>
    <w:rsid w:val="00EA2AE4"/>
    <w:rsid w:val="00EB0F6B"/>
    <w:rsid w:val="00EC5E0C"/>
    <w:rsid w:val="00ED6B7B"/>
    <w:rsid w:val="00EE1D8C"/>
    <w:rsid w:val="00EE4AA3"/>
    <w:rsid w:val="00EE6E30"/>
    <w:rsid w:val="00F01B3B"/>
    <w:rsid w:val="00F06638"/>
    <w:rsid w:val="00F06A9E"/>
    <w:rsid w:val="00F10647"/>
    <w:rsid w:val="00F115F9"/>
    <w:rsid w:val="00F121D0"/>
    <w:rsid w:val="00F20664"/>
    <w:rsid w:val="00F21C6F"/>
    <w:rsid w:val="00F257C9"/>
    <w:rsid w:val="00F30391"/>
    <w:rsid w:val="00F359FF"/>
    <w:rsid w:val="00F377E0"/>
    <w:rsid w:val="00F40D38"/>
    <w:rsid w:val="00F51FAC"/>
    <w:rsid w:val="00F70287"/>
    <w:rsid w:val="00F74052"/>
    <w:rsid w:val="00F826CC"/>
    <w:rsid w:val="00F85440"/>
    <w:rsid w:val="00FA0CCF"/>
    <w:rsid w:val="00FA4DD9"/>
    <w:rsid w:val="00FA7220"/>
    <w:rsid w:val="00FB2278"/>
    <w:rsid w:val="00FB5C85"/>
    <w:rsid w:val="00FC5BC7"/>
    <w:rsid w:val="00FD08B5"/>
    <w:rsid w:val="00FD2A88"/>
    <w:rsid w:val="00FE0DF6"/>
    <w:rsid w:val="00FE3956"/>
    <w:rsid w:val="00FE541D"/>
    <w:rsid w:val="00FF2061"/>
    <w:rsid w:val="00FF4472"/>
    <w:rsid w:val="00FF49C2"/>
    <w:rsid w:val="1657442E"/>
    <w:rsid w:val="1D254D7F"/>
    <w:rsid w:val="384A5EE1"/>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sdException w:qFormat="1" w:unhideWhenUsed="0" w:uiPriority="34" w:semiHidden="0" w:name="List Paragraph"/>
  </w:latentStyles>
  <w:style w:type="paragraph" w:default="1" w:styleId="1">
    <w:name w:val="Normal"/>
    <w:qFormat/>
    <w:uiPriority w:val="0"/>
    <w:pPr>
      <w:suppressAutoHyphens/>
      <w:autoSpaceDN w:val="0"/>
      <w:spacing w:after="160" w:line="240" w:lineRule="auto"/>
    </w:pPr>
    <w:rPr>
      <w:rFonts w:ascii="Calibri" w:hAnsi="Calibri" w:eastAsia="Times New Roman" w:cs="Times New Roman"/>
      <w:sz w:val="22"/>
      <w:szCs w:val="22"/>
      <w:lang w:val="fr-FR" w:eastAsia="en-US" w:bidi="ar-SA"/>
    </w:rPr>
  </w:style>
  <w:style w:type="character" w:default="1" w:styleId="2">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5"/>
    <w:semiHidden/>
    <w:unhideWhenUsed/>
    <w:uiPriority w:val="99"/>
    <w:pPr>
      <w:spacing w:after="0"/>
    </w:pPr>
    <w:rPr>
      <w:rFonts w:ascii="Tahoma" w:hAnsi="Tahoma" w:cs="Tahoma"/>
      <w:sz w:val="16"/>
      <w:szCs w:val="16"/>
    </w:rPr>
  </w:style>
  <w:style w:type="character" w:customStyle="1" w:styleId="5">
    <w:name w:val="Texte de bulles Car"/>
    <w:basedOn w:val="2"/>
    <w:link w:val="3"/>
    <w:semiHidden/>
    <w:uiPriority w:val="99"/>
    <w:rPr>
      <w:rFonts w:ascii="Tahoma" w:hAnsi="Tahoma" w:eastAsia="Times New Roman" w:cs="Tahoma"/>
      <w:sz w:val="16"/>
      <w:szCs w:val="16"/>
      <w:lang w:val="fr-FR"/>
    </w:rPr>
  </w:style>
  <w:style w:type="paragraph" w:styleId="6">
    <w:name w:val="List Paragraph"/>
    <w:basedOn w:val="1"/>
    <w:qFormat/>
    <w:uiPriority w:val="34"/>
    <w:pPr>
      <w:suppressAutoHyphens w:val="0"/>
      <w:autoSpaceDN/>
      <w:spacing w:line="259" w:lineRule="auto"/>
      <w:ind w:left="720"/>
      <w:contextualSpacing/>
    </w:pPr>
    <w:rPr>
      <w:rFonts w:asciiTheme="minorHAnsi" w:hAnsiTheme="minorHAnsi" w:eastAsiaTheme="minorHAnsi" w:cstheme="minorBidi"/>
      <w:kern w:val="2"/>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2415FF6EDA69498A8C7E3B6A22D39A" ma:contentTypeVersion="3" ma:contentTypeDescription="Create a new document." ma:contentTypeScope="" ma:versionID="11d7da32b3089fe140e98fcdc13ba32e">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3071</DocId>
    <Category xmlns="328c4b46-73db-4dea-b856-05d9d8a86ba6" xsi:nil="true"/>
  </documentManagement>
</p:properties>
</file>

<file path=customXml/itemProps1.xml><?xml version="1.0" encoding="utf-8"?>
<ds:datastoreItem xmlns:ds="http://schemas.openxmlformats.org/officeDocument/2006/customXml" ds:itemID="{2C0C6073-7A96-4467-ADCD-F26CBD4D9946}">
  <ds:schemaRefs/>
</ds:datastoreItem>
</file>

<file path=customXml/itemProps2.xml><?xml version="1.0" encoding="utf-8"?>
<ds:datastoreItem xmlns:ds="http://schemas.openxmlformats.org/officeDocument/2006/customXml" ds:itemID="{8ED578ED-AB62-4A64-8B3E-7B5B2217D8B7}"/>
</file>

<file path=customXml/itemProps3.xml><?xml version="1.0" encoding="utf-8"?>
<ds:datastoreItem xmlns:ds="http://schemas.openxmlformats.org/officeDocument/2006/customXml" ds:itemID="{7149C6DE-4612-48BE-9DB6-0F49D74C4CB1}">
  <ds:schemaRefs/>
</ds:datastoreItem>
</file>

<file path=docProps/app.xml><?xml version="1.0" encoding="utf-8"?>
<Properties xmlns="http://schemas.openxmlformats.org/officeDocument/2006/extended-properties" xmlns:vt="http://schemas.openxmlformats.org/officeDocument/2006/docPropsVTypes">
  <Template>Normal</Template>
  <Pages>2</Pages>
  <Words>276</Words>
  <Characters>1523</Characters>
  <Lines>12</Lines>
  <Paragraphs>3</Paragraphs>
  <TotalTime>267</TotalTime>
  <ScaleCrop>false</ScaleCrop>
  <LinksUpToDate>false</LinksUpToDate>
  <CharactersWithSpaces>1796</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Ambassade Mission Burkina Faso</dc:creator>
  <cp:lastModifiedBy>degue</cp:lastModifiedBy>
  <cp:revision>297</cp:revision>
  <cp:lastPrinted>2023-11-08T17:06:00Z</cp:lastPrinted>
  <dcterms:created xsi:type="dcterms:W3CDTF">2023-11-09T15:17:00Z</dcterms:created>
  <dcterms:modified xsi:type="dcterms:W3CDTF">2024-01-29T13:30:41Z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0x010100202415FF6EDA69498A8C7E3B6A22D39A</vt:lpwstr>
  </property>
  <property fmtid="{D5CDD505-2E9C-101B-9397-08002B2CF9AE}" pid="3" name="KSOProductBuildVer">
    <vt:lpwstr>1036-12.2.0.13431</vt:lpwstr>
  </property>
  <property fmtid="{D5CDD505-2E9C-101B-9397-08002B2CF9AE}" pid="4" name="ICV">
    <vt:lpwstr>FD020814E5104CEEAA07FC931F853D77_12</vt:lpwstr>
  </property>
</Properties>
</file>