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8FFC" w14:textId="77777777" w:rsidR="00C35F95" w:rsidRPr="00066FF7" w:rsidRDefault="00C35F95" w:rsidP="00C35F95">
      <w:pPr>
        <w:tabs>
          <w:tab w:val="center" w:pos="2268"/>
        </w:tabs>
        <w:spacing w:after="0" w:line="240" w:lineRule="auto"/>
        <w:jc w:val="center"/>
        <w:rPr>
          <w:rFonts w:ascii="Roboto" w:eastAsia="Times New Roman" w:hAnsi="Roboto" w:cs="Times New Roman"/>
          <w:sz w:val="28"/>
          <w:szCs w:val="28"/>
          <w:lang w:eastAsia="nl-NL"/>
        </w:rPr>
      </w:pPr>
      <w:r w:rsidRPr="00066FF7">
        <w:rPr>
          <w:rFonts w:ascii="Roboto" w:eastAsia="Times New Roman" w:hAnsi="Roboto" w:cs="Times New Roman"/>
          <w:noProof/>
          <w:sz w:val="28"/>
          <w:szCs w:val="28"/>
          <w:lang w:val="en-GB" w:eastAsia="en-GB"/>
        </w:rPr>
        <w:drawing>
          <wp:inline distT="0" distB="0" distL="0" distR="0" wp14:anchorId="7F7F66FE" wp14:editId="559F0FCA">
            <wp:extent cx="1009650" cy="1030605"/>
            <wp:effectExtent l="0" t="0" r="0" b="0"/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DA152" w14:textId="77777777" w:rsidR="00C35F95" w:rsidRPr="00066FF7" w:rsidRDefault="00C35F95" w:rsidP="00C35F95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Roboto" w:hAnsi="Roboto" w:cs="Times New Roman"/>
          <w:bCs/>
          <w:i/>
          <w:lang w:val="fr-FR"/>
        </w:rPr>
      </w:pPr>
      <w:r w:rsidRPr="00066FF7">
        <w:rPr>
          <w:rFonts w:ascii="Roboto" w:hAnsi="Roboto" w:cs="Times New Roman"/>
          <w:bCs/>
          <w:i/>
          <w:lang w:val="fr-FR"/>
        </w:rPr>
        <w:t>Représentation permanente de la Belgique auprès des Nations</w:t>
      </w:r>
      <w:r w:rsidRPr="00066FF7">
        <w:rPr>
          <w:rFonts w:ascii="Roboto" w:hAnsi="Roboto" w:cs="Times New Roman"/>
          <w:bCs/>
          <w:i/>
          <w:sz w:val="28"/>
          <w:szCs w:val="28"/>
          <w:lang w:val="fr-FR"/>
        </w:rPr>
        <w:t xml:space="preserve"> </w:t>
      </w:r>
      <w:r w:rsidRPr="00066FF7">
        <w:rPr>
          <w:rFonts w:ascii="Roboto" w:hAnsi="Roboto" w:cs="Times New Roman"/>
          <w:bCs/>
          <w:i/>
          <w:lang w:val="fr-FR"/>
        </w:rPr>
        <w:t>Unies et auprès des institutions spécialisées à Genève</w:t>
      </w:r>
    </w:p>
    <w:p w14:paraId="71B29A68" w14:textId="77777777" w:rsidR="00C35F95" w:rsidRPr="00066FF7" w:rsidRDefault="00C35F95" w:rsidP="00C35F95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Roboto" w:hAnsi="Roboto" w:cs="Times New Roman"/>
          <w:bCs/>
          <w:i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C35F95" w:rsidRPr="00C35F95" w14:paraId="168DAF47" w14:textId="77777777" w:rsidTr="00773D98">
        <w:trPr>
          <w:jc w:val="center"/>
        </w:trPr>
        <w:tc>
          <w:tcPr>
            <w:tcW w:w="4257" w:type="dxa"/>
            <w:shd w:val="clear" w:color="auto" w:fill="auto"/>
          </w:tcPr>
          <w:p w14:paraId="6BDA7CE4" w14:textId="69948806" w:rsidR="00C35F95" w:rsidRPr="00C35F95" w:rsidRDefault="00C35F95" w:rsidP="00773D98">
            <w:pPr>
              <w:spacing w:after="0"/>
              <w:jc w:val="center"/>
              <w:rPr>
                <w:rFonts w:ascii="Roboto" w:hAnsi="Roboto" w:cs="Times New Roman"/>
                <w:b/>
                <w:bCs/>
              </w:rPr>
            </w:pPr>
            <w:r w:rsidRPr="00C35F95">
              <w:rPr>
                <w:rFonts w:ascii="Roboto" w:hAnsi="Roboto" w:cs="Times New Roman"/>
                <w:b/>
              </w:rPr>
              <w:t xml:space="preserve">WG UPR 45 – </w:t>
            </w:r>
            <w:r>
              <w:rPr>
                <w:rFonts w:ascii="Roboto" w:hAnsi="Roboto" w:cs="Times New Roman"/>
                <w:b/>
              </w:rPr>
              <w:t>Congo</w:t>
            </w:r>
            <w:r w:rsidRPr="00C35F95">
              <w:rPr>
                <w:rFonts w:ascii="Roboto" w:hAnsi="Roboto" w:cs="Times New Roman"/>
                <w:b/>
              </w:rPr>
              <w:t xml:space="preserve"> </w:t>
            </w:r>
          </w:p>
          <w:p w14:paraId="37F6336F" w14:textId="77777777" w:rsidR="00C35F95" w:rsidRPr="00C35F95" w:rsidRDefault="00C35F95" w:rsidP="00773D98">
            <w:pPr>
              <w:spacing w:after="0"/>
              <w:jc w:val="center"/>
              <w:rPr>
                <w:rFonts w:ascii="Roboto" w:hAnsi="Roboto" w:cs="Times New Roman"/>
                <w:b/>
                <w:i/>
                <w:lang w:eastAsia="en-GB"/>
              </w:rPr>
            </w:pPr>
            <w:r w:rsidRPr="00C35F95">
              <w:rPr>
                <w:rFonts w:ascii="Roboto" w:hAnsi="Roboto" w:cs="Times New Roman"/>
                <w:b/>
                <w:i/>
                <w:lang w:eastAsia="en-GB"/>
              </w:rPr>
              <w:t>Belgian intervention</w:t>
            </w:r>
          </w:p>
          <w:p w14:paraId="7B2005DB" w14:textId="0799909F" w:rsidR="00C35F95" w:rsidRPr="00066FF7" w:rsidRDefault="00C35F95" w:rsidP="00773D98">
            <w:pPr>
              <w:spacing w:after="0"/>
              <w:jc w:val="center"/>
              <w:rPr>
                <w:rFonts w:ascii="Roboto" w:hAnsi="Roboto" w:cs="Times New Roman"/>
                <w:i/>
              </w:rPr>
            </w:pPr>
            <w:r>
              <w:rPr>
                <w:rFonts w:ascii="Roboto" w:hAnsi="Roboto" w:cs="Times New Roman"/>
                <w:i/>
              </w:rPr>
              <w:t>30</w:t>
            </w:r>
            <w:r w:rsidRPr="00066FF7">
              <w:rPr>
                <w:rFonts w:ascii="Roboto" w:hAnsi="Roboto" w:cs="Times New Roman"/>
                <w:i/>
              </w:rPr>
              <w:t xml:space="preserve"> January 2024</w:t>
            </w:r>
          </w:p>
        </w:tc>
      </w:tr>
    </w:tbl>
    <w:p w14:paraId="5489EF10" w14:textId="77777777" w:rsidR="00C35F95" w:rsidRPr="00C35F95" w:rsidRDefault="00C35F95" w:rsidP="00C35F95">
      <w:pPr>
        <w:spacing w:after="0"/>
        <w:rPr>
          <w:rFonts w:ascii="Roboto" w:hAnsi="Roboto" w:cs="Times New Roman"/>
          <w:b/>
          <w:u w:val="single"/>
        </w:rPr>
      </w:pPr>
    </w:p>
    <w:p w14:paraId="4AA52276" w14:textId="77777777" w:rsidR="00C35F95" w:rsidRPr="00C35F95" w:rsidRDefault="00C35F95" w:rsidP="00C35F95">
      <w:pPr>
        <w:spacing w:after="0"/>
        <w:jc w:val="both"/>
        <w:rPr>
          <w:rFonts w:ascii="Roboto" w:hAnsi="Roboto" w:cs="Times New Roman"/>
        </w:rPr>
      </w:pPr>
    </w:p>
    <w:p w14:paraId="3C27E70D" w14:textId="77777777" w:rsidR="00C35F95" w:rsidRPr="00C35F95" w:rsidRDefault="00C35F95" w:rsidP="00C35F95">
      <w:pPr>
        <w:spacing w:after="0"/>
        <w:jc w:val="both"/>
        <w:rPr>
          <w:rFonts w:ascii="Roboto" w:hAnsi="Roboto" w:cs="Times New Roman"/>
        </w:rPr>
      </w:pPr>
    </w:p>
    <w:p w14:paraId="61D7C3EC" w14:textId="77777777" w:rsidR="00C35F95" w:rsidRDefault="00C35F95" w:rsidP="00C35F95">
      <w:pPr>
        <w:spacing w:after="0"/>
        <w:jc w:val="both"/>
        <w:rPr>
          <w:rFonts w:ascii="Roboto" w:hAnsi="Roboto" w:cs="Times New Roman"/>
          <w:lang w:val="fr-BE"/>
        </w:rPr>
      </w:pPr>
      <w:r w:rsidRPr="00066FF7">
        <w:rPr>
          <w:rFonts w:ascii="Roboto" w:hAnsi="Roboto" w:cs="Times New Roman"/>
          <w:lang w:val="fr-BE"/>
        </w:rPr>
        <w:t>Monsieur le Président,</w:t>
      </w:r>
    </w:p>
    <w:p w14:paraId="369DA9DE" w14:textId="77777777" w:rsidR="00C86AF0" w:rsidRPr="00066FF7" w:rsidRDefault="00C86AF0" w:rsidP="00C35F95">
      <w:pPr>
        <w:spacing w:after="0"/>
        <w:jc w:val="both"/>
        <w:rPr>
          <w:rFonts w:ascii="Roboto" w:hAnsi="Roboto" w:cs="Times New Roman"/>
          <w:lang w:val="fr-BE"/>
        </w:rPr>
      </w:pPr>
    </w:p>
    <w:p w14:paraId="72724B8C" w14:textId="1E8163F6" w:rsidR="00CA300C" w:rsidRDefault="00C86AF0" w:rsidP="00B971A6">
      <w:pPr>
        <w:pStyle w:val="NormalWeb"/>
        <w:spacing w:before="0" w:beforeAutospacing="0" w:after="0" w:afterAutospacing="0" w:line="276" w:lineRule="auto"/>
        <w:jc w:val="both"/>
        <w:rPr>
          <w:rFonts w:ascii="Roboto" w:hAnsi="Roboto"/>
          <w:sz w:val="22"/>
          <w:szCs w:val="22"/>
          <w:lang w:val="fr-BE"/>
        </w:rPr>
      </w:pPr>
      <w:r w:rsidRPr="00C86AF0">
        <w:rPr>
          <w:rFonts w:ascii="Roboto" w:hAnsi="Roboto"/>
          <w:sz w:val="22"/>
          <w:szCs w:val="22"/>
          <w:lang w:val="fr-BE"/>
        </w:rPr>
        <w:t xml:space="preserve">La Belgique </w:t>
      </w:r>
      <w:r w:rsidR="00CA300C">
        <w:rPr>
          <w:rFonts w:ascii="Roboto" w:hAnsi="Roboto"/>
          <w:sz w:val="22"/>
          <w:szCs w:val="22"/>
          <w:lang w:val="fr-BE"/>
        </w:rPr>
        <w:t>se réjouit de l’adoption d’une loi sur les violences basées sur le genre mais reste préoccupé</w:t>
      </w:r>
      <w:r w:rsidR="00F14AB6">
        <w:rPr>
          <w:rFonts w:ascii="Roboto" w:hAnsi="Roboto"/>
          <w:sz w:val="22"/>
          <w:szCs w:val="22"/>
          <w:lang w:val="fr-BE"/>
        </w:rPr>
        <w:t>e</w:t>
      </w:r>
      <w:r w:rsidR="00CA300C">
        <w:rPr>
          <w:rFonts w:ascii="Roboto" w:hAnsi="Roboto"/>
          <w:sz w:val="22"/>
          <w:szCs w:val="22"/>
          <w:lang w:val="fr-BE"/>
        </w:rPr>
        <w:t xml:space="preserve"> face aux discriminations généralisées </w:t>
      </w:r>
      <w:r w:rsidR="00B3203B">
        <w:rPr>
          <w:rFonts w:ascii="Roboto" w:hAnsi="Roboto"/>
          <w:sz w:val="22"/>
          <w:szCs w:val="22"/>
          <w:lang w:val="fr-BE"/>
        </w:rPr>
        <w:t>envers</w:t>
      </w:r>
      <w:r w:rsidR="00CA300C">
        <w:rPr>
          <w:rFonts w:ascii="Roboto" w:hAnsi="Roboto"/>
          <w:sz w:val="22"/>
          <w:szCs w:val="22"/>
          <w:lang w:val="fr-BE"/>
        </w:rPr>
        <w:t xml:space="preserve"> les femmes </w:t>
      </w:r>
      <w:r w:rsidR="00E1144C">
        <w:rPr>
          <w:rFonts w:ascii="Roboto" w:hAnsi="Roboto"/>
          <w:sz w:val="22"/>
          <w:szCs w:val="22"/>
          <w:lang w:val="fr-BE"/>
        </w:rPr>
        <w:t xml:space="preserve">et </w:t>
      </w:r>
      <w:r w:rsidR="00F14AB6">
        <w:rPr>
          <w:rFonts w:ascii="Roboto" w:hAnsi="Roboto"/>
          <w:sz w:val="22"/>
          <w:szCs w:val="22"/>
          <w:lang w:val="fr-BE"/>
        </w:rPr>
        <w:t xml:space="preserve">les </w:t>
      </w:r>
      <w:r w:rsidR="00E1144C">
        <w:rPr>
          <w:rFonts w:ascii="Roboto" w:hAnsi="Roboto"/>
          <w:sz w:val="22"/>
          <w:szCs w:val="22"/>
          <w:lang w:val="fr-BE"/>
        </w:rPr>
        <w:t xml:space="preserve">filles </w:t>
      </w:r>
      <w:r w:rsidR="008E6E97">
        <w:rPr>
          <w:rFonts w:ascii="Roboto" w:hAnsi="Roboto"/>
          <w:sz w:val="22"/>
          <w:szCs w:val="22"/>
          <w:lang w:val="fr-BE"/>
        </w:rPr>
        <w:t>et</w:t>
      </w:r>
      <w:r w:rsidR="00CA300C">
        <w:rPr>
          <w:rFonts w:ascii="Roboto" w:hAnsi="Roboto"/>
          <w:sz w:val="22"/>
          <w:szCs w:val="22"/>
          <w:lang w:val="fr-BE"/>
        </w:rPr>
        <w:t xml:space="preserve"> </w:t>
      </w:r>
      <w:r w:rsidR="003279E2">
        <w:rPr>
          <w:rFonts w:ascii="Roboto" w:hAnsi="Roboto"/>
          <w:sz w:val="22"/>
          <w:szCs w:val="22"/>
          <w:lang w:val="fr-BE"/>
        </w:rPr>
        <w:t>par les autres</w:t>
      </w:r>
      <w:r w:rsidR="00CA300C">
        <w:rPr>
          <w:rFonts w:ascii="Roboto" w:hAnsi="Roboto"/>
          <w:sz w:val="22"/>
          <w:szCs w:val="22"/>
          <w:lang w:val="fr-BE"/>
        </w:rPr>
        <w:t xml:space="preserve"> violations des droits humains dans le pays. </w:t>
      </w:r>
    </w:p>
    <w:p w14:paraId="6B572517" w14:textId="1692958D" w:rsidR="00EA4B43" w:rsidRDefault="00CA300C" w:rsidP="00793472">
      <w:pPr>
        <w:pStyle w:val="NormalWeb"/>
        <w:spacing w:after="0"/>
        <w:jc w:val="both"/>
        <w:rPr>
          <w:rFonts w:ascii="Roboto" w:hAnsi="Roboto"/>
          <w:sz w:val="22"/>
          <w:szCs w:val="22"/>
          <w:lang w:val="fr-BE"/>
        </w:rPr>
      </w:pPr>
      <w:r>
        <w:rPr>
          <w:rFonts w:ascii="Roboto" w:hAnsi="Roboto"/>
          <w:sz w:val="22"/>
          <w:szCs w:val="22"/>
          <w:lang w:val="fr-BE"/>
        </w:rPr>
        <w:t xml:space="preserve">À cet égard, la Belgique </w:t>
      </w:r>
      <w:r w:rsidR="00793472" w:rsidRPr="00793472">
        <w:rPr>
          <w:rFonts w:ascii="Roboto" w:hAnsi="Roboto"/>
          <w:sz w:val="22"/>
          <w:szCs w:val="22"/>
          <w:lang w:val="fr-BE"/>
        </w:rPr>
        <w:t>souhaite formuler</w:t>
      </w:r>
      <w:r w:rsidR="00F06B83">
        <w:rPr>
          <w:rFonts w:ascii="Roboto" w:hAnsi="Roboto"/>
          <w:sz w:val="22"/>
          <w:szCs w:val="22"/>
          <w:lang w:val="fr-BE"/>
        </w:rPr>
        <w:t xml:space="preserve"> </w:t>
      </w:r>
      <w:r w:rsidR="00793472" w:rsidRPr="00793472">
        <w:rPr>
          <w:rFonts w:ascii="Roboto" w:hAnsi="Roboto"/>
          <w:sz w:val="22"/>
          <w:szCs w:val="22"/>
          <w:lang w:val="fr-BE"/>
        </w:rPr>
        <w:t>les recommandations suivantes</w:t>
      </w:r>
      <w:r w:rsidR="007F4DEF">
        <w:rPr>
          <w:rFonts w:ascii="Roboto" w:hAnsi="Roboto"/>
          <w:sz w:val="22"/>
          <w:szCs w:val="22"/>
          <w:lang w:val="fr-BE"/>
        </w:rPr>
        <w:t xml:space="preserve"> </w:t>
      </w:r>
      <w:r w:rsidR="00793472" w:rsidRPr="00793472">
        <w:rPr>
          <w:rFonts w:ascii="Roboto" w:hAnsi="Roboto"/>
          <w:sz w:val="22"/>
          <w:szCs w:val="22"/>
          <w:lang w:val="fr-BE"/>
        </w:rPr>
        <w:t>:</w:t>
      </w:r>
    </w:p>
    <w:p w14:paraId="3578FF88" w14:textId="326D7488" w:rsidR="00793472" w:rsidRPr="00CD30F6" w:rsidRDefault="00793472" w:rsidP="00793472">
      <w:pPr>
        <w:pStyle w:val="NormalWeb"/>
        <w:spacing w:after="0"/>
        <w:jc w:val="both"/>
        <w:rPr>
          <w:rFonts w:ascii="Roboto" w:hAnsi="Roboto"/>
          <w:sz w:val="22"/>
          <w:szCs w:val="22"/>
          <w:lang w:val="fr-BE"/>
        </w:rPr>
      </w:pPr>
      <w:r w:rsidRPr="00197402">
        <w:rPr>
          <w:rFonts w:ascii="Roboto" w:hAnsi="Roboto"/>
          <w:b/>
          <w:bCs/>
          <w:sz w:val="22"/>
          <w:szCs w:val="22"/>
          <w:lang w:val="fr-BE"/>
        </w:rPr>
        <w:t xml:space="preserve">R1. </w:t>
      </w:r>
      <w:r w:rsidR="00CD30F6">
        <w:rPr>
          <w:rFonts w:ascii="Roboto" w:hAnsi="Roboto"/>
          <w:sz w:val="22"/>
          <w:szCs w:val="22"/>
          <w:lang w:val="fr-BE"/>
        </w:rPr>
        <w:t xml:space="preserve">Renforcer la protection législative et juridique des défenseurs des droits humains par l’adoption d’une loi </w:t>
      </w:r>
      <w:r w:rsidR="00224352">
        <w:rPr>
          <w:rFonts w:ascii="Roboto" w:hAnsi="Roboto"/>
          <w:sz w:val="22"/>
          <w:szCs w:val="22"/>
          <w:lang w:val="fr-BE"/>
        </w:rPr>
        <w:t xml:space="preserve">portant promotion et protection des défenseurs et veiller à sa pleine mise en œuvre </w:t>
      </w:r>
      <w:r w:rsidR="00847748">
        <w:rPr>
          <w:rFonts w:ascii="Roboto" w:hAnsi="Roboto"/>
          <w:sz w:val="22"/>
          <w:szCs w:val="22"/>
          <w:lang w:val="fr-BE"/>
        </w:rPr>
        <w:t xml:space="preserve">via </w:t>
      </w:r>
      <w:r w:rsidR="00224352">
        <w:rPr>
          <w:rFonts w:ascii="Roboto" w:hAnsi="Roboto"/>
          <w:sz w:val="22"/>
          <w:szCs w:val="22"/>
          <w:lang w:val="fr-BE"/>
        </w:rPr>
        <w:t xml:space="preserve">un mécanisme de protection effectif. </w:t>
      </w:r>
    </w:p>
    <w:p w14:paraId="2A2E0931" w14:textId="111DF398" w:rsidR="002836E7" w:rsidRPr="002836E7" w:rsidRDefault="00411F25" w:rsidP="00793472">
      <w:pPr>
        <w:pStyle w:val="NormalWeb"/>
        <w:spacing w:after="0"/>
        <w:jc w:val="both"/>
        <w:rPr>
          <w:rFonts w:ascii="Roboto" w:hAnsi="Roboto"/>
          <w:sz w:val="20"/>
          <w:szCs w:val="20"/>
          <w:lang w:val="fr-BE"/>
        </w:rPr>
      </w:pPr>
      <w:r w:rsidRPr="00197402">
        <w:rPr>
          <w:rFonts w:ascii="Roboto" w:hAnsi="Roboto"/>
          <w:b/>
          <w:bCs/>
          <w:sz w:val="22"/>
          <w:szCs w:val="22"/>
          <w:lang w:val="fr-BE"/>
        </w:rPr>
        <w:t>R2.</w:t>
      </w:r>
      <w:r w:rsidR="002272A2">
        <w:rPr>
          <w:rFonts w:ascii="Roboto" w:hAnsi="Roboto"/>
          <w:b/>
          <w:bCs/>
          <w:sz w:val="22"/>
          <w:szCs w:val="22"/>
          <w:lang w:val="fr-BE"/>
        </w:rPr>
        <w:t xml:space="preserve"> </w:t>
      </w:r>
      <w:r w:rsidR="002272A2">
        <w:rPr>
          <w:rFonts w:ascii="Roboto" w:hAnsi="Roboto"/>
          <w:sz w:val="22"/>
          <w:szCs w:val="22"/>
          <w:lang w:val="fr-BE"/>
        </w:rPr>
        <w:t>S’assurer de l’élimination</w:t>
      </w:r>
      <w:r w:rsidR="00742967">
        <w:rPr>
          <w:rFonts w:ascii="Roboto" w:hAnsi="Roboto"/>
          <w:sz w:val="22"/>
          <w:szCs w:val="22"/>
          <w:lang w:val="fr-BE"/>
        </w:rPr>
        <w:t xml:space="preserve"> totale</w:t>
      </w:r>
      <w:r w:rsidR="002272A2">
        <w:rPr>
          <w:rFonts w:ascii="Roboto" w:hAnsi="Roboto"/>
          <w:sz w:val="22"/>
          <w:szCs w:val="22"/>
          <w:lang w:val="fr-BE"/>
        </w:rPr>
        <w:t xml:space="preserve"> de l’usage </w:t>
      </w:r>
      <w:r w:rsidR="002272A2" w:rsidRPr="002272A2">
        <w:rPr>
          <w:rFonts w:ascii="Roboto" w:hAnsi="Roboto"/>
          <w:sz w:val="22"/>
          <w:szCs w:val="22"/>
          <w:lang w:val="fr-BE"/>
        </w:rPr>
        <w:t xml:space="preserve">de la torture, notamment en milieu carcéral, et </w:t>
      </w:r>
      <w:r w:rsidR="002272A2">
        <w:rPr>
          <w:rFonts w:ascii="Roboto" w:hAnsi="Roboto"/>
          <w:sz w:val="22"/>
          <w:szCs w:val="22"/>
          <w:lang w:val="fr-BE"/>
        </w:rPr>
        <w:t>de</w:t>
      </w:r>
      <w:r w:rsidR="002272A2" w:rsidRPr="002272A2">
        <w:rPr>
          <w:rFonts w:ascii="Roboto" w:hAnsi="Roboto"/>
          <w:sz w:val="22"/>
          <w:szCs w:val="22"/>
          <w:lang w:val="fr-BE"/>
        </w:rPr>
        <w:t xml:space="preserve"> </w:t>
      </w:r>
      <w:r w:rsidR="002272A2">
        <w:rPr>
          <w:rFonts w:ascii="Roboto" w:hAnsi="Roboto"/>
          <w:sz w:val="22"/>
          <w:szCs w:val="22"/>
          <w:lang w:val="fr-BE"/>
        </w:rPr>
        <w:t>l’amélioration d</w:t>
      </w:r>
      <w:r w:rsidR="002272A2" w:rsidRPr="002272A2">
        <w:rPr>
          <w:rFonts w:ascii="Roboto" w:hAnsi="Roboto"/>
          <w:sz w:val="22"/>
          <w:szCs w:val="22"/>
          <w:lang w:val="fr-BE"/>
        </w:rPr>
        <w:t xml:space="preserve">es conditions de détentions </w:t>
      </w:r>
      <w:r w:rsidR="00BD4552">
        <w:rPr>
          <w:rFonts w:ascii="Roboto" w:hAnsi="Roboto"/>
          <w:sz w:val="22"/>
          <w:szCs w:val="22"/>
          <w:lang w:val="fr-BE"/>
        </w:rPr>
        <w:t>conformément aux</w:t>
      </w:r>
      <w:r w:rsidR="002272A2" w:rsidRPr="002272A2">
        <w:rPr>
          <w:rFonts w:ascii="Roboto" w:hAnsi="Roboto"/>
          <w:sz w:val="22"/>
          <w:szCs w:val="22"/>
          <w:lang w:val="fr-BE"/>
        </w:rPr>
        <w:t xml:space="preserve"> standards internationaux tant en termes d’infrastructures, que de respect des procédures et des droits des détenus</w:t>
      </w:r>
      <w:r w:rsidR="002272A2">
        <w:rPr>
          <w:rFonts w:ascii="Roboto" w:hAnsi="Roboto"/>
          <w:b/>
          <w:bCs/>
          <w:sz w:val="22"/>
          <w:szCs w:val="22"/>
          <w:lang w:val="fr-BE"/>
        </w:rPr>
        <w:t>.</w:t>
      </w:r>
    </w:p>
    <w:p w14:paraId="33753026" w14:textId="66D1F1A6" w:rsidR="00411F25" w:rsidRPr="005352DA" w:rsidRDefault="00411F25" w:rsidP="00793472">
      <w:pPr>
        <w:pStyle w:val="NormalWeb"/>
        <w:spacing w:after="0"/>
        <w:jc w:val="both"/>
        <w:rPr>
          <w:rFonts w:ascii="Roboto" w:hAnsi="Roboto"/>
          <w:sz w:val="22"/>
          <w:szCs w:val="22"/>
          <w:lang w:val="fr-BE"/>
        </w:rPr>
      </w:pPr>
      <w:r>
        <w:rPr>
          <w:rFonts w:ascii="Roboto" w:hAnsi="Roboto"/>
          <w:b/>
          <w:bCs/>
          <w:sz w:val="22"/>
          <w:szCs w:val="22"/>
          <w:lang w:val="fr-BE"/>
        </w:rPr>
        <w:t xml:space="preserve">R3. </w:t>
      </w:r>
      <w:r>
        <w:rPr>
          <w:rFonts w:ascii="Roboto" w:hAnsi="Roboto"/>
          <w:sz w:val="22"/>
          <w:szCs w:val="22"/>
          <w:lang w:val="fr-BE"/>
        </w:rPr>
        <w:t xml:space="preserve">Supprimer toute référence à la peine de mort dans le dispositif juridique congolais et déposer les instruments de ratification du </w:t>
      </w:r>
      <w:r w:rsidR="005352DA" w:rsidRPr="005352DA">
        <w:rPr>
          <w:rFonts w:ascii="Roboto" w:hAnsi="Roboto"/>
          <w:sz w:val="22"/>
          <w:szCs w:val="22"/>
          <w:lang w:val="fr-BE"/>
        </w:rPr>
        <w:t>Deuxième protocole facultatif se rapportant au Pacte international relatif aux droits civils et politiques, visant à abolir la peine de mort</w:t>
      </w:r>
      <w:r w:rsidR="005352DA">
        <w:rPr>
          <w:rFonts w:ascii="Roboto" w:hAnsi="Roboto"/>
          <w:sz w:val="22"/>
          <w:szCs w:val="22"/>
          <w:lang w:val="fr-BE"/>
        </w:rPr>
        <w:t>.</w:t>
      </w:r>
    </w:p>
    <w:p w14:paraId="0B0A04B8" w14:textId="77777777" w:rsidR="00C35F95" w:rsidRPr="00066FF7" w:rsidRDefault="00C35F95" w:rsidP="00C35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Roboto" w:hAnsi="Roboto"/>
          <w:lang w:val="fr-BE"/>
        </w:rPr>
      </w:pPr>
    </w:p>
    <w:p w14:paraId="1A63BE12" w14:textId="10800BE1" w:rsidR="00C35F95" w:rsidRPr="00D11835" w:rsidRDefault="00C35F95" w:rsidP="00C35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Roboto" w:eastAsia="Times New Roman" w:hAnsi="Roboto" w:cs="Courier New"/>
          <w:color w:val="222222"/>
          <w:lang w:val="fr-FR"/>
        </w:rPr>
      </w:pPr>
      <w:r w:rsidRPr="00066FF7">
        <w:rPr>
          <w:rFonts w:ascii="Roboto" w:hAnsi="Roboto"/>
          <w:lang w:val="fr-BE"/>
        </w:rPr>
        <w:t>Je vous remercie.</w:t>
      </w:r>
    </w:p>
    <w:p w14:paraId="2B15DF97" w14:textId="77777777" w:rsidR="001D0D1B" w:rsidRPr="00C35F95" w:rsidRDefault="001D0D1B">
      <w:pPr>
        <w:rPr>
          <w:rFonts w:ascii="Roboto" w:hAnsi="Roboto"/>
          <w:lang w:val="fr-FR"/>
        </w:rPr>
      </w:pPr>
    </w:p>
    <w:sectPr w:rsidR="001D0D1B" w:rsidRPr="00C35F95" w:rsidSect="006637BF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DF06" w14:textId="77777777" w:rsidR="002859EF" w:rsidRDefault="002859EF" w:rsidP="00B17054">
      <w:pPr>
        <w:spacing w:after="0" w:line="240" w:lineRule="auto"/>
      </w:pPr>
      <w:r>
        <w:separator/>
      </w:r>
    </w:p>
  </w:endnote>
  <w:endnote w:type="continuationSeparator" w:id="0">
    <w:p w14:paraId="61F8411D" w14:textId="77777777" w:rsidR="002859EF" w:rsidRDefault="002859EF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8353" w14:textId="77777777" w:rsidR="002859EF" w:rsidRDefault="002859EF" w:rsidP="00B17054">
      <w:pPr>
        <w:spacing w:after="0" w:line="240" w:lineRule="auto"/>
      </w:pPr>
      <w:r>
        <w:separator/>
      </w:r>
    </w:p>
  </w:footnote>
  <w:footnote w:type="continuationSeparator" w:id="0">
    <w:p w14:paraId="5C9101E0" w14:textId="77777777" w:rsidR="002859EF" w:rsidRDefault="002859EF" w:rsidP="00B1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8E83" w14:textId="440C0D08" w:rsidR="008200B7" w:rsidRPr="0053217C" w:rsidRDefault="00C35F95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  <w:lang w:val="de-DE"/>
      </w:rPr>
    </w:pPr>
    <w:bookmarkStart w:id="0" w:name="aliashStandardlabeling1r1HeaderEvenPages"/>
    <w:r w:rsidRPr="0053217C">
      <w:rPr>
        <w:rFonts w:ascii="Arial Unicode MS" w:eastAsia="Arial Unicode MS" w:hAnsi="Arial Unicode MS" w:cs="Arial Unicode MS"/>
        <w:color w:val="000000"/>
        <w:sz w:val="17"/>
        <w:lang w:val="de-DE"/>
      </w:rPr>
      <w:t>USAGE INTERNE - N5 - INTERN GEBRUIK</w:t>
    </w:r>
  </w:p>
  <w:bookmarkEnd w:id="0"/>
  <w:p w14:paraId="797405BD" w14:textId="77777777" w:rsidR="008200B7" w:rsidRPr="0053217C" w:rsidRDefault="008200B7">
    <w:pPr>
      <w:pStyle w:val="Header"/>
      <w:jc w:val="cent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62EE" w14:textId="77777777" w:rsidR="008200B7" w:rsidRPr="0053217C" w:rsidRDefault="008200B7">
    <w:pPr>
      <w:pStyle w:val="Header"/>
      <w:jc w:val="cent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A3A9" w14:textId="7D1C2945" w:rsidR="008200B7" w:rsidRPr="0053217C" w:rsidRDefault="00C35F95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  <w:lang w:val="de-DE"/>
      </w:rPr>
    </w:pPr>
    <w:bookmarkStart w:id="1" w:name="aliashStandardlabeling1r1HeaderFirstPage"/>
    <w:r w:rsidRPr="0053217C">
      <w:rPr>
        <w:rFonts w:ascii="Arial Unicode MS" w:eastAsia="Arial Unicode MS" w:hAnsi="Arial Unicode MS" w:cs="Arial Unicode MS"/>
        <w:color w:val="000000"/>
        <w:sz w:val="17"/>
        <w:lang w:val="de-DE"/>
      </w:rPr>
      <w:t>USAGE INTERNE - N5 - INTERN GEBRUIK</w:t>
    </w:r>
  </w:p>
  <w:bookmarkEnd w:id="1"/>
  <w:p w14:paraId="621D44C3" w14:textId="77777777" w:rsidR="008200B7" w:rsidRPr="0053217C" w:rsidRDefault="008200B7">
    <w:pPr>
      <w:pStyle w:val="Header"/>
      <w:jc w:val="cent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95"/>
    <w:rsid w:val="000C01FA"/>
    <w:rsid w:val="00197402"/>
    <w:rsid w:val="001D0D1B"/>
    <w:rsid w:val="00224352"/>
    <w:rsid w:val="002272A2"/>
    <w:rsid w:val="002836E7"/>
    <w:rsid w:val="002859EF"/>
    <w:rsid w:val="003279E2"/>
    <w:rsid w:val="00397E28"/>
    <w:rsid w:val="00411F25"/>
    <w:rsid w:val="00446699"/>
    <w:rsid w:val="004665C9"/>
    <w:rsid w:val="005352DA"/>
    <w:rsid w:val="00576132"/>
    <w:rsid w:val="005E6C19"/>
    <w:rsid w:val="00742967"/>
    <w:rsid w:val="00793472"/>
    <w:rsid w:val="007F4DEF"/>
    <w:rsid w:val="008200B7"/>
    <w:rsid w:val="00847748"/>
    <w:rsid w:val="00863A72"/>
    <w:rsid w:val="008A09A3"/>
    <w:rsid w:val="008E6E97"/>
    <w:rsid w:val="00B17054"/>
    <w:rsid w:val="00B3203B"/>
    <w:rsid w:val="00B64383"/>
    <w:rsid w:val="00B971A6"/>
    <w:rsid w:val="00BD4552"/>
    <w:rsid w:val="00C35F95"/>
    <w:rsid w:val="00C86AF0"/>
    <w:rsid w:val="00CA300C"/>
    <w:rsid w:val="00CD30F6"/>
    <w:rsid w:val="00E1144C"/>
    <w:rsid w:val="00E427EE"/>
    <w:rsid w:val="00EA4B43"/>
    <w:rsid w:val="00F06B83"/>
    <w:rsid w:val="00F14AB6"/>
    <w:rsid w:val="00F5566D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28EC93"/>
  <w15:chartTrackingRefBased/>
  <w15:docId w15:val="{789EDEF7-5241-46AF-9BDB-E5B9A0FF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F9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F9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C35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F95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C3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F14AB6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1928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DC53F-9296-4C02-AB31-39B587A7A317}"/>
</file>

<file path=customXml/itemProps3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b58503a5-bbb8-4b40-86b0-4366ecf2daae"/>
  </ds:schemaRefs>
</ds:datastoreItem>
</file>

<file path=customXml/itemProps4.xml><?xml version="1.0" encoding="utf-8"?>
<ds:datastoreItem xmlns:ds="http://schemas.openxmlformats.org/officeDocument/2006/customXml" ds:itemID="{13D56D07-038C-4536-9306-5EC59E25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Longtin Marine - M3</dc:creator>
  <cp:keywords/>
  <dc:description/>
  <cp:lastModifiedBy>Joosten Veronique - M3</cp:lastModifiedBy>
  <cp:revision>3</cp:revision>
  <dcterms:created xsi:type="dcterms:W3CDTF">2024-01-16T17:21:00Z</dcterms:created>
  <dcterms:modified xsi:type="dcterms:W3CDTF">2024-01-17T05:07:00Z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  <property fmtid="{D5CDD505-2E9C-101B-9397-08002B2CF9AE}" pid="3" name="MSIP_Label_dddc1db8-2f64-468c-a02a-c7d04ea19826_Enabled">
    <vt:lpwstr>true</vt:lpwstr>
  </property>
  <property fmtid="{D5CDD505-2E9C-101B-9397-08002B2CF9AE}" pid="4" name="MSIP_Label_dddc1db8-2f64-468c-a02a-c7d04ea19826_SetDate">
    <vt:lpwstr>2024-01-12T10:26:20Z</vt:lpwstr>
  </property>
  <property fmtid="{D5CDD505-2E9C-101B-9397-08002B2CF9AE}" pid="5" name="MSIP_Label_dddc1db8-2f64-468c-a02a-c7d04ea19826_Method">
    <vt:lpwstr>Privileged</vt:lpwstr>
  </property>
  <property fmtid="{D5CDD505-2E9C-101B-9397-08002B2CF9AE}" pid="6" name="MSIP_Label_dddc1db8-2f64-468c-a02a-c7d04ea19826_Name">
    <vt:lpwstr>Non classifié - Niet geclassificeerd</vt:lpwstr>
  </property>
  <property fmtid="{D5CDD505-2E9C-101B-9397-08002B2CF9AE}" pid="7" name="MSIP_Label_dddc1db8-2f64-468c-a02a-c7d04ea19826_SiteId">
    <vt:lpwstr>80153b30-e434-429b-b41c-0d47f9deec42</vt:lpwstr>
  </property>
  <property fmtid="{D5CDD505-2E9C-101B-9397-08002B2CF9AE}" pid="8" name="MSIP_Label_dddc1db8-2f64-468c-a02a-c7d04ea19826_ActionId">
    <vt:lpwstr>ab002ca4-06bb-4cc4-a085-d2f1ce9a5371</vt:lpwstr>
  </property>
  <property fmtid="{D5CDD505-2E9C-101B-9397-08002B2CF9AE}" pid="9" name="MSIP_Label_dddc1db8-2f64-468c-a02a-c7d04ea19826_ContentBits">
    <vt:lpwstr>0</vt:lpwstr>
  </property>
</Properties>
</file>