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D6D4" w14:textId="3E83E70A" w:rsidR="00260992" w:rsidRPr="00D533BF" w:rsidRDefault="00260992" w:rsidP="003D6664">
      <w:pPr>
        <w:tabs>
          <w:tab w:val="left" w:pos="5589"/>
        </w:tabs>
        <w:spacing w:after="0" w:line="240" w:lineRule="auto"/>
        <w:jc w:val="center"/>
        <w:rPr>
          <w:rFonts w:ascii="Simplified Arabic" w:hAnsi="Simplified Arabic" w:cs="Simplified Arabic"/>
          <w:b/>
          <w:bCs/>
          <w:sz w:val="30"/>
          <w:szCs w:val="30"/>
          <w:u w:val="single"/>
          <w:lang w:val="fr-CH"/>
        </w:rPr>
      </w:pPr>
      <w:r w:rsidRPr="00D533BF">
        <w:rPr>
          <w:rFonts w:ascii="Simplified Arabic" w:hAnsi="Simplified Arabic" w:cs="Simplified Arabic"/>
          <w:b/>
          <w:bCs/>
          <w:sz w:val="30"/>
          <w:szCs w:val="30"/>
          <w:u w:val="single"/>
          <w:lang w:val="fr-CH"/>
        </w:rPr>
        <w:t xml:space="preserve">Intervention de la </w:t>
      </w:r>
      <w:r w:rsidR="00D533BF" w:rsidRPr="00D533BF">
        <w:rPr>
          <w:rFonts w:ascii="Simplified Arabic" w:hAnsi="Simplified Arabic" w:cs="Simplified Arabic"/>
          <w:b/>
          <w:bCs/>
          <w:sz w:val="30"/>
          <w:szCs w:val="30"/>
          <w:u w:val="single"/>
          <w:lang w:val="fr-CH"/>
        </w:rPr>
        <w:t>Mission permanente de l'État du Koweït auprès des Nations Unies à Genève</w:t>
      </w:r>
    </w:p>
    <w:p w14:paraId="14953D9D" w14:textId="462D9DE6" w:rsidR="00260992" w:rsidRPr="00D533BF" w:rsidRDefault="00260992" w:rsidP="003D6664">
      <w:pPr>
        <w:tabs>
          <w:tab w:val="left" w:pos="5589"/>
        </w:tabs>
        <w:bidi/>
        <w:spacing w:after="0" w:line="240" w:lineRule="auto"/>
        <w:jc w:val="center"/>
        <w:rPr>
          <w:rFonts w:ascii="Simplified Arabic" w:hAnsi="Simplified Arabic" w:cs="Simplified Arabic"/>
          <w:b/>
          <w:bCs/>
          <w:sz w:val="30"/>
          <w:szCs w:val="30"/>
          <w:u w:val="single"/>
          <w:lang w:val="fr-CH"/>
        </w:rPr>
      </w:pPr>
      <w:r w:rsidRPr="00D533BF">
        <w:rPr>
          <w:rFonts w:ascii="Simplified Arabic" w:hAnsi="Simplified Arabic" w:cs="Simplified Arabic"/>
          <w:b/>
          <w:bCs/>
          <w:sz w:val="30"/>
          <w:szCs w:val="30"/>
          <w:u w:val="single"/>
          <w:lang w:val="fr-CH"/>
        </w:rPr>
        <w:t>45</w:t>
      </w:r>
      <w:r w:rsidR="00536045" w:rsidRPr="00536045">
        <w:rPr>
          <w:rFonts w:ascii="Simplified Arabic" w:hAnsi="Simplified Arabic" w:cs="Simplified Arabic"/>
          <w:b/>
          <w:bCs/>
          <w:sz w:val="30"/>
          <w:szCs w:val="30"/>
          <w:u w:val="single"/>
          <w:vertAlign w:val="superscript"/>
          <w:lang w:val="fr-CH"/>
        </w:rPr>
        <w:t>è</w:t>
      </w:r>
      <w:r w:rsidRPr="00D533BF">
        <w:rPr>
          <w:rFonts w:ascii="Simplified Arabic" w:hAnsi="Simplified Arabic" w:cs="Simplified Arabic"/>
          <w:b/>
          <w:bCs/>
          <w:sz w:val="30"/>
          <w:szCs w:val="30"/>
          <w:u w:val="single"/>
          <w:vertAlign w:val="superscript"/>
          <w:lang w:val="fr-CH"/>
        </w:rPr>
        <w:t>me</w:t>
      </w:r>
      <w:r w:rsidRPr="00D533BF">
        <w:rPr>
          <w:rFonts w:ascii="Simplified Arabic" w:hAnsi="Simplified Arabic" w:cs="Simplified Arabic"/>
          <w:b/>
          <w:bCs/>
          <w:sz w:val="30"/>
          <w:szCs w:val="30"/>
          <w:u w:val="single"/>
          <w:lang w:val="fr-CH"/>
        </w:rPr>
        <w:t xml:space="preserve"> session de l'Examen Périodique Universel</w:t>
      </w:r>
      <w:r w:rsidR="00536045">
        <w:rPr>
          <w:rFonts w:ascii="Simplified Arabic" w:hAnsi="Simplified Arabic" w:cs="Simplified Arabic"/>
          <w:b/>
          <w:bCs/>
          <w:sz w:val="30"/>
          <w:szCs w:val="30"/>
          <w:u w:val="single"/>
          <w:lang w:val="fr-CH"/>
        </w:rPr>
        <w:t xml:space="preserve"> – </w:t>
      </w:r>
      <w:r w:rsidR="00536045" w:rsidRPr="00536045">
        <w:rPr>
          <w:rFonts w:ascii="Simplified Arabic" w:hAnsi="Simplified Arabic" w:cs="Simplified Arabic"/>
          <w:b/>
          <w:bCs/>
          <w:sz w:val="30"/>
          <w:szCs w:val="30"/>
          <w:u w:val="single"/>
          <w:lang w:val="fr-CH"/>
        </w:rPr>
        <w:t>République du Tchad</w:t>
      </w:r>
    </w:p>
    <w:p w14:paraId="3C696529" w14:textId="56C0EE54" w:rsidR="00260992" w:rsidRPr="00D533BF" w:rsidRDefault="00260992" w:rsidP="003D6664">
      <w:pPr>
        <w:tabs>
          <w:tab w:val="left" w:pos="5589"/>
        </w:tabs>
        <w:bidi/>
        <w:spacing w:after="0" w:line="240" w:lineRule="auto"/>
        <w:jc w:val="center"/>
        <w:rPr>
          <w:rFonts w:ascii="Simplified Arabic" w:hAnsi="Simplified Arabic" w:cs="Simplified Arabic"/>
          <w:b/>
          <w:bCs/>
          <w:sz w:val="30"/>
          <w:szCs w:val="30"/>
          <w:u w:val="single"/>
          <w:lang w:val="fr-CH"/>
        </w:rPr>
      </w:pPr>
      <w:r w:rsidRPr="00D533BF">
        <w:rPr>
          <w:rFonts w:ascii="Simplified Arabic" w:hAnsi="Simplified Arabic" w:cs="Simplified Arabic"/>
          <w:b/>
          <w:bCs/>
          <w:sz w:val="30"/>
          <w:szCs w:val="30"/>
          <w:u w:val="single"/>
          <w:lang w:val="fr-CH"/>
        </w:rPr>
        <w:t xml:space="preserve">Madame la troisième secrétaire, Dr / Nada ALDHEBAIB </w:t>
      </w:r>
    </w:p>
    <w:p w14:paraId="760AD5CD" w14:textId="07AC9884" w:rsidR="00D533BF" w:rsidRPr="006A1942" w:rsidRDefault="00260992" w:rsidP="006A1942">
      <w:pPr>
        <w:tabs>
          <w:tab w:val="left" w:pos="5589"/>
        </w:tabs>
        <w:bidi/>
        <w:spacing w:after="0" w:line="240" w:lineRule="auto"/>
        <w:jc w:val="center"/>
        <w:rPr>
          <w:rFonts w:ascii="Simplified Arabic" w:hAnsi="Simplified Arabic" w:cs="Simplified Arabic"/>
          <w:b/>
          <w:bCs/>
          <w:sz w:val="30"/>
          <w:szCs w:val="30"/>
          <w:u w:val="single"/>
          <w:lang w:val="fr-CH"/>
        </w:rPr>
      </w:pPr>
      <w:r w:rsidRPr="003D6664">
        <w:rPr>
          <w:rFonts w:ascii="Simplified Arabic" w:hAnsi="Simplified Arabic" w:cs="Simplified Arabic"/>
          <w:b/>
          <w:bCs/>
          <w:sz w:val="30"/>
          <w:szCs w:val="30"/>
          <w:u w:val="single"/>
          <w:lang w:val="fr-CH"/>
        </w:rPr>
        <w:t>30 Janvier</w:t>
      </w:r>
      <w:r w:rsidRPr="00D533BF">
        <w:rPr>
          <w:rFonts w:ascii="Simplified Arabic" w:hAnsi="Simplified Arabic" w:cs="Simplified Arabic"/>
          <w:b/>
          <w:bCs/>
          <w:sz w:val="30"/>
          <w:szCs w:val="30"/>
          <w:u w:val="single"/>
          <w:lang w:val="fr-CH"/>
        </w:rPr>
        <w:t xml:space="preserve"> 2024</w:t>
      </w:r>
    </w:p>
    <w:p w14:paraId="4B82699F" w14:textId="517A3684" w:rsidR="00260992" w:rsidRPr="00D533BF" w:rsidRDefault="00260992" w:rsidP="003D6664">
      <w:pPr>
        <w:tabs>
          <w:tab w:val="left" w:pos="5589"/>
        </w:tabs>
        <w:bidi/>
        <w:spacing w:after="0" w:line="240" w:lineRule="auto"/>
        <w:jc w:val="right"/>
        <w:rPr>
          <w:rFonts w:ascii="Simplified Arabic" w:hAnsi="Simplified Arabic" w:cs="Simplified Arabic"/>
          <w:sz w:val="29"/>
          <w:szCs w:val="29"/>
          <w:lang w:val="fr-CH"/>
        </w:rPr>
      </w:pPr>
      <w:r w:rsidRPr="00D533BF">
        <w:rPr>
          <w:rFonts w:ascii="Simplified Arabic" w:hAnsi="Simplified Arabic" w:cs="Simplified Arabic"/>
          <w:sz w:val="30"/>
          <w:szCs w:val="30"/>
          <w:lang w:val="fr-CH"/>
        </w:rPr>
        <w:t>Monsieur le Président</w:t>
      </w:r>
      <w:r w:rsidR="00D533BF" w:rsidRPr="00D533BF">
        <w:rPr>
          <w:rFonts w:ascii="Simplified Arabic" w:hAnsi="Simplified Arabic" w:cs="Simplified Arabic"/>
          <w:sz w:val="29"/>
          <w:szCs w:val="29"/>
          <w:lang w:val="fr-CH"/>
        </w:rPr>
        <w:t>,</w:t>
      </w:r>
      <w:r w:rsidRPr="00D533BF">
        <w:rPr>
          <w:rFonts w:ascii="Simplified Arabic" w:hAnsi="Simplified Arabic" w:cs="Simplified Arabic"/>
          <w:sz w:val="29"/>
          <w:szCs w:val="29"/>
          <w:rtl/>
        </w:rPr>
        <w:t xml:space="preserve"> </w:t>
      </w:r>
    </w:p>
    <w:p w14:paraId="651AC3C3" w14:textId="695D337B" w:rsidR="00260992" w:rsidRPr="00D533BF" w:rsidRDefault="00260992" w:rsidP="003D6664">
      <w:pPr>
        <w:tabs>
          <w:tab w:val="left" w:pos="5589"/>
        </w:tabs>
        <w:spacing w:after="0" w:line="240" w:lineRule="auto"/>
        <w:jc w:val="both"/>
        <w:rPr>
          <w:rFonts w:ascii="Simplified Arabic" w:hAnsi="Simplified Arabic" w:cs="Simplified Arabic"/>
          <w:sz w:val="29"/>
          <w:szCs w:val="29"/>
          <w:lang w:val="fr-CH"/>
        </w:rPr>
      </w:pPr>
      <w:r w:rsidRPr="00D533BF">
        <w:rPr>
          <w:rFonts w:ascii="Simplified Arabic" w:hAnsi="Simplified Arabic" w:cs="Simplified Arabic"/>
          <w:sz w:val="29"/>
          <w:szCs w:val="29"/>
          <w:lang w:val="fr-CH"/>
        </w:rPr>
        <w:t>La délégation de l’Etat du Koweït souhaite la bienvenue à la délégation du Tchad, et tient à la remercier pour avoir présenté son rapport que nous avons examiné avec intérêt, et qui reflète  l'engagement continu du gouvernement tchadien afin de préserver les droits de l’Homme, notamment, dans la lutte contre le terrorisme sur le plan national comme sur le plan régional, ainsi que sa réforme du secteur judiciaire, ayant comme but l’amélioration des conditions de vie des détenus en particulier, celles, des femmes à travers les divers programmes de réinsertion.</w:t>
      </w:r>
      <w:r w:rsidRPr="00D533BF">
        <w:rPr>
          <w:rFonts w:ascii="Simplified Arabic" w:hAnsi="Simplified Arabic" w:cs="Simplified Arabic"/>
          <w:sz w:val="29"/>
          <w:szCs w:val="29"/>
          <w:rtl/>
        </w:rPr>
        <w:t xml:space="preserve"> </w:t>
      </w:r>
    </w:p>
    <w:p w14:paraId="4ED50939" w14:textId="32385FE0" w:rsidR="00260992" w:rsidRPr="00D533BF" w:rsidRDefault="00260992" w:rsidP="003D6664">
      <w:pPr>
        <w:tabs>
          <w:tab w:val="left" w:pos="5589"/>
        </w:tabs>
        <w:spacing w:after="0" w:line="240" w:lineRule="auto"/>
        <w:jc w:val="both"/>
        <w:rPr>
          <w:rFonts w:ascii="Simplified Arabic" w:hAnsi="Simplified Arabic" w:cs="Simplified Arabic"/>
          <w:sz w:val="29"/>
          <w:szCs w:val="29"/>
          <w:lang w:val="fr-CH"/>
        </w:rPr>
      </w:pPr>
      <w:r w:rsidRPr="00D533BF">
        <w:rPr>
          <w:rFonts w:ascii="Simplified Arabic" w:hAnsi="Simplified Arabic" w:cs="Simplified Arabic"/>
          <w:sz w:val="29"/>
          <w:szCs w:val="29"/>
          <w:lang w:val="fr-CH"/>
        </w:rPr>
        <w:t>Nous profitons de cette occasion pour également apprécier les efforts déployés pour la protection de l’enfance, l’accès à l’éducation, et la promotion du développement dans le cadre de la vision fixée par le gouvernement tchadien à l’horizon 2030</w:t>
      </w:r>
      <w:r w:rsidRPr="00D533BF">
        <w:rPr>
          <w:rFonts w:ascii="Simplified Arabic" w:hAnsi="Simplified Arabic" w:cs="Simplified Arabic"/>
          <w:sz w:val="29"/>
          <w:szCs w:val="29"/>
          <w:rtl/>
        </w:rPr>
        <w:t xml:space="preserve">. </w:t>
      </w:r>
    </w:p>
    <w:p w14:paraId="5DCFB36F" w14:textId="77777777" w:rsidR="00260992" w:rsidRPr="00D533BF" w:rsidRDefault="00260992" w:rsidP="003D6664">
      <w:pPr>
        <w:tabs>
          <w:tab w:val="left" w:pos="5589"/>
        </w:tabs>
        <w:spacing w:after="0" w:line="240" w:lineRule="auto"/>
        <w:jc w:val="both"/>
        <w:rPr>
          <w:rFonts w:ascii="Simplified Arabic" w:hAnsi="Simplified Arabic" w:cs="Simplified Arabic"/>
          <w:b/>
          <w:bCs/>
          <w:sz w:val="29"/>
          <w:szCs w:val="29"/>
          <w:u w:val="single"/>
          <w:lang w:val="fr-CH"/>
        </w:rPr>
      </w:pPr>
      <w:r w:rsidRPr="00D533BF">
        <w:rPr>
          <w:rFonts w:ascii="Simplified Arabic" w:hAnsi="Simplified Arabic" w:cs="Simplified Arabic"/>
          <w:b/>
          <w:bCs/>
          <w:sz w:val="29"/>
          <w:szCs w:val="29"/>
          <w:u w:val="single"/>
          <w:lang w:val="fr-CH"/>
        </w:rPr>
        <w:t>Cependant, nous présentons les recommandations suivantes</w:t>
      </w:r>
      <w:r w:rsidRPr="00D533BF">
        <w:rPr>
          <w:rFonts w:ascii="Simplified Arabic" w:hAnsi="Simplified Arabic" w:cs="Simplified Arabic"/>
          <w:b/>
          <w:bCs/>
          <w:sz w:val="29"/>
          <w:szCs w:val="29"/>
          <w:u w:val="single"/>
          <w:rtl/>
        </w:rPr>
        <w:t xml:space="preserve"> : </w:t>
      </w:r>
    </w:p>
    <w:p w14:paraId="0423A077" w14:textId="27F4A119" w:rsidR="00260992" w:rsidRPr="00D533BF" w:rsidRDefault="00260992" w:rsidP="003D6664">
      <w:pPr>
        <w:tabs>
          <w:tab w:val="left" w:pos="5589"/>
        </w:tabs>
        <w:spacing w:after="0" w:line="240" w:lineRule="auto"/>
        <w:jc w:val="both"/>
        <w:rPr>
          <w:rFonts w:ascii="Simplified Arabic" w:hAnsi="Simplified Arabic" w:cs="Simplified Arabic"/>
          <w:sz w:val="29"/>
          <w:szCs w:val="29"/>
          <w:lang w:val="fr-CH"/>
        </w:rPr>
      </w:pPr>
      <w:r w:rsidRPr="00D533BF">
        <w:rPr>
          <w:rFonts w:ascii="Simplified Arabic" w:hAnsi="Simplified Arabic" w:cs="Simplified Arabic"/>
          <w:sz w:val="29"/>
          <w:szCs w:val="29"/>
          <w:rtl/>
        </w:rPr>
        <w:t>1</w:t>
      </w:r>
      <w:r w:rsidRPr="00D533BF">
        <w:rPr>
          <w:rFonts w:ascii="Simplified Arabic" w:hAnsi="Simplified Arabic" w:cs="Simplified Arabic"/>
          <w:sz w:val="29"/>
          <w:szCs w:val="29"/>
          <w:lang w:val="fr-CH"/>
        </w:rPr>
        <w:t>- Organiser des élections présidentielles libres et équitables, de manière pacifique et conforme à la loi tchadienne et aux engagements pris en tant qu’Etat membre de l’ONU</w:t>
      </w:r>
      <w:r w:rsidRPr="00D533BF">
        <w:rPr>
          <w:rFonts w:ascii="Simplified Arabic" w:hAnsi="Simplified Arabic" w:cs="Simplified Arabic"/>
          <w:sz w:val="29"/>
          <w:szCs w:val="29"/>
          <w:rtl/>
        </w:rPr>
        <w:t xml:space="preserve">. </w:t>
      </w:r>
    </w:p>
    <w:p w14:paraId="28DDD0EE" w14:textId="004EC0DE" w:rsidR="00D533BF" w:rsidRPr="006A1942" w:rsidRDefault="00260992" w:rsidP="003D6664">
      <w:pPr>
        <w:tabs>
          <w:tab w:val="left" w:pos="5589"/>
        </w:tabs>
        <w:spacing w:line="240" w:lineRule="auto"/>
        <w:jc w:val="both"/>
        <w:rPr>
          <w:rFonts w:ascii="Simplified Arabic" w:hAnsi="Simplified Arabic" w:cs="Simplified Arabic"/>
          <w:sz w:val="29"/>
          <w:szCs w:val="29"/>
          <w:lang w:val="fr-CH"/>
        </w:rPr>
      </w:pPr>
      <w:r w:rsidRPr="00D533BF">
        <w:rPr>
          <w:rFonts w:ascii="Simplified Arabic" w:hAnsi="Simplified Arabic" w:cs="Simplified Arabic"/>
          <w:sz w:val="29"/>
          <w:szCs w:val="29"/>
          <w:lang w:val="fr-CH"/>
        </w:rPr>
        <w:t>2- Accélérer la ratification de la Convention contre la torture et</w:t>
      </w:r>
      <w:r w:rsidR="00D533BF" w:rsidRPr="00D533BF">
        <w:rPr>
          <w:rFonts w:ascii="Simplified Arabic" w:hAnsi="Simplified Arabic" w:cs="Simplified Arabic"/>
          <w:sz w:val="29"/>
          <w:szCs w:val="29"/>
          <w:lang w:val="fr-CH"/>
        </w:rPr>
        <w:t xml:space="preserve"> </w:t>
      </w:r>
      <w:r w:rsidRPr="00D533BF">
        <w:rPr>
          <w:rFonts w:ascii="Simplified Arabic" w:hAnsi="Simplified Arabic" w:cs="Simplified Arabic"/>
          <w:sz w:val="29"/>
          <w:szCs w:val="29"/>
          <w:lang w:val="fr-CH"/>
        </w:rPr>
        <w:t>autres</w:t>
      </w:r>
      <w:r w:rsidR="00D533BF" w:rsidRPr="00D533BF">
        <w:rPr>
          <w:rFonts w:ascii="Simplified Arabic" w:hAnsi="Simplified Arabic" w:cs="Simplified Arabic"/>
          <w:sz w:val="29"/>
          <w:szCs w:val="29"/>
          <w:lang w:val="fr-CH"/>
        </w:rPr>
        <w:t xml:space="preserve"> </w:t>
      </w:r>
      <w:r w:rsidRPr="00D533BF">
        <w:rPr>
          <w:rFonts w:ascii="Simplified Arabic" w:hAnsi="Simplified Arabic" w:cs="Simplified Arabic"/>
          <w:sz w:val="29"/>
          <w:szCs w:val="29"/>
          <w:lang w:val="fr-CH"/>
        </w:rPr>
        <w:t>peines ou traitements cruels, inhumains ou dégradants</w:t>
      </w:r>
      <w:r w:rsidRPr="00D533BF">
        <w:rPr>
          <w:rFonts w:ascii="Simplified Arabic" w:hAnsi="Simplified Arabic" w:cs="Simplified Arabic"/>
          <w:sz w:val="29"/>
          <w:szCs w:val="29"/>
          <w:rtl/>
        </w:rPr>
        <w:t xml:space="preserve">. </w:t>
      </w:r>
      <w:r w:rsidR="006A1942">
        <w:rPr>
          <w:rFonts w:ascii="Simplified Arabic" w:hAnsi="Simplified Arabic" w:cs="Simplified Arabic"/>
          <w:sz w:val="29"/>
          <w:szCs w:val="29"/>
          <w:lang w:val="fr-CH"/>
        </w:rPr>
        <w:t xml:space="preserve"> Merci Monsieur Le Président</w:t>
      </w:r>
    </w:p>
    <w:p w14:paraId="6A599E11" w14:textId="798F68D0" w:rsidR="00260992" w:rsidRPr="00D533BF" w:rsidRDefault="00D533BF" w:rsidP="00D533BF">
      <w:pPr>
        <w:tabs>
          <w:tab w:val="left" w:pos="5589"/>
        </w:tabs>
        <w:bidi/>
        <w:spacing w:after="0" w:line="240" w:lineRule="auto"/>
        <w:jc w:val="center"/>
        <w:rPr>
          <w:rFonts w:ascii="Simplified Arabic" w:hAnsi="Simplified Arabic" w:cs="Simplified Arabic"/>
          <w:b/>
          <w:bCs/>
          <w:sz w:val="34"/>
          <w:szCs w:val="34"/>
          <w:u w:val="single"/>
        </w:rPr>
      </w:pPr>
      <w:r w:rsidRPr="00D533BF">
        <w:rPr>
          <w:rFonts w:ascii="Simplified Arabic" w:hAnsi="Simplified Arabic" w:cs="Simplified Arabic" w:hint="cs"/>
          <w:b/>
          <w:bCs/>
          <w:sz w:val="34"/>
          <w:szCs w:val="34"/>
          <w:u w:val="single"/>
          <w:rtl/>
          <w:lang w:bidi="ar-KW"/>
        </w:rPr>
        <w:lastRenderedPageBreak/>
        <w:t>بيان</w:t>
      </w:r>
      <w:r w:rsidR="00260992" w:rsidRPr="00D533BF">
        <w:rPr>
          <w:rFonts w:ascii="Simplified Arabic" w:hAnsi="Simplified Arabic" w:cs="Simplified Arabic"/>
          <w:b/>
          <w:bCs/>
          <w:sz w:val="34"/>
          <w:szCs w:val="34"/>
          <w:u w:val="single"/>
          <w:rtl/>
        </w:rPr>
        <w:t xml:space="preserve"> الوفد الدائم لدولة الكويت</w:t>
      </w:r>
      <w:r w:rsidRPr="00D533BF">
        <w:rPr>
          <w:rFonts w:ascii="Simplified Arabic" w:hAnsi="Simplified Arabic" w:cs="Simplified Arabic" w:hint="cs"/>
          <w:b/>
          <w:bCs/>
          <w:sz w:val="34"/>
          <w:szCs w:val="34"/>
          <w:u w:val="single"/>
          <w:rtl/>
        </w:rPr>
        <w:t xml:space="preserve"> </w:t>
      </w:r>
      <w:r>
        <w:rPr>
          <w:rFonts w:ascii="Simplified Arabic" w:hAnsi="Simplified Arabic" w:cs="Simplified Arabic" w:hint="cs"/>
          <w:b/>
          <w:bCs/>
          <w:sz w:val="34"/>
          <w:szCs w:val="34"/>
          <w:u w:val="single"/>
          <w:rtl/>
        </w:rPr>
        <w:t>لدى الأمم المتحدة والمنظمات الدولية الأخرى في جنيف</w:t>
      </w:r>
    </w:p>
    <w:p w14:paraId="0B11E678" w14:textId="7060B206" w:rsidR="00260992" w:rsidRPr="00D533BF" w:rsidRDefault="00D533BF" w:rsidP="00D533BF">
      <w:pPr>
        <w:tabs>
          <w:tab w:val="left" w:pos="5589"/>
        </w:tabs>
        <w:bidi/>
        <w:spacing w:after="0" w:line="240" w:lineRule="auto"/>
        <w:jc w:val="center"/>
        <w:rPr>
          <w:rFonts w:ascii="Simplified Arabic" w:hAnsi="Simplified Arabic" w:cs="Simplified Arabic"/>
          <w:b/>
          <w:bCs/>
          <w:sz w:val="34"/>
          <w:szCs w:val="34"/>
          <w:u w:val="single"/>
        </w:rPr>
      </w:pPr>
      <w:r>
        <w:rPr>
          <w:rFonts w:ascii="Simplified Arabic" w:hAnsi="Simplified Arabic" w:cs="Simplified Arabic" w:hint="cs"/>
          <w:b/>
          <w:bCs/>
          <w:sz w:val="34"/>
          <w:szCs w:val="34"/>
          <w:u w:val="single"/>
          <w:rtl/>
        </w:rPr>
        <w:t>الدورة ال</w:t>
      </w:r>
      <w:r w:rsidR="00260992" w:rsidRPr="00D533BF">
        <w:rPr>
          <w:rFonts w:ascii="Simplified Arabic" w:hAnsi="Simplified Arabic" w:cs="Simplified Arabic"/>
          <w:b/>
          <w:bCs/>
          <w:sz w:val="34"/>
          <w:szCs w:val="34"/>
          <w:u w:val="single"/>
          <w:rtl/>
        </w:rPr>
        <w:t xml:space="preserve"> (45) للاستعراض الدوري الشامل</w:t>
      </w:r>
      <w:r>
        <w:rPr>
          <w:rFonts w:ascii="Simplified Arabic" w:hAnsi="Simplified Arabic" w:cs="Simplified Arabic" w:hint="cs"/>
          <w:b/>
          <w:bCs/>
          <w:sz w:val="34"/>
          <w:szCs w:val="34"/>
          <w:u w:val="single"/>
          <w:rtl/>
        </w:rPr>
        <w:t xml:space="preserve"> </w:t>
      </w:r>
      <w:r>
        <w:rPr>
          <w:rFonts w:ascii="Simplified Arabic" w:hAnsi="Simplified Arabic" w:cs="Simplified Arabic"/>
          <w:b/>
          <w:bCs/>
          <w:sz w:val="34"/>
          <w:szCs w:val="34"/>
          <w:u w:val="single"/>
          <w:rtl/>
        </w:rPr>
        <w:t>–</w:t>
      </w:r>
      <w:r>
        <w:rPr>
          <w:rFonts w:ascii="Simplified Arabic" w:hAnsi="Simplified Arabic" w:cs="Simplified Arabic" w:hint="cs"/>
          <w:b/>
          <w:bCs/>
          <w:sz w:val="34"/>
          <w:szCs w:val="34"/>
          <w:u w:val="single"/>
          <w:rtl/>
        </w:rPr>
        <w:t xml:space="preserve"> جمهورية تشاد</w:t>
      </w:r>
    </w:p>
    <w:p w14:paraId="48C33979" w14:textId="77777777" w:rsidR="00260992" w:rsidRPr="00D533BF" w:rsidRDefault="00260992" w:rsidP="00D533BF">
      <w:pPr>
        <w:tabs>
          <w:tab w:val="left" w:pos="5589"/>
        </w:tabs>
        <w:bidi/>
        <w:spacing w:after="0" w:line="240" w:lineRule="auto"/>
        <w:jc w:val="center"/>
        <w:rPr>
          <w:rFonts w:ascii="Simplified Arabic" w:hAnsi="Simplified Arabic" w:cs="Simplified Arabic"/>
          <w:b/>
          <w:bCs/>
          <w:sz w:val="34"/>
          <w:szCs w:val="34"/>
          <w:u w:val="single"/>
        </w:rPr>
      </w:pPr>
      <w:r w:rsidRPr="00D533BF">
        <w:rPr>
          <w:rFonts w:ascii="Simplified Arabic" w:hAnsi="Simplified Arabic" w:cs="Simplified Arabic"/>
          <w:b/>
          <w:bCs/>
          <w:sz w:val="34"/>
          <w:szCs w:val="34"/>
          <w:u w:val="single"/>
          <w:rtl/>
        </w:rPr>
        <w:t>السيدة سكرتير ثالث/ د. ندى الضبيب</w:t>
      </w:r>
    </w:p>
    <w:p w14:paraId="586FEF41" w14:textId="5F0F5BF7" w:rsidR="00260992" w:rsidRPr="00536045" w:rsidRDefault="00D533BF" w:rsidP="00536045">
      <w:pPr>
        <w:tabs>
          <w:tab w:val="left" w:pos="5589"/>
        </w:tabs>
        <w:bidi/>
        <w:spacing w:after="0" w:line="240" w:lineRule="auto"/>
        <w:jc w:val="center"/>
        <w:rPr>
          <w:rFonts w:ascii="Simplified Arabic" w:hAnsi="Simplified Arabic" w:cs="Simplified Arabic"/>
          <w:b/>
          <w:bCs/>
          <w:sz w:val="34"/>
          <w:szCs w:val="34"/>
          <w:u w:val="single"/>
        </w:rPr>
      </w:pPr>
      <w:r w:rsidRPr="00D533BF">
        <w:rPr>
          <w:rFonts w:ascii="Simplified Arabic" w:hAnsi="Simplified Arabic" w:cs="Simplified Arabic" w:hint="cs"/>
          <w:b/>
          <w:bCs/>
          <w:sz w:val="34"/>
          <w:szCs w:val="34"/>
          <w:u w:val="single"/>
          <w:rtl/>
        </w:rPr>
        <w:t>30</w:t>
      </w:r>
      <w:r w:rsidR="00260992" w:rsidRPr="00D533BF">
        <w:rPr>
          <w:rFonts w:ascii="Simplified Arabic" w:hAnsi="Simplified Arabic" w:cs="Simplified Arabic"/>
          <w:b/>
          <w:bCs/>
          <w:sz w:val="34"/>
          <w:szCs w:val="34"/>
          <w:u w:val="single"/>
          <w:rtl/>
        </w:rPr>
        <w:t xml:space="preserve"> يناير 2024 </w:t>
      </w:r>
    </w:p>
    <w:p w14:paraId="593A7338" w14:textId="77777777" w:rsidR="00260992" w:rsidRPr="00536045" w:rsidRDefault="00260992" w:rsidP="00D533BF">
      <w:pPr>
        <w:tabs>
          <w:tab w:val="left" w:pos="5589"/>
        </w:tabs>
        <w:bidi/>
        <w:spacing w:after="0" w:line="240" w:lineRule="auto"/>
        <w:jc w:val="both"/>
        <w:rPr>
          <w:rFonts w:ascii="Simplified Arabic" w:hAnsi="Simplified Arabic" w:cs="Simplified Arabic"/>
          <w:sz w:val="34"/>
          <w:szCs w:val="34"/>
        </w:rPr>
      </w:pPr>
      <w:r w:rsidRPr="00536045">
        <w:rPr>
          <w:rFonts w:ascii="Simplified Arabic" w:hAnsi="Simplified Arabic" w:cs="Simplified Arabic"/>
          <w:sz w:val="34"/>
          <w:szCs w:val="34"/>
          <w:rtl/>
        </w:rPr>
        <w:t>سيدي الرئيس،</w:t>
      </w:r>
    </w:p>
    <w:p w14:paraId="326306AF" w14:textId="02D5397C" w:rsidR="00260992" w:rsidRPr="00536045" w:rsidRDefault="00260992" w:rsidP="00D533BF">
      <w:pPr>
        <w:tabs>
          <w:tab w:val="left" w:pos="5589"/>
        </w:tabs>
        <w:bidi/>
        <w:spacing w:after="0" w:line="240" w:lineRule="auto"/>
        <w:jc w:val="both"/>
        <w:rPr>
          <w:rFonts w:ascii="Simplified Arabic" w:hAnsi="Simplified Arabic" w:cs="Simplified Arabic"/>
          <w:sz w:val="34"/>
          <w:szCs w:val="34"/>
        </w:rPr>
      </w:pPr>
      <w:r w:rsidRPr="00536045">
        <w:rPr>
          <w:rFonts w:ascii="Simplified Arabic" w:hAnsi="Simplified Arabic" w:cs="Simplified Arabic"/>
          <w:sz w:val="34"/>
          <w:szCs w:val="34"/>
          <w:rtl/>
        </w:rPr>
        <w:t>يُرحب وفد دولة الكويت برئيس وفد التشاد والوفد المرافق له، مُشيداً بالتقرير الوطني الذي حظي ب</w:t>
      </w:r>
      <w:r w:rsidR="00536045">
        <w:rPr>
          <w:rFonts w:ascii="Simplified Arabic" w:hAnsi="Simplified Arabic" w:cs="Simplified Arabic" w:hint="cs"/>
          <w:sz w:val="34"/>
          <w:szCs w:val="34"/>
          <w:rtl/>
          <w:lang w:bidi="ar-KW"/>
        </w:rPr>
        <w:t>إ</w:t>
      </w:r>
      <w:r w:rsidRPr="00536045">
        <w:rPr>
          <w:rFonts w:ascii="Simplified Arabic" w:hAnsi="Simplified Arabic" w:cs="Simplified Arabic"/>
          <w:sz w:val="34"/>
          <w:szCs w:val="34"/>
          <w:rtl/>
        </w:rPr>
        <w:t xml:space="preserve">هتمامنا، والذي يعكس </w:t>
      </w:r>
      <w:r w:rsidR="00536045">
        <w:rPr>
          <w:rFonts w:ascii="Simplified Arabic" w:hAnsi="Simplified Arabic" w:cs="Simplified Arabic" w:hint="cs"/>
          <w:sz w:val="34"/>
          <w:szCs w:val="34"/>
          <w:rtl/>
        </w:rPr>
        <w:t>إ</w:t>
      </w:r>
      <w:r w:rsidRPr="00536045">
        <w:rPr>
          <w:rFonts w:ascii="Simplified Arabic" w:hAnsi="Simplified Arabic" w:cs="Simplified Arabic"/>
          <w:sz w:val="34"/>
          <w:szCs w:val="34"/>
          <w:rtl/>
        </w:rPr>
        <w:t xml:space="preserve">لتزام حكومة التشاد المستمر </w:t>
      </w:r>
      <w:r w:rsidR="00536045">
        <w:rPr>
          <w:rFonts w:ascii="Simplified Arabic" w:hAnsi="Simplified Arabic" w:cs="Simplified Arabic" w:hint="cs"/>
          <w:sz w:val="34"/>
          <w:szCs w:val="34"/>
          <w:rtl/>
        </w:rPr>
        <w:t>في ا</w:t>
      </w:r>
      <w:r w:rsidRPr="00536045">
        <w:rPr>
          <w:rFonts w:ascii="Simplified Arabic" w:hAnsi="Simplified Arabic" w:cs="Simplified Arabic"/>
          <w:sz w:val="34"/>
          <w:szCs w:val="34"/>
          <w:rtl/>
        </w:rPr>
        <w:t>لحفاظ على حقوق الإنسان، ولاسيّما في مكافحة الإرهاب على المستويين الوطني والإقليمي، علاوةً على الإصلاحات الخاصة بالقطاع القضائي، بهدف تحسين الظروف المعيشية للسجناء، على وجه الخصوص، السجينات، وذلك من خلال برامج إعادة الإدماج المختلفة.</w:t>
      </w:r>
    </w:p>
    <w:p w14:paraId="1C042B29" w14:textId="6A98E5F4" w:rsidR="00260992" w:rsidRPr="00536045" w:rsidRDefault="00260992" w:rsidP="00D533BF">
      <w:pPr>
        <w:tabs>
          <w:tab w:val="left" w:pos="5589"/>
        </w:tabs>
        <w:bidi/>
        <w:spacing w:after="0" w:line="240" w:lineRule="auto"/>
        <w:jc w:val="both"/>
        <w:rPr>
          <w:rFonts w:ascii="Simplified Arabic" w:hAnsi="Simplified Arabic" w:cs="Simplified Arabic"/>
          <w:sz w:val="34"/>
          <w:szCs w:val="34"/>
        </w:rPr>
      </w:pPr>
      <w:r w:rsidRPr="00536045">
        <w:rPr>
          <w:rFonts w:ascii="Simplified Arabic" w:hAnsi="Simplified Arabic" w:cs="Simplified Arabic"/>
          <w:sz w:val="34"/>
          <w:szCs w:val="34"/>
          <w:rtl/>
        </w:rPr>
        <w:t>كما يغتنم وفد بلادي هذه الفرصة لتقدير الجهود المبذولة لحماية الطفل والحق في الحصول على التعليم وتعزيز التنمية في إطار الرؤية التي حددتها حكومة التشاد</w:t>
      </w:r>
      <w:r w:rsidR="00536045">
        <w:rPr>
          <w:rFonts w:ascii="Simplified Arabic" w:hAnsi="Simplified Arabic" w:cs="Simplified Arabic" w:hint="cs"/>
          <w:sz w:val="34"/>
          <w:szCs w:val="34"/>
          <w:rtl/>
        </w:rPr>
        <w:t xml:space="preserve"> </w:t>
      </w:r>
      <w:r w:rsidRPr="00536045">
        <w:rPr>
          <w:rFonts w:ascii="Simplified Arabic" w:hAnsi="Simplified Arabic" w:cs="Simplified Arabic"/>
          <w:sz w:val="34"/>
          <w:szCs w:val="34"/>
          <w:rtl/>
        </w:rPr>
        <w:t>لعام 2030.</w:t>
      </w:r>
    </w:p>
    <w:p w14:paraId="66F89796" w14:textId="2376770F" w:rsidR="00260992" w:rsidRPr="00536045" w:rsidRDefault="00260992" w:rsidP="00D533BF">
      <w:pPr>
        <w:tabs>
          <w:tab w:val="left" w:pos="5589"/>
        </w:tabs>
        <w:bidi/>
        <w:spacing w:after="0" w:line="240" w:lineRule="auto"/>
        <w:jc w:val="both"/>
        <w:rPr>
          <w:rFonts w:ascii="Simplified Arabic" w:hAnsi="Simplified Arabic" w:cs="Simplified Arabic"/>
          <w:b/>
          <w:bCs/>
          <w:sz w:val="34"/>
          <w:szCs w:val="34"/>
          <w:u w:val="single"/>
        </w:rPr>
      </w:pPr>
      <w:r w:rsidRPr="00536045">
        <w:rPr>
          <w:rFonts w:ascii="Simplified Arabic" w:hAnsi="Simplified Arabic" w:cs="Simplified Arabic"/>
          <w:b/>
          <w:bCs/>
          <w:sz w:val="34"/>
          <w:szCs w:val="34"/>
          <w:u w:val="single"/>
          <w:rtl/>
        </w:rPr>
        <w:t>و</w:t>
      </w:r>
      <w:r w:rsidR="00536045" w:rsidRPr="00536045">
        <w:rPr>
          <w:rFonts w:ascii="Simplified Arabic" w:hAnsi="Simplified Arabic" w:cs="Simplified Arabic" w:hint="cs"/>
          <w:b/>
          <w:bCs/>
          <w:sz w:val="34"/>
          <w:szCs w:val="34"/>
          <w:u w:val="single"/>
          <w:rtl/>
        </w:rPr>
        <w:t>إ</w:t>
      </w:r>
      <w:r w:rsidRPr="00536045">
        <w:rPr>
          <w:rFonts w:ascii="Simplified Arabic" w:hAnsi="Simplified Arabic" w:cs="Simplified Arabic"/>
          <w:b/>
          <w:bCs/>
          <w:sz w:val="34"/>
          <w:szCs w:val="34"/>
          <w:u w:val="single"/>
          <w:rtl/>
        </w:rPr>
        <w:t>نطلاقاً من مبدأ الحوار البنّاء</w:t>
      </w:r>
      <w:r w:rsidR="00536045" w:rsidRPr="00536045">
        <w:rPr>
          <w:rFonts w:ascii="Simplified Arabic" w:hAnsi="Simplified Arabic" w:cs="Simplified Arabic" w:hint="cs"/>
          <w:b/>
          <w:bCs/>
          <w:sz w:val="34"/>
          <w:szCs w:val="34"/>
          <w:u w:val="single"/>
          <w:rtl/>
        </w:rPr>
        <w:t xml:space="preserve"> </w:t>
      </w:r>
      <w:r w:rsidRPr="00536045">
        <w:rPr>
          <w:rFonts w:ascii="Simplified Arabic" w:hAnsi="Simplified Arabic" w:cs="Simplified Arabic"/>
          <w:b/>
          <w:bCs/>
          <w:sz w:val="34"/>
          <w:szCs w:val="34"/>
          <w:u w:val="single"/>
          <w:rtl/>
        </w:rPr>
        <w:t>نتقدم إليكم بالتوصيات التالية:</w:t>
      </w:r>
    </w:p>
    <w:p w14:paraId="69DC5192" w14:textId="40B33F2F" w:rsidR="00260992" w:rsidRPr="00536045" w:rsidRDefault="00260992" w:rsidP="00D533BF">
      <w:pPr>
        <w:tabs>
          <w:tab w:val="left" w:pos="5589"/>
        </w:tabs>
        <w:bidi/>
        <w:spacing w:after="0" w:line="240" w:lineRule="auto"/>
        <w:jc w:val="both"/>
        <w:rPr>
          <w:rFonts w:ascii="Simplified Arabic" w:hAnsi="Simplified Arabic" w:cs="Simplified Arabic"/>
          <w:sz w:val="34"/>
          <w:szCs w:val="34"/>
        </w:rPr>
      </w:pPr>
      <w:r w:rsidRPr="00536045">
        <w:rPr>
          <w:rFonts w:ascii="Simplified Arabic" w:hAnsi="Simplified Arabic" w:cs="Simplified Arabic"/>
          <w:sz w:val="34"/>
          <w:szCs w:val="34"/>
          <w:rtl/>
        </w:rPr>
        <w:t>1.</w:t>
      </w:r>
      <w:r w:rsidR="00536045">
        <w:rPr>
          <w:rFonts w:ascii="Simplified Arabic" w:hAnsi="Simplified Arabic" w:cs="Simplified Arabic" w:hint="cs"/>
          <w:sz w:val="34"/>
          <w:szCs w:val="34"/>
          <w:rtl/>
        </w:rPr>
        <w:t xml:space="preserve"> </w:t>
      </w:r>
      <w:r w:rsidRPr="00536045">
        <w:rPr>
          <w:rFonts w:ascii="Simplified Arabic" w:hAnsi="Simplified Arabic" w:cs="Simplified Arabic"/>
          <w:sz w:val="34"/>
          <w:szCs w:val="34"/>
          <w:rtl/>
        </w:rPr>
        <w:t xml:space="preserve">تنظيم </w:t>
      </w:r>
      <w:r w:rsidR="00536045">
        <w:rPr>
          <w:rFonts w:ascii="Simplified Arabic" w:hAnsi="Simplified Arabic" w:cs="Simplified Arabic" w:hint="cs"/>
          <w:sz w:val="34"/>
          <w:szCs w:val="34"/>
          <w:rtl/>
        </w:rPr>
        <w:t>إ</w:t>
      </w:r>
      <w:r w:rsidRPr="00536045">
        <w:rPr>
          <w:rFonts w:ascii="Simplified Arabic" w:hAnsi="Simplified Arabic" w:cs="Simplified Arabic"/>
          <w:sz w:val="34"/>
          <w:szCs w:val="34"/>
          <w:rtl/>
        </w:rPr>
        <w:t>نتخابات رئاسية حرة ونزيهة بشكل سلمي ووفقا</w:t>
      </w:r>
      <w:r w:rsidR="00536045">
        <w:rPr>
          <w:rFonts w:ascii="Simplified Arabic" w:hAnsi="Simplified Arabic" w:cs="Simplified Arabic" w:hint="cs"/>
          <w:sz w:val="34"/>
          <w:szCs w:val="34"/>
          <w:rtl/>
        </w:rPr>
        <w:t>ً</w:t>
      </w:r>
      <w:r w:rsidRPr="00536045">
        <w:rPr>
          <w:rFonts w:ascii="Simplified Arabic" w:hAnsi="Simplified Arabic" w:cs="Simplified Arabic"/>
          <w:sz w:val="34"/>
          <w:szCs w:val="34"/>
          <w:rtl/>
        </w:rPr>
        <w:t xml:space="preserve"> </w:t>
      </w:r>
      <w:r w:rsidR="00536045">
        <w:rPr>
          <w:rFonts w:ascii="Simplified Arabic" w:hAnsi="Simplified Arabic" w:cs="Simplified Arabic" w:hint="cs"/>
          <w:sz w:val="34"/>
          <w:szCs w:val="34"/>
          <w:rtl/>
        </w:rPr>
        <w:t>لقانون التشاد</w:t>
      </w:r>
      <w:r w:rsidRPr="00536045">
        <w:rPr>
          <w:rFonts w:ascii="Simplified Arabic" w:hAnsi="Simplified Arabic" w:cs="Simplified Arabic"/>
          <w:sz w:val="34"/>
          <w:szCs w:val="34"/>
          <w:rtl/>
        </w:rPr>
        <w:t xml:space="preserve"> وا</w:t>
      </w:r>
      <w:r w:rsidR="00536045">
        <w:rPr>
          <w:rFonts w:ascii="Simplified Arabic" w:hAnsi="Simplified Arabic" w:cs="Simplified Arabic" w:hint="cs"/>
          <w:sz w:val="34"/>
          <w:szCs w:val="34"/>
          <w:rtl/>
        </w:rPr>
        <w:t>لإ</w:t>
      </w:r>
      <w:r w:rsidRPr="00536045">
        <w:rPr>
          <w:rFonts w:ascii="Simplified Arabic" w:hAnsi="Simplified Arabic" w:cs="Simplified Arabic"/>
          <w:sz w:val="34"/>
          <w:szCs w:val="34"/>
          <w:rtl/>
        </w:rPr>
        <w:t>لتزامات التي تعهدت بها كدولة عضو في الأمم المتحدة.</w:t>
      </w:r>
    </w:p>
    <w:p w14:paraId="44324673" w14:textId="42152423" w:rsidR="00260992" w:rsidRDefault="00260992" w:rsidP="00D533BF">
      <w:pPr>
        <w:tabs>
          <w:tab w:val="left" w:pos="5589"/>
        </w:tabs>
        <w:bidi/>
        <w:spacing w:after="0" w:line="240" w:lineRule="auto"/>
        <w:jc w:val="both"/>
        <w:rPr>
          <w:rFonts w:ascii="Simplified Arabic" w:hAnsi="Simplified Arabic" w:cs="Simplified Arabic"/>
          <w:sz w:val="34"/>
          <w:szCs w:val="34"/>
          <w:rtl/>
        </w:rPr>
      </w:pPr>
      <w:r w:rsidRPr="00536045">
        <w:rPr>
          <w:rFonts w:ascii="Simplified Arabic" w:hAnsi="Simplified Arabic" w:cs="Simplified Arabic"/>
          <w:sz w:val="34"/>
          <w:szCs w:val="34"/>
          <w:rtl/>
        </w:rPr>
        <w:t>2.</w:t>
      </w:r>
      <w:r w:rsidR="00536045">
        <w:rPr>
          <w:rFonts w:ascii="Simplified Arabic" w:hAnsi="Simplified Arabic" w:cs="Simplified Arabic" w:hint="cs"/>
          <w:sz w:val="34"/>
          <w:szCs w:val="34"/>
          <w:rtl/>
        </w:rPr>
        <w:t xml:space="preserve"> </w:t>
      </w:r>
      <w:r w:rsidRPr="00536045">
        <w:rPr>
          <w:rFonts w:ascii="Simplified Arabic" w:hAnsi="Simplified Arabic" w:cs="Simplified Arabic"/>
          <w:sz w:val="34"/>
          <w:szCs w:val="34"/>
          <w:rtl/>
        </w:rPr>
        <w:t xml:space="preserve">الإسراع في التصديق على </w:t>
      </w:r>
      <w:r w:rsidR="00536045">
        <w:rPr>
          <w:rFonts w:ascii="Simplified Arabic" w:hAnsi="Simplified Arabic" w:cs="Simplified Arabic" w:hint="cs"/>
          <w:sz w:val="34"/>
          <w:szCs w:val="34"/>
          <w:rtl/>
        </w:rPr>
        <w:t>إ</w:t>
      </w:r>
      <w:r w:rsidRPr="00536045">
        <w:rPr>
          <w:rFonts w:ascii="Simplified Arabic" w:hAnsi="Simplified Arabic" w:cs="Simplified Arabic"/>
          <w:sz w:val="34"/>
          <w:szCs w:val="34"/>
          <w:rtl/>
        </w:rPr>
        <w:t>تفاقية مناهضة التعذيب وغيره من ضروب المعاملة أو العقوبة القاسية أو اللاإنسانية أو المهينة.</w:t>
      </w:r>
    </w:p>
    <w:p w14:paraId="401829B5" w14:textId="77777777" w:rsidR="00536045" w:rsidRPr="00536045" w:rsidRDefault="00536045" w:rsidP="00536045">
      <w:pPr>
        <w:tabs>
          <w:tab w:val="left" w:pos="5589"/>
        </w:tabs>
        <w:bidi/>
        <w:spacing w:after="0" w:line="240" w:lineRule="auto"/>
        <w:jc w:val="both"/>
        <w:rPr>
          <w:rFonts w:ascii="Simplified Arabic" w:hAnsi="Simplified Arabic" w:cs="Simplified Arabic"/>
          <w:sz w:val="34"/>
          <w:szCs w:val="34"/>
        </w:rPr>
      </w:pPr>
    </w:p>
    <w:p w14:paraId="57C57FA5" w14:textId="77777777" w:rsidR="00260992" w:rsidRPr="00536045" w:rsidRDefault="00260992" w:rsidP="00D533BF">
      <w:pPr>
        <w:tabs>
          <w:tab w:val="left" w:pos="5589"/>
        </w:tabs>
        <w:bidi/>
        <w:spacing w:after="0" w:line="240" w:lineRule="auto"/>
        <w:jc w:val="both"/>
        <w:rPr>
          <w:rFonts w:ascii="Simplified Arabic" w:hAnsi="Simplified Arabic" w:cs="Simplified Arabic"/>
          <w:sz w:val="34"/>
          <w:szCs w:val="34"/>
        </w:rPr>
      </w:pPr>
      <w:r w:rsidRPr="00536045">
        <w:rPr>
          <w:rFonts w:ascii="Simplified Arabic" w:hAnsi="Simplified Arabic" w:cs="Simplified Arabic"/>
          <w:sz w:val="34"/>
          <w:szCs w:val="34"/>
          <w:rtl/>
        </w:rPr>
        <w:t>وشكرًا سيدي الرئيس.</w:t>
      </w:r>
    </w:p>
    <w:p w14:paraId="06629DBA" w14:textId="77777777" w:rsidR="00260992" w:rsidRPr="00260992" w:rsidRDefault="00260992" w:rsidP="00260992">
      <w:pPr>
        <w:tabs>
          <w:tab w:val="left" w:pos="5589"/>
        </w:tabs>
        <w:bidi/>
        <w:jc w:val="right"/>
        <w:rPr>
          <w:rFonts w:ascii="Simplified Arabic" w:hAnsi="Simplified Arabic" w:cs="Simplified Arabic"/>
          <w:sz w:val="32"/>
          <w:szCs w:val="32"/>
        </w:rPr>
      </w:pPr>
    </w:p>
    <w:sectPr w:rsidR="00260992" w:rsidRPr="00260992" w:rsidSect="00542700">
      <w:headerReference w:type="default" r:id="rId6"/>
      <w:footerReference w:type="default" r:id="rId7"/>
      <w:pgSz w:w="11907" w:h="16840" w:code="9"/>
      <w:pgMar w:top="2410" w:right="1440" w:bottom="1134" w:left="1440"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8C95" w14:textId="77777777" w:rsidR="00804522" w:rsidRDefault="00804522" w:rsidP="00564B8F">
      <w:pPr>
        <w:spacing w:after="0" w:line="240" w:lineRule="auto"/>
      </w:pPr>
      <w:r>
        <w:separator/>
      </w:r>
    </w:p>
  </w:endnote>
  <w:endnote w:type="continuationSeparator" w:id="0">
    <w:p w14:paraId="67D147F3" w14:textId="77777777" w:rsidR="00804522" w:rsidRDefault="00804522" w:rsidP="0056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499C" w14:textId="77777777" w:rsidR="002C6140" w:rsidRDefault="002C6140">
    <w:pPr>
      <w:pStyle w:val="Footer"/>
      <w:rPr>
        <w:noProof/>
        <w:rtl/>
      </w:rPr>
    </w:pPr>
    <w:r>
      <w:rPr>
        <w:noProof/>
      </w:rPr>
      <w:drawing>
        <wp:anchor distT="0" distB="0" distL="114300" distR="114300" simplePos="0" relativeHeight="251659264" behindDoc="1" locked="0" layoutInCell="1" allowOverlap="1" wp14:anchorId="06B4DD3A" wp14:editId="6397A4B4">
          <wp:simplePos x="0" y="0"/>
          <wp:positionH relativeFrom="column">
            <wp:posOffset>-898525</wp:posOffset>
          </wp:positionH>
          <wp:positionV relativeFrom="paragraph">
            <wp:posOffset>-233045</wp:posOffset>
          </wp:positionV>
          <wp:extent cx="7487920" cy="419735"/>
          <wp:effectExtent l="0" t="0" r="0" b="0"/>
          <wp:wrapThrough wrapText="bothSides">
            <wp:wrapPolygon edited="0">
              <wp:start x="0" y="0"/>
              <wp:lineTo x="0" y="20587"/>
              <wp:lineTo x="21541" y="20587"/>
              <wp:lineTo x="215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F.jpg"/>
                  <pic:cNvPicPr/>
                </pic:nvPicPr>
                <pic:blipFill rotWithShape="1">
                  <a:blip r:embed="rId1">
                    <a:extLst>
                      <a:ext uri="{28A0092B-C50C-407E-A947-70E740481C1C}">
                        <a14:useLocalDpi xmlns:a14="http://schemas.microsoft.com/office/drawing/2010/main" val="0"/>
                      </a:ext>
                    </a:extLst>
                  </a:blip>
                  <a:srcRect t="6499" b="27272"/>
                  <a:stretch/>
                </pic:blipFill>
                <pic:spPr bwMode="auto">
                  <a:xfrm>
                    <a:off x="0" y="0"/>
                    <a:ext cx="7487920" cy="419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5BAFD9" w14:textId="77777777" w:rsidR="00084247" w:rsidRDefault="00084247">
    <w:pPr>
      <w:pStyle w:val="Footer"/>
      <w:rPr>
        <w:noProof/>
        <w:rtl/>
      </w:rPr>
    </w:pPr>
  </w:p>
  <w:p w14:paraId="7B76114A" w14:textId="77777777" w:rsidR="00564B8F" w:rsidRDefault="00564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A59C" w14:textId="77777777" w:rsidR="00804522" w:rsidRDefault="00804522" w:rsidP="00564B8F">
      <w:pPr>
        <w:spacing w:after="0" w:line="240" w:lineRule="auto"/>
      </w:pPr>
      <w:r>
        <w:separator/>
      </w:r>
    </w:p>
  </w:footnote>
  <w:footnote w:type="continuationSeparator" w:id="0">
    <w:p w14:paraId="5C71F031" w14:textId="77777777" w:rsidR="00804522" w:rsidRDefault="00804522" w:rsidP="00564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0D08" w14:textId="77777777" w:rsidR="002C6140" w:rsidRDefault="002C6140" w:rsidP="002C6140">
    <w:pPr>
      <w:pStyle w:val="Header"/>
      <w:bidi/>
      <w:rPr>
        <w:noProof/>
        <w:rtl/>
      </w:rPr>
    </w:pPr>
  </w:p>
  <w:p w14:paraId="449CADEB" w14:textId="77777777" w:rsidR="00564B8F" w:rsidRDefault="00084247" w:rsidP="002C6140">
    <w:pPr>
      <w:pStyle w:val="Header"/>
      <w:bidi/>
    </w:pPr>
    <w:r>
      <w:rPr>
        <w:noProof/>
      </w:rPr>
      <w:drawing>
        <wp:anchor distT="0" distB="0" distL="114300" distR="114300" simplePos="0" relativeHeight="251660288" behindDoc="1" locked="0" layoutInCell="1" allowOverlap="1" wp14:anchorId="0322D35E" wp14:editId="6A136FCC">
          <wp:simplePos x="0" y="0"/>
          <wp:positionH relativeFrom="column">
            <wp:posOffset>-899160</wp:posOffset>
          </wp:positionH>
          <wp:positionV relativeFrom="paragraph">
            <wp:posOffset>233045</wp:posOffset>
          </wp:positionV>
          <wp:extent cx="7512685" cy="1083310"/>
          <wp:effectExtent l="0" t="0" r="0" b="2540"/>
          <wp:wrapThrough wrapText="bothSides">
            <wp:wrapPolygon edited="0">
              <wp:start x="0" y="0"/>
              <wp:lineTo x="0" y="21271"/>
              <wp:lineTo x="21525" y="21271"/>
              <wp:lineTo x="215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H.jpg"/>
                  <pic:cNvPicPr/>
                </pic:nvPicPr>
                <pic:blipFill rotWithShape="1">
                  <a:blip r:embed="rId1">
                    <a:extLst>
                      <a:ext uri="{28A0092B-C50C-407E-A947-70E740481C1C}">
                        <a14:useLocalDpi xmlns:a14="http://schemas.microsoft.com/office/drawing/2010/main" val="0"/>
                      </a:ext>
                    </a:extLst>
                  </a:blip>
                  <a:srcRect t="29109"/>
                  <a:stretch/>
                </pic:blipFill>
                <pic:spPr bwMode="auto">
                  <a:xfrm>
                    <a:off x="0" y="0"/>
                    <a:ext cx="7512685" cy="1083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92"/>
    <w:rsid w:val="00084247"/>
    <w:rsid w:val="000D5D8F"/>
    <w:rsid w:val="000F3916"/>
    <w:rsid w:val="00260992"/>
    <w:rsid w:val="002749BC"/>
    <w:rsid w:val="002C6140"/>
    <w:rsid w:val="002D646E"/>
    <w:rsid w:val="003D6664"/>
    <w:rsid w:val="00444228"/>
    <w:rsid w:val="00507718"/>
    <w:rsid w:val="00536045"/>
    <w:rsid w:val="00542700"/>
    <w:rsid w:val="00564B8F"/>
    <w:rsid w:val="006932CB"/>
    <w:rsid w:val="006A1942"/>
    <w:rsid w:val="007743A3"/>
    <w:rsid w:val="00804522"/>
    <w:rsid w:val="008F2EB2"/>
    <w:rsid w:val="00923C9B"/>
    <w:rsid w:val="00AB61CF"/>
    <w:rsid w:val="00BD332B"/>
    <w:rsid w:val="00C545E9"/>
    <w:rsid w:val="00CC552A"/>
    <w:rsid w:val="00D533BF"/>
    <w:rsid w:val="00E07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B5CB2"/>
  <w15:docId w15:val="{5F88BFF9-3F1D-4365-991C-5C7313FE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B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4B8F"/>
  </w:style>
  <w:style w:type="paragraph" w:styleId="Footer">
    <w:name w:val="footer"/>
    <w:basedOn w:val="Normal"/>
    <w:link w:val="FooterChar"/>
    <w:uiPriority w:val="99"/>
    <w:unhideWhenUsed/>
    <w:rsid w:val="00564B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4B8F"/>
  </w:style>
  <w:style w:type="paragraph" w:styleId="BalloonText">
    <w:name w:val="Balloon Text"/>
    <w:basedOn w:val="Normal"/>
    <w:link w:val="BalloonTextChar"/>
    <w:uiPriority w:val="99"/>
    <w:semiHidden/>
    <w:unhideWhenUsed/>
    <w:rsid w:val="00564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Ge\Desktop\Templates\&#1608;&#1601;&#1583;%20&#1580;&#1583;&#1610;&#1583;%20-%20&#1575;&#1587;&#1608;&#158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2974</DocId>
    <Category xmlns="328c4b46-73db-4dea-b856-05d9d8a86ba6" xsi:nil="true"/>
  </documentManagement>
</p:properties>
</file>

<file path=customXml/itemProps1.xml><?xml version="1.0" encoding="utf-8"?>
<ds:datastoreItem xmlns:ds="http://schemas.openxmlformats.org/officeDocument/2006/customXml" ds:itemID="{97BC98C3-3F6B-4BC4-8EEF-FAF8274E1B71}"/>
</file>

<file path=customXml/itemProps2.xml><?xml version="1.0" encoding="utf-8"?>
<ds:datastoreItem xmlns:ds="http://schemas.openxmlformats.org/officeDocument/2006/customXml" ds:itemID="{2F66E84A-63DE-479A-84E4-1720825B3B28}"/>
</file>

<file path=customXml/itemProps3.xml><?xml version="1.0" encoding="utf-8"?>
<ds:datastoreItem xmlns:ds="http://schemas.openxmlformats.org/officeDocument/2006/customXml" ds:itemID="{59C5FE1B-9CEB-4C05-ADB0-481534EE29BF}"/>
</file>

<file path=docProps/app.xml><?xml version="1.0" encoding="utf-8"?>
<Properties xmlns="http://schemas.openxmlformats.org/officeDocument/2006/extended-properties" xmlns:vt="http://schemas.openxmlformats.org/officeDocument/2006/docPropsVTypes">
  <Template>وفد جديد - اسود</Template>
  <TotalTime>31</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loc63</dc:creator>
  <cp:lastModifiedBy>Radwa SHALABI</cp:lastModifiedBy>
  <cp:revision>4</cp:revision>
  <cp:lastPrinted>2014-07-02T09:12:00Z</cp:lastPrinted>
  <dcterms:created xsi:type="dcterms:W3CDTF">2024-01-26T12:02:00Z</dcterms:created>
  <dcterms:modified xsi:type="dcterms:W3CDTF">2024-01-29T12:10:00Z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