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A28B" w14:textId="2006987C" w:rsidR="007655E8" w:rsidRDefault="007655E8" w:rsidP="007655E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Chad</w:t>
      </w:r>
    </w:p>
    <w:p w14:paraId="439FA748" w14:textId="0B01DB62" w:rsidR="007655E8" w:rsidRPr="00CF34C4" w:rsidRDefault="007655E8" w:rsidP="007655E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Tuesday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30 January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09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 – </w:t>
      </w:r>
      <w:r>
        <w:rPr>
          <w:rFonts w:ascii="Arial" w:hAnsi="Arial" w:cs="Arial"/>
          <w:b/>
          <w:caps/>
          <w:noProof/>
          <w:sz w:val="28"/>
          <w:szCs w:val="26"/>
        </w:rPr>
        <w:t>12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30</w:t>
      </w:r>
    </w:p>
    <w:p w14:paraId="5EE14780" w14:textId="7E148BC0" w:rsidR="007655E8" w:rsidRPr="00015356" w:rsidRDefault="007655E8" w:rsidP="007655E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86798E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>5</w:t>
      </w:r>
      <w:r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</w:p>
    <w:p w14:paraId="0380EB3F" w14:textId="649FBC32" w:rsidR="007655E8" w:rsidRPr="00CF34C4" w:rsidRDefault="007655E8" w:rsidP="007655E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>
        <w:rPr>
          <w:rFonts w:ascii="Arial" w:hAnsi="Arial" w:cs="Arial"/>
          <w:b/>
          <w:noProof/>
          <w:sz w:val="26"/>
          <w:szCs w:val="26"/>
        </w:rPr>
        <w:t xml:space="preserve">86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>
        <w:rPr>
          <w:rFonts w:ascii="Arial" w:hAnsi="Arial" w:cs="Arial"/>
          <w:b/>
          <w:noProof/>
          <w:sz w:val="26"/>
          <w:szCs w:val="26"/>
        </w:rPr>
        <w:t>98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03CD7907" w14:textId="77777777" w:rsidR="007655E8" w:rsidRDefault="007655E8" w:rsidP="007655E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9A44FB" w14:textId="5467B0F1" w:rsidR="007655E8" w:rsidRDefault="007655E8" w:rsidP="007655E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2A65BFA6" w14:textId="28FBF64D" w:rsidR="007655E8" w:rsidRPr="00760500" w:rsidRDefault="007655E8" w:rsidP="007655E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Chad 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775FEE4" w14:textId="77777777" w:rsidR="00261C26" w:rsidRDefault="00261C26" w:rsidP="00261C2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 a constructive spirit, </w:t>
      </w:r>
      <w:r w:rsidR="007655E8"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</w:t>
      </w:r>
      <w:r>
        <w:rPr>
          <w:rFonts w:ascii="Arial" w:hAnsi="Arial" w:cs="Arial"/>
          <w:color w:val="000000" w:themeColor="text1"/>
          <w:sz w:val="28"/>
          <w:szCs w:val="28"/>
        </w:rPr>
        <w:t>recommend</w:t>
      </w:r>
      <w:r w:rsidR="007655E8" w:rsidRPr="00760500">
        <w:rPr>
          <w:rFonts w:ascii="Arial" w:hAnsi="Arial" w:cs="Arial"/>
          <w:color w:val="000000" w:themeColor="text1"/>
          <w:sz w:val="28"/>
          <w:szCs w:val="28"/>
        </w:rPr>
        <w:t>s the following:</w:t>
      </w:r>
    </w:p>
    <w:p w14:paraId="5DC81D37" w14:textId="77777777" w:rsidR="00261C26" w:rsidRDefault="00261C26" w:rsidP="00261C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C26">
        <w:rPr>
          <w:rFonts w:ascii="Arial" w:hAnsi="Arial" w:cs="Arial"/>
          <w:color w:val="000000" w:themeColor="text1"/>
          <w:sz w:val="28"/>
          <w:szCs w:val="28"/>
        </w:rPr>
        <w:t>Ratify the Second Optional Protocol to the ICCPR.</w:t>
      </w:r>
    </w:p>
    <w:p w14:paraId="0964C285" w14:textId="779F6DE7" w:rsidR="00261C26" w:rsidRPr="00261C26" w:rsidRDefault="00261C26" w:rsidP="00261C26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Implement </w:t>
      </w:r>
      <w:r w:rsidRPr="00261C26">
        <w:rPr>
          <w:rFonts w:ascii="Arial" w:hAnsi="Arial" w:cs="Arial"/>
          <w:color w:val="000000" w:themeColor="text1"/>
          <w:sz w:val="28"/>
          <w:szCs w:val="28"/>
        </w:rPr>
        <w:t xml:space="preserve">the provisions of the new Criminal Code, punishing gender-based violence against women and girls. </w:t>
      </w:r>
    </w:p>
    <w:p w14:paraId="7E917C5A" w14:textId="2D92F9D5" w:rsidR="00261C26" w:rsidRDefault="00261C26" w:rsidP="00261C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C26">
        <w:rPr>
          <w:rFonts w:ascii="Arial" w:hAnsi="Arial" w:cs="Arial"/>
          <w:color w:val="000000" w:themeColor="text1"/>
          <w:sz w:val="28"/>
          <w:szCs w:val="28"/>
        </w:rPr>
        <w:t>Expand the scope of the new Criminal Code, criminalizing not only violence against women, but also marital rape, sexual harassment, and incest.</w:t>
      </w:r>
    </w:p>
    <w:p w14:paraId="37ED5235" w14:textId="77777777" w:rsidR="002B52BB" w:rsidRDefault="001228CC" w:rsidP="002B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52BB">
        <w:rPr>
          <w:rFonts w:ascii="Arial" w:hAnsi="Arial" w:cs="Arial"/>
          <w:color w:val="000000" w:themeColor="text1"/>
          <w:sz w:val="28"/>
          <w:szCs w:val="28"/>
        </w:rPr>
        <w:t xml:space="preserve">Develop </w:t>
      </w:r>
      <w:r w:rsidR="002B52BB">
        <w:rPr>
          <w:rFonts w:ascii="Arial" w:hAnsi="Arial" w:cs="Arial"/>
          <w:color w:val="000000" w:themeColor="text1"/>
          <w:sz w:val="28"/>
          <w:szCs w:val="28"/>
        </w:rPr>
        <w:t xml:space="preserve">and implement </w:t>
      </w:r>
      <w:r w:rsidRPr="002B52BB">
        <w:rPr>
          <w:rFonts w:ascii="Arial" w:hAnsi="Arial" w:cs="Arial"/>
          <w:color w:val="000000" w:themeColor="text1"/>
          <w:sz w:val="28"/>
          <w:szCs w:val="28"/>
        </w:rPr>
        <w:t xml:space="preserve">policies to combat </w:t>
      </w:r>
      <w:r w:rsidR="002B52BB">
        <w:rPr>
          <w:rFonts w:ascii="Arial" w:hAnsi="Arial" w:cs="Arial"/>
          <w:color w:val="000000" w:themeColor="text1"/>
          <w:sz w:val="28"/>
          <w:szCs w:val="28"/>
        </w:rPr>
        <w:t xml:space="preserve">gender-based </w:t>
      </w:r>
      <w:r w:rsidRPr="002B52BB">
        <w:rPr>
          <w:rFonts w:ascii="Arial" w:hAnsi="Arial" w:cs="Arial"/>
          <w:color w:val="000000" w:themeColor="text1"/>
          <w:sz w:val="28"/>
          <w:szCs w:val="28"/>
        </w:rPr>
        <w:t>violence</w:t>
      </w:r>
      <w:r w:rsidR="002B52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52BB">
        <w:rPr>
          <w:rFonts w:ascii="Arial" w:hAnsi="Arial" w:cs="Arial"/>
          <w:color w:val="000000" w:themeColor="text1"/>
          <w:sz w:val="28"/>
          <w:szCs w:val="28"/>
        </w:rPr>
        <w:t xml:space="preserve">and provide </w:t>
      </w:r>
      <w:r w:rsidR="002B52BB">
        <w:rPr>
          <w:rFonts w:ascii="Arial" w:hAnsi="Arial" w:cs="Arial"/>
          <w:color w:val="000000" w:themeColor="text1"/>
          <w:sz w:val="28"/>
          <w:szCs w:val="28"/>
        </w:rPr>
        <w:t xml:space="preserve">survivors </w:t>
      </w:r>
      <w:r w:rsidRPr="002B52BB">
        <w:rPr>
          <w:rFonts w:ascii="Arial" w:hAnsi="Arial" w:cs="Arial"/>
          <w:color w:val="000000" w:themeColor="text1"/>
          <w:sz w:val="28"/>
          <w:szCs w:val="28"/>
        </w:rPr>
        <w:t>with adequate support and care.</w:t>
      </w:r>
    </w:p>
    <w:p w14:paraId="5125392D" w14:textId="4CE26E33" w:rsidR="00C72546" w:rsidRPr="000F1517" w:rsidRDefault="00C72546" w:rsidP="002B52B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1517">
        <w:rPr>
          <w:rFonts w:ascii="Arial" w:hAnsi="Arial" w:cs="Arial"/>
          <w:color w:val="000000" w:themeColor="text1"/>
          <w:sz w:val="28"/>
          <w:szCs w:val="28"/>
        </w:rPr>
        <w:t xml:space="preserve">Implement the ICPD25 commitment to integrate adolescent and youth sexual and reproductive health and quality rights in all health facilities by 2025. </w:t>
      </w:r>
    </w:p>
    <w:p w14:paraId="1E4DE537" w14:textId="2F4FF5B6" w:rsidR="007655E8" w:rsidRPr="0086798E" w:rsidRDefault="002B52BB" w:rsidP="00867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52BB">
        <w:rPr>
          <w:rFonts w:ascii="Arial" w:hAnsi="Arial" w:cs="Arial"/>
          <w:color w:val="000000" w:themeColor="text1"/>
          <w:sz w:val="28"/>
          <w:szCs w:val="28"/>
        </w:rPr>
        <w:t>Decriminalize same sex-conduct of consenting adults by repealing article 354 of the Criminal Code and refrain from adopting regressive and discriminatory laws that contradict international standards.</w:t>
      </w:r>
      <w:r w:rsidR="007655E8" w:rsidRPr="0086798E">
        <w:rPr>
          <w:rFonts w:ascii="Arial" w:hAnsi="Arial" w:cs="Arial"/>
          <w:color w:val="000000" w:themeColor="text1"/>
          <w:sz w:val="28"/>
          <w:szCs w:val="28"/>
        </w:rPr>
        <w:br/>
      </w:r>
    </w:p>
    <w:p w14:paraId="35EA91FA" w14:textId="6DF2920D" w:rsidR="007655E8" w:rsidRDefault="007655E8" w:rsidP="002B52BB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Chad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02EF03E2" w14:textId="77777777" w:rsidR="007655E8" w:rsidRPr="00DC1C94" w:rsidRDefault="007655E8" w:rsidP="002B52BB">
      <w:pPr>
        <w:spacing w:before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p w14:paraId="63AAD07E" w14:textId="77777777" w:rsidR="007655E8" w:rsidRDefault="007655E8" w:rsidP="007655E8"/>
    <w:p w14:paraId="2B0D4FBC" w14:textId="77777777" w:rsidR="007655E8" w:rsidRDefault="007655E8" w:rsidP="007655E8"/>
    <w:p w14:paraId="38B8B098" w14:textId="77777777" w:rsidR="007655E8" w:rsidRDefault="007655E8" w:rsidP="007655E8"/>
    <w:p w14:paraId="205B9422" w14:textId="77777777" w:rsidR="007655E8" w:rsidRDefault="007655E8" w:rsidP="007655E8"/>
    <w:p w14:paraId="744E98D1" w14:textId="77777777" w:rsidR="007655E8" w:rsidRDefault="007655E8" w:rsidP="007655E8"/>
    <w:p w14:paraId="06497A2C" w14:textId="77777777" w:rsidR="007655E8" w:rsidRDefault="007655E8" w:rsidP="007655E8"/>
    <w:p w14:paraId="1F6D442D" w14:textId="77777777" w:rsidR="006C1BEC" w:rsidRDefault="006C1BEC"/>
    <w:sectPr w:rsidR="006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1501"/>
    <w:multiLevelType w:val="hybridMultilevel"/>
    <w:tmpl w:val="17C8B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DBEC6A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3121">
    <w:abstractNumId w:val="1"/>
  </w:num>
  <w:num w:numId="2" w16cid:durableId="105265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E8"/>
    <w:rsid w:val="00080C27"/>
    <w:rsid w:val="000F1517"/>
    <w:rsid w:val="001228CC"/>
    <w:rsid w:val="00261C26"/>
    <w:rsid w:val="002B52BB"/>
    <w:rsid w:val="006212A9"/>
    <w:rsid w:val="006C1BEC"/>
    <w:rsid w:val="007655E8"/>
    <w:rsid w:val="007D02C2"/>
    <w:rsid w:val="0086798E"/>
    <w:rsid w:val="00C72546"/>
    <w:rsid w:val="00E11585"/>
    <w:rsid w:val="00E509FC"/>
    <w:rsid w:val="00F0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F8E"/>
  <w15:chartTrackingRefBased/>
  <w15:docId w15:val="{EBAB3982-6A8D-417A-B492-D96C2E8A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7655E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7655E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1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2A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2A9"/>
    <w:rPr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261C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720137C-E46A-41E9-B64B-E3442E1A3E1E}"/>
</file>

<file path=customXml/itemProps2.xml><?xml version="1.0" encoding="utf-8"?>
<ds:datastoreItem xmlns:ds="http://schemas.openxmlformats.org/officeDocument/2006/customXml" ds:itemID="{B0F16921-7D4C-4DC7-B7BB-7DF105F48A99}"/>
</file>

<file path=customXml/itemProps3.xml><?xml version="1.0" encoding="utf-8"?>
<ds:datastoreItem xmlns:ds="http://schemas.openxmlformats.org/officeDocument/2006/customXml" ds:itemID="{DE88F4D2-6067-4AEE-9569-1844D6A82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4</cp:revision>
  <cp:lastPrinted>2024-01-29T16:10:00Z</cp:lastPrinted>
  <dcterms:created xsi:type="dcterms:W3CDTF">2024-01-29T16:15:00Z</dcterms:created>
  <dcterms:modified xsi:type="dcterms:W3CDTF">2024-01-30T09:17:00Z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