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D5CCC" w14:textId="77777777" w:rsidR="00881F51" w:rsidRPr="00DE4601" w:rsidRDefault="00881F51" w:rsidP="00FD4D9D">
      <w:pPr>
        <w:rPr>
          <w:rFonts w:ascii="Tahoma" w:hAnsi="Tahoma" w:cs="Tahoma"/>
          <w:b/>
          <w:i/>
          <w:color w:val="FF0000"/>
          <w:sz w:val="24"/>
          <w:szCs w:val="24"/>
        </w:rPr>
      </w:pPr>
      <w:r w:rsidRPr="00DE4601">
        <w:rPr>
          <w:rFonts w:ascii="Tahoma" w:hAnsi="Tahoma" w:cs="Tahoma"/>
          <w:b/>
          <w:i/>
          <w:color w:val="FF0000"/>
          <w:sz w:val="24"/>
          <w:szCs w:val="24"/>
        </w:rPr>
        <w:t xml:space="preserve">                                                                                                 </w:t>
      </w:r>
    </w:p>
    <w:p w14:paraId="083DD1CF" w14:textId="77777777" w:rsidR="00881F51" w:rsidRPr="00DE4601" w:rsidRDefault="00881F51" w:rsidP="00881F51">
      <w:pPr>
        <w:spacing w:after="120" w:line="240" w:lineRule="auto"/>
        <w:contextualSpacing/>
        <w:jc w:val="center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 w:rsidRPr="00DE4601">
        <w:rPr>
          <w:rFonts w:ascii="Tahoma" w:eastAsia="Times New Roman" w:hAnsi="Tahoma" w:cs="Tahoma"/>
          <w:noProof/>
          <w:sz w:val="24"/>
          <w:szCs w:val="24"/>
          <w:lang w:eastAsia="en-GB"/>
        </w:rPr>
        <w:drawing>
          <wp:inline distT="0" distB="0" distL="0" distR="0" wp14:anchorId="0FE0BBAB" wp14:editId="6E360FD9">
            <wp:extent cx="716280" cy="464820"/>
            <wp:effectExtent l="0" t="0" r="7620" b="0"/>
            <wp:docPr id="1" name="Picture 1" descr="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6A18E" w14:textId="77777777" w:rsidR="00881F51" w:rsidRPr="00DE4601" w:rsidRDefault="00881F51" w:rsidP="00881F51">
      <w:pPr>
        <w:spacing w:after="120" w:line="240" w:lineRule="auto"/>
        <w:contextualSpacing/>
        <w:jc w:val="center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14:paraId="019096A3" w14:textId="7C4659CE" w:rsidR="00881F51" w:rsidRPr="00DE4601" w:rsidRDefault="00881F51" w:rsidP="00881F51">
      <w:pPr>
        <w:spacing w:after="120" w:line="240" w:lineRule="auto"/>
        <w:contextualSpacing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DE4601"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STATEMENT BY GHANA DELIVERED BY </w:t>
      </w:r>
      <w:r w:rsidR="00D22EAF">
        <w:rPr>
          <w:rFonts w:ascii="Tahoma" w:eastAsia="Times New Roman" w:hAnsi="Tahoma" w:cs="Tahoma"/>
          <w:b/>
          <w:bCs/>
          <w:sz w:val="24"/>
          <w:szCs w:val="24"/>
          <w:u w:val="single"/>
        </w:rPr>
        <w:t>ABA AYEBI-ARTHUR</w:t>
      </w:r>
      <w:r w:rsidRPr="00DE4601">
        <w:rPr>
          <w:rFonts w:ascii="Tahoma" w:eastAsia="Times New Roman" w:hAnsi="Tahoma" w:cs="Tahoma"/>
          <w:b/>
          <w:bCs/>
          <w:sz w:val="24"/>
          <w:szCs w:val="24"/>
          <w:u w:val="single"/>
        </w:rPr>
        <w:t>,</w:t>
      </w:r>
      <w:r w:rsidR="00D22EAF">
        <w:rPr>
          <w:rFonts w:ascii="Tahoma" w:eastAsia="Times New Roman" w:hAnsi="Tahoma" w:cs="Tahoma"/>
          <w:b/>
          <w:bCs/>
          <w:sz w:val="24"/>
          <w:szCs w:val="24"/>
          <w:u w:val="single"/>
        </w:rPr>
        <w:t>MINISTER-COUNSELOR,</w:t>
      </w:r>
      <w:r w:rsidRPr="00DE4601"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 TUESDAY, 30</w:t>
      </w:r>
      <w:r w:rsidRPr="00DE4601">
        <w:rPr>
          <w:rFonts w:ascii="Tahoma" w:eastAsia="Times New Roman" w:hAnsi="Tahoma" w:cs="Tahoma"/>
          <w:b/>
          <w:bCs/>
          <w:sz w:val="24"/>
          <w:szCs w:val="24"/>
          <w:u w:val="single"/>
          <w:vertAlign w:val="superscript"/>
        </w:rPr>
        <w:t>TH</w:t>
      </w:r>
      <w:r w:rsidRPr="00DE4601"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 </w:t>
      </w:r>
      <w:r w:rsidRPr="00DE4601">
        <w:rPr>
          <w:rFonts w:ascii="Tahoma" w:eastAsia="Times New Roman" w:hAnsi="Tahoma" w:cs="Tahoma"/>
          <w:b/>
          <w:bCs/>
          <w:sz w:val="24"/>
          <w:szCs w:val="24"/>
          <w:u w:val="single"/>
          <w:lang w:val="en-US"/>
        </w:rPr>
        <w:t>JANUARY</w:t>
      </w:r>
      <w:r w:rsidRPr="00DE4601">
        <w:rPr>
          <w:rFonts w:ascii="Tahoma" w:eastAsia="Times New Roman" w:hAnsi="Tahoma" w:cs="Tahoma"/>
          <w:b/>
          <w:bCs/>
          <w:sz w:val="24"/>
          <w:szCs w:val="24"/>
          <w:u w:val="single"/>
        </w:rPr>
        <w:t>, 2024</w:t>
      </w:r>
    </w:p>
    <w:p w14:paraId="22EF9AB9" w14:textId="77777777" w:rsidR="00881F51" w:rsidRPr="00DE4601" w:rsidRDefault="00881F51" w:rsidP="00881F51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</w:p>
    <w:p w14:paraId="5D0F64D4" w14:textId="77777777" w:rsidR="00881F51" w:rsidRPr="00DE4601" w:rsidRDefault="00881F51" w:rsidP="00881F51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en-US"/>
        </w:rPr>
      </w:pPr>
      <w:r w:rsidRPr="00DE4601">
        <w:rPr>
          <w:rFonts w:ascii="Tahoma" w:eastAsia="Times New Roman" w:hAnsi="Tahoma" w:cs="Tahoma"/>
          <w:b/>
          <w:bCs/>
          <w:sz w:val="24"/>
          <w:szCs w:val="24"/>
          <w:u w:val="single"/>
        </w:rPr>
        <w:t>REVIEW OF C</w:t>
      </w:r>
      <w:r w:rsidR="00E66454" w:rsidRPr="00DE4601">
        <w:rPr>
          <w:rFonts w:ascii="Tahoma" w:eastAsia="Times New Roman" w:hAnsi="Tahoma" w:cs="Tahoma"/>
          <w:b/>
          <w:bCs/>
          <w:sz w:val="24"/>
          <w:szCs w:val="24"/>
          <w:u w:val="single"/>
        </w:rPr>
        <w:t>HAD</w:t>
      </w:r>
    </w:p>
    <w:p w14:paraId="23A53E80" w14:textId="5ECEC45B" w:rsidR="00881F51" w:rsidRDefault="00881F51" w:rsidP="00881F51">
      <w:pPr>
        <w:tabs>
          <w:tab w:val="left" w:pos="709"/>
          <w:tab w:val="right" w:pos="9360"/>
        </w:tabs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 w:rsidRPr="00DE4601">
        <w:rPr>
          <w:rFonts w:ascii="Tahoma" w:eastAsia="Times New Roman" w:hAnsi="Tahoma" w:cs="Tahoma"/>
          <w:sz w:val="24"/>
          <w:szCs w:val="24"/>
        </w:rPr>
        <w:t>M</w:t>
      </w:r>
      <w:proofErr w:type="spellStart"/>
      <w:r w:rsidR="00D22EAF">
        <w:rPr>
          <w:rFonts w:ascii="Tahoma" w:eastAsia="Times New Roman" w:hAnsi="Tahoma" w:cs="Tahoma"/>
          <w:sz w:val="24"/>
          <w:szCs w:val="24"/>
          <w:lang w:val="en-US"/>
        </w:rPr>
        <w:t>adam</w:t>
      </w:r>
      <w:proofErr w:type="spellEnd"/>
      <w:r w:rsidR="00D22EAF">
        <w:rPr>
          <w:rFonts w:ascii="Tahoma" w:eastAsia="Times New Roman" w:hAnsi="Tahoma" w:cs="Tahoma"/>
          <w:sz w:val="24"/>
          <w:szCs w:val="24"/>
          <w:lang w:val="en-US"/>
        </w:rPr>
        <w:t xml:space="preserve"> Vice</w:t>
      </w:r>
      <w:r w:rsidRPr="00DE4601">
        <w:rPr>
          <w:rFonts w:ascii="Tahoma" w:eastAsia="Times New Roman" w:hAnsi="Tahoma" w:cs="Tahoma"/>
          <w:sz w:val="24"/>
          <w:szCs w:val="24"/>
        </w:rPr>
        <w:t xml:space="preserve"> President. </w:t>
      </w:r>
    </w:p>
    <w:p w14:paraId="155B6BCD" w14:textId="77777777" w:rsidR="00DE4601" w:rsidRPr="00DE4601" w:rsidRDefault="00DE4601" w:rsidP="00881F51">
      <w:pPr>
        <w:tabs>
          <w:tab w:val="left" w:pos="709"/>
          <w:tab w:val="right" w:pos="9360"/>
        </w:tabs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Tahoma" w:eastAsia="Times New Roman" w:hAnsi="Tahoma" w:cs="Tahoma"/>
          <w:sz w:val="24"/>
          <w:szCs w:val="24"/>
        </w:rPr>
      </w:pPr>
    </w:p>
    <w:p w14:paraId="6F434CE5" w14:textId="6DB61587" w:rsidR="006C0BE2" w:rsidRDefault="00DE4601" w:rsidP="00DE4601">
      <w:pPr>
        <w:spacing w:line="360" w:lineRule="auto"/>
        <w:ind w:left="142" w:firstLine="578"/>
        <w:jc w:val="both"/>
        <w:rPr>
          <w:rFonts w:ascii="Tahoma" w:hAnsi="Tahoma" w:cs="Tahoma"/>
          <w:sz w:val="24"/>
          <w:szCs w:val="24"/>
        </w:rPr>
      </w:pPr>
      <w:r w:rsidRPr="00DE4601">
        <w:rPr>
          <w:rFonts w:ascii="Tahoma" w:eastAsia="Calibri" w:hAnsi="Tahoma" w:cs="Tahoma"/>
          <w:sz w:val="24"/>
          <w:szCs w:val="24"/>
          <w:lang w:val="en-US"/>
        </w:rPr>
        <w:t>Ghana warmly welcomes the delegation of Chad</w:t>
      </w:r>
      <w:r w:rsidRPr="00DE4601">
        <w:rPr>
          <w:rFonts w:ascii="Tahoma" w:eastAsia="Times New Roman" w:hAnsi="Tahoma" w:cs="Tahoma"/>
          <w:sz w:val="24"/>
          <w:szCs w:val="24"/>
          <w:lang w:val="en-US"/>
        </w:rPr>
        <w:t xml:space="preserve"> </w:t>
      </w:r>
      <w:r w:rsidRPr="00DE4601">
        <w:rPr>
          <w:rFonts w:ascii="Tahoma" w:eastAsia="Calibri" w:hAnsi="Tahoma" w:cs="Tahoma"/>
          <w:sz w:val="24"/>
          <w:szCs w:val="24"/>
          <w:lang w:val="en-US"/>
        </w:rPr>
        <w:t>to the UPR p</w:t>
      </w:r>
      <w:r>
        <w:rPr>
          <w:rFonts w:ascii="Tahoma" w:eastAsia="Calibri" w:hAnsi="Tahoma" w:cs="Tahoma"/>
          <w:sz w:val="24"/>
          <w:szCs w:val="24"/>
          <w:lang w:val="en-US"/>
        </w:rPr>
        <w:t>rocess</w:t>
      </w:r>
      <w:r w:rsidRPr="00DE4601">
        <w:rPr>
          <w:rFonts w:ascii="Tahoma" w:eastAsia="Calibri" w:hAnsi="Tahoma" w:cs="Tahoma"/>
          <w:sz w:val="24"/>
          <w:szCs w:val="24"/>
          <w:lang w:val="en-US"/>
        </w:rPr>
        <w:t xml:space="preserve"> and </w:t>
      </w:r>
      <w:r w:rsidR="00097DAF">
        <w:rPr>
          <w:rFonts w:ascii="Tahoma" w:eastAsia="Calibri" w:hAnsi="Tahoma" w:cs="Tahoma"/>
          <w:sz w:val="24"/>
          <w:szCs w:val="24"/>
          <w:lang w:val="en-US"/>
        </w:rPr>
        <w:t xml:space="preserve">thanks them for the presentation of their National Report. My delegation commends Chad for the progress made since </w:t>
      </w:r>
      <w:r w:rsidR="006C0BE2">
        <w:rPr>
          <w:rFonts w:ascii="Tahoma" w:eastAsia="Calibri" w:hAnsi="Tahoma" w:cs="Tahoma"/>
          <w:sz w:val="24"/>
          <w:szCs w:val="24"/>
          <w:lang w:val="en-US"/>
        </w:rPr>
        <w:t xml:space="preserve">the </w:t>
      </w:r>
      <w:r w:rsidR="00D22EAF">
        <w:rPr>
          <w:rFonts w:ascii="Tahoma" w:eastAsia="Calibri" w:hAnsi="Tahoma" w:cs="Tahoma"/>
          <w:sz w:val="24"/>
          <w:szCs w:val="24"/>
          <w:lang w:val="en-US"/>
        </w:rPr>
        <w:t>t</w:t>
      </w:r>
      <w:r w:rsidR="006C0BE2">
        <w:rPr>
          <w:rFonts w:ascii="Tahoma" w:eastAsia="Calibri" w:hAnsi="Tahoma" w:cs="Tahoma"/>
          <w:sz w:val="24"/>
          <w:szCs w:val="24"/>
          <w:lang w:val="en-US"/>
        </w:rPr>
        <w:t xml:space="preserve">hird Cycle UPR to strengthen the promotion and protection of Human Rights. We welcome in particular </w:t>
      </w:r>
      <w:r w:rsidR="00881F51" w:rsidRPr="00DE4601">
        <w:rPr>
          <w:rFonts w:ascii="Tahoma" w:hAnsi="Tahoma" w:cs="Tahoma"/>
          <w:sz w:val="24"/>
          <w:szCs w:val="24"/>
        </w:rPr>
        <w:t xml:space="preserve">the </w:t>
      </w:r>
      <w:r w:rsidR="00E66454" w:rsidRPr="00DE4601">
        <w:rPr>
          <w:rFonts w:ascii="Tahoma" w:hAnsi="Tahoma" w:cs="Tahoma"/>
          <w:sz w:val="24"/>
          <w:szCs w:val="24"/>
        </w:rPr>
        <w:t>ratification of the two Optional Protocols to the Convention on the Rights of the Child</w:t>
      </w:r>
      <w:r w:rsidR="006C0BE2">
        <w:rPr>
          <w:rFonts w:ascii="Tahoma" w:hAnsi="Tahoma" w:cs="Tahoma"/>
          <w:sz w:val="24"/>
          <w:szCs w:val="24"/>
        </w:rPr>
        <w:t>.</w:t>
      </w:r>
    </w:p>
    <w:p w14:paraId="03E9DA97" w14:textId="77777777" w:rsidR="00B07246" w:rsidRDefault="006C0BE2" w:rsidP="00D22EAF">
      <w:pPr>
        <w:spacing w:line="360" w:lineRule="auto"/>
        <w:jc w:val="both"/>
        <w:rPr>
          <w:rFonts w:ascii="Tahoma" w:eastAsia="Calibri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</w:rPr>
        <w:t>We also commend efforts made in the development of a number of policies and adoption of various measures to consolidate democracy and the rule of law in the country.</w:t>
      </w:r>
      <w:r w:rsidR="00DE4601">
        <w:rPr>
          <w:rFonts w:ascii="Tahoma" w:eastAsia="Calibri" w:hAnsi="Tahoma" w:cs="Tahoma"/>
          <w:sz w:val="24"/>
          <w:szCs w:val="24"/>
          <w:lang w:val="en-US"/>
        </w:rPr>
        <w:t xml:space="preserve"> </w:t>
      </w:r>
    </w:p>
    <w:p w14:paraId="3D738DD3" w14:textId="77777777" w:rsidR="00DE4601" w:rsidRPr="00DE4601" w:rsidRDefault="008639D6" w:rsidP="00DE4601">
      <w:pPr>
        <w:pStyle w:val="NormalWeb"/>
        <w:spacing w:after="0" w:line="360" w:lineRule="auto"/>
        <w:ind w:firstLine="720"/>
        <w:rPr>
          <w:rFonts w:ascii="Tahoma" w:eastAsia="Times New Roman" w:hAnsi="Tahoma" w:cs="Tahoma"/>
          <w:lang w:val="en-US"/>
        </w:rPr>
      </w:pPr>
      <w:r>
        <w:rPr>
          <w:rFonts w:ascii="Tahoma" w:eastAsia="Times New Roman" w:hAnsi="Tahoma" w:cs="Tahoma"/>
          <w:lang w:val="en-US"/>
        </w:rPr>
        <w:t>To further enhance the Human Rights of Chad</w:t>
      </w:r>
      <w:r w:rsidR="00DE4601" w:rsidRPr="00DE4601">
        <w:rPr>
          <w:rFonts w:ascii="Tahoma" w:eastAsia="Times New Roman" w:hAnsi="Tahoma" w:cs="Tahoma"/>
          <w:lang w:val="en-US"/>
        </w:rPr>
        <w:t>, Ghana recommends</w:t>
      </w:r>
      <w:r>
        <w:rPr>
          <w:rFonts w:ascii="Tahoma" w:eastAsia="Times New Roman" w:hAnsi="Tahoma" w:cs="Tahoma"/>
          <w:lang w:val="en-US"/>
        </w:rPr>
        <w:t xml:space="preserve"> the following</w:t>
      </w:r>
      <w:r w:rsidR="00DE4601" w:rsidRPr="00DE4601">
        <w:rPr>
          <w:rFonts w:ascii="Tahoma" w:eastAsia="Times New Roman" w:hAnsi="Tahoma" w:cs="Tahoma"/>
          <w:lang w:val="en-US"/>
        </w:rPr>
        <w:t>:</w:t>
      </w:r>
    </w:p>
    <w:p w14:paraId="1514AF9F" w14:textId="77777777" w:rsidR="00097DAF" w:rsidRPr="00046595" w:rsidRDefault="00097DAF" w:rsidP="00097DA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Accede</w:t>
      </w:r>
      <w:r w:rsidRPr="0004659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to the Optional Protocol to the Convention against Torture and other Cruel, Inhumane or Degrading Treatment or Punishment (OP-CAT)</w:t>
      </w:r>
      <w:r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;</w:t>
      </w:r>
    </w:p>
    <w:p w14:paraId="55A223AD" w14:textId="77777777" w:rsidR="00097DAF" w:rsidRDefault="00097DAF" w:rsidP="00097DA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Accede to the Optional Protocol to the Convention on the Elimination of all Forms of Discrimination against women; and</w:t>
      </w:r>
    </w:p>
    <w:p w14:paraId="483F9789" w14:textId="77777777" w:rsidR="00336D5E" w:rsidRPr="00DE4601" w:rsidRDefault="00336D5E" w:rsidP="00336D5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DE4601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Take steps to fully implement the provisions of the new Criminal Code punishing gender-based and sexual violence against women and girls</w:t>
      </w:r>
      <w:r w:rsidR="008639D6"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  <w:t>.</w:t>
      </w:r>
    </w:p>
    <w:p w14:paraId="4AA54DFE" w14:textId="77777777" w:rsidR="00DE4601" w:rsidRPr="00D46DF8" w:rsidRDefault="008639D6" w:rsidP="00B104AD">
      <w:pPr>
        <w:pStyle w:val="NormalWeb"/>
        <w:spacing w:after="0" w:line="36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We</w:t>
      </w:r>
      <w:r w:rsidR="00DE4601">
        <w:rPr>
          <w:rFonts w:ascii="Tahoma" w:hAnsi="Tahoma" w:cs="Tahoma"/>
        </w:rPr>
        <w:t xml:space="preserve"> wish Ch</w:t>
      </w:r>
      <w:r w:rsidR="00DE4601" w:rsidRPr="00D46DF8">
        <w:rPr>
          <w:rFonts w:ascii="Tahoma" w:hAnsi="Tahoma" w:cs="Tahoma"/>
        </w:rPr>
        <w:t>a</w:t>
      </w:r>
      <w:r w:rsidR="00DE4601">
        <w:rPr>
          <w:rFonts w:ascii="Tahoma" w:hAnsi="Tahoma" w:cs="Tahoma"/>
        </w:rPr>
        <w:t>d</w:t>
      </w:r>
      <w:r w:rsidR="00DE4601" w:rsidRPr="00D46DF8">
        <w:rPr>
          <w:rFonts w:ascii="Tahoma" w:hAnsi="Tahoma" w:cs="Tahoma"/>
        </w:rPr>
        <w:t xml:space="preserve"> every success </w:t>
      </w:r>
      <w:r w:rsidR="00DE4601" w:rsidRPr="0096771D">
        <w:rPr>
          <w:rFonts w:ascii="Tahoma" w:hAnsi="Tahoma" w:cs="Tahoma"/>
        </w:rPr>
        <w:t>with the review process</w:t>
      </w:r>
      <w:r w:rsidR="00DE4601">
        <w:rPr>
          <w:rFonts w:ascii="Tahoma" w:hAnsi="Tahoma" w:cs="Tahoma"/>
        </w:rPr>
        <w:t>.</w:t>
      </w:r>
    </w:p>
    <w:p w14:paraId="14D01E7F" w14:textId="77777777" w:rsidR="00D22EAF" w:rsidRDefault="00D22EAF" w:rsidP="00DE4601">
      <w:pPr>
        <w:pStyle w:val="NoSpacing"/>
        <w:spacing w:line="360" w:lineRule="auto"/>
        <w:jc w:val="both"/>
        <w:rPr>
          <w:rFonts w:ascii="Tahoma" w:hAnsi="Tahoma" w:cs="Tahoma"/>
        </w:rPr>
      </w:pPr>
    </w:p>
    <w:p w14:paraId="42ADE057" w14:textId="5C3FC0B1" w:rsidR="00DE4601" w:rsidRPr="0096771D" w:rsidRDefault="00DE4601" w:rsidP="00DE4601">
      <w:pPr>
        <w:pStyle w:val="NoSpacing"/>
        <w:spacing w:line="360" w:lineRule="auto"/>
        <w:jc w:val="both"/>
        <w:rPr>
          <w:rFonts w:ascii="Tahoma" w:hAnsi="Tahoma" w:cs="Tahoma"/>
        </w:rPr>
      </w:pPr>
      <w:r w:rsidRPr="0096771D">
        <w:rPr>
          <w:rFonts w:ascii="Tahoma" w:hAnsi="Tahoma" w:cs="Tahoma"/>
        </w:rPr>
        <w:t xml:space="preserve">I thank you.        </w:t>
      </w:r>
    </w:p>
    <w:p w14:paraId="238445FE" w14:textId="77777777" w:rsidR="00881F51" w:rsidRPr="00DE4601" w:rsidRDefault="00881F51" w:rsidP="00881F51">
      <w:pPr>
        <w:spacing w:after="0" w:line="360" w:lineRule="auto"/>
        <w:ind w:firstLine="360"/>
        <w:jc w:val="both"/>
        <w:rPr>
          <w:rFonts w:ascii="Tahoma" w:hAnsi="Tahoma" w:cs="Tahoma"/>
          <w:sz w:val="24"/>
          <w:szCs w:val="24"/>
        </w:rPr>
      </w:pPr>
    </w:p>
    <w:p w14:paraId="247DF9B1" w14:textId="77777777" w:rsidR="00DB66A5" w:rsidRPr="00DE4601" w:rsidRDefault="00DB66A5">
      <w:pPr>
        <w:rPr>
          <w:rFonts w:ascii="Tahoma" w:hAnsi="Tahoma" w:cs="Tahoma"/>
          <w:sz w:val="24"/>
          <w:szCs w:val="24"/>
        </w:rPr>
      </w:pPr>
    </w:p>
    <w:sectPr w:rsidR="00DB66A5" w:rsidRPr="00DE46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FFDA1" w14:textId="77777777" w:rsidR="00941095" w:rsidRDefault="00941095">
      <w:pPr>
        <w:spacing w:after="0" w:line="240" w:lineRule="auto"/>
      </w:pPr>
      <w:r>
        <w:separator/>
      </w:r>
    </w:p>
  </w:endnote>
  <w:endnote w:type="continuationSeparator" w:id="0">
    <w:p w14:paraId="1EAB004C" w14:textId="77777777" w:rsidR="00941095" w:rsidRDefault="0094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C6D0E" w14:textId="77777777" w:rsidR="008639D6" w:rsidRDefault="008639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0998" w14:textId="77777777" w:rsidR="008639D6" w:rsidRDefault="008639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777A" w14:textId="77777777" w:rsidR="008639D6" w:rsidRDefault="00863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BD3CB" w14:textId="77777777" w:rsidR="00941095" w:rsidRDefault="00941095">
      <w:pPr>
        <w:spacing w:after="0" w:line="240" w:lineRule="auto"/>
      </w:pPr>
      <w:r>
        <w:separator/>
      </w:r>
    </w:p>
  </w:footnote>
  <w:footnote w:type="continuationSeparator" w:id="0">
    <w:p w14:paraId="27ED6793" w14:textId="77777777" w:rsidR="00941095" w:rsidRDefault="00941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0DAF" w14:textId="77777777" w:rsidR="008639D6" w:rsidRDefault="008639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E1C5" w14:textId="77777777" w:rsidR="00000000" w:rsidRPr="00BB2C78" w:rsidRDefault="008639D6" w:rsidP="00BB2C78">
    <w:pPr>
      <w:pStyle w:val="Header"/>
      <w:rPr>
        <w:rFonts w:ascii="Arial" w:hAnsi="Arial" w:cs="Arial"/>
        <w:b/>
        <w:i/>
        <w:color w:val="FF0000"/>
        <w:sz w:val="16"/>
        <w:szCs w:val="16"/>
      </w:rPr>
    </w:pPr>
    <w:r>
      <w:rPr>
        <w:rFonts w:ascii="Arial" w:hAnsi="Arial" w:cs="Arial"/>
        <w:b/>
        <w:i/>
        <w:color w:val="FF0000"/>
        <w:sz w:val="16"/>
        <w:szCs w:val="16"/>
      </w:rPr>
      <w:tab/>
      <w:t xml:space="preserve">                                                                           </w:t>
    </w:r>
    <w:r>
      <w:rPr>
        <w:rFonts w:ascii="Arial" w:hAnsi="Arial" w:cs="Arial"/>
        <w:b/>
        <w:i/>
        <w:sz w:val="16"/>
        <w:szCs w:val="16"/>
      </w:rPr>
      <w:t>Please check against delivery: One minute, fifteen seconds (1min 15sec)</w:t>
    </w:r>
    <w:r w:rsidR="002E1428">
      <w:rPr>
        <w:rFonts w:ascii="Arial" w:hAnsi="Arial" w:cs="Arial"/>
        <w:b/>
        <w:i/>
        <w:color w:val="FF0000"/>
        <w:sz w:val="16"/>
        <w:szCs w:val="16"/>
      </w:rPr>
      <w:t xml:space="preserve">                                                                  </w:t>
    </w:r>
    <w:r w:rsidR="00B104AD">
      <w:rPr>
        <w:rFonts w:ascii="Arial" w:hAnsi="Arial" w:cs="Arial"/>
        <w:b/>
        <w:i/>
        <w:color w:val="FF0000"/>
        <w:sz w:val="16"/>
        <w:szCs w:val="16"/>
      </w:rPr>
      <w:t xml:space="preserve">                               </w:t>
    </w:r>
    <w:r w:rsidR="002E1428" w:rsidRPr="000C5122">
      <w:rPr>
        <w:rFonts w:ascii="Arial" w:hAnsi="Arial" w:cs="Arial"/>
        <w:b/>
        <w:i/>
        <w:sz w:val="16"/>
        <w:szCs w:val="16"/>
      </w:rPr>
      <w:t xml:space="preserve"> </w:t>
    </w:r>
  </w:p>
  <w:p w14:paraId="45DA0CF8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9AE95" w14:textId="77777777" w:rsidR="008639D6" w:rsidRDefault="008639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F6CEB"/>
    <w:multiLevelType w:val="hybridMultilevel"/>
    <w:tmpl w:val="1A6E3924"/>
    <w:lvl w:ilvl="0" w:tplc="0588AB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67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51"/>
    <w:rsid w:val="00097DAF"/>
    <w:rsid w:val="000F1580"/>
    <w:rsid w:val="002E1428"/>
    <w:rsid w:val="00336D5E"/>
    <w:rsid w:val="003E1164"/>
    <w:rsid w:val="00477C00"/>
    <w:rsid w:val="00503819"/>
    <w:rsid w:val="0054311E"/>
    <w:rsid w:val="005F33BB"/>
    <w:rsid w:val="006C0BE2"/>
    <w:rsid w:val="008572ED"/>
    <w:rsid w:val="008639D6"/>
    <w:rsid w:val="00881F51"/>
    <w:rsid w:val="008B6818"/>
    <w:rsid w:val="00941095"/>
    <w:rsid w:val="00A327A1"/>
    <w:rsid w:val="00B07246"/>
    <w:rsid w:val="00B104AD"/>
    <w:rsid w:val="00B562E7"/>
    <w:rsid w:val="00D22EAF"/>
    <w:rsid w:val="00D23C0F"/>
    <w:rsid w:val="00D67C0E"/>
    <w:rsid w:val="00DB66A5"/>
    <w:rsid w:val="00DE4601"/>
    <w:rsid w:val="00E66454"/>
    <w:rsid w:val="00FD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AC6DB"/>
  <w15:chartTrackingRefBased/>
  <w15:docId w15:val="{6CCF197A-E5B2-462B-B468-90475DB5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F51"/>
  </w:style>
  <w:style w:type="paragraph" w:styleId="NormalWeb">
    <w:name w:val="Normal (Web)"/>
    <w:basedOn w:val="Normal"/>
    <w:uiPriority w:val="99"/>
    <w:semiHidden/>
    <w:unhideWhenUsed/>
    <w:rsid w:val="00DE4601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E460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58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10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3145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5249E82-91FA-437D-8F33-8B72B3F5B2BE}"/>
</file>

<file path=customXml/itemProps2.xml><?xml version="1.0" encoding="utf-8"?>
<ds:datastoreItem xmlns:ds="http://schemas.openxmlformats.org/officeDocument/2006/customXml" ds:itemID="{76908556-AE9B-418D-86CF-DE07DDCFFF7E}"/>
</file>

<file path=customXml/itemProps3.xml><?xml version="1.0" encoding="utf-8"?>
<ds:datastoreItem xmlns:ds="http://schemas.openxmlformats.org/officeDocument/2006/customXml" ds:itemID="{1D2973D3-2333-4912-ACAA-4DEFED5458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ASOMANI</dc:creator>
  <cp:keywords/>
  <dc:description/>
  <cp:lastModifiedBy>Aba Ayebi-Arthur</cp:lastModifiedBy>
  <cp:revision>2</cp:revision>
  <cp:lastPrinted>2024-01-29T15:43:00Z</cp:lastPrinted>
  <dcterms:created xsi:type="dcterms:W3CDTF">2024-01-30T09:06:00Z</dcterms:created>
  <dcterms:modified xsi:type="dcterms:W3CDTF">2024-01-30T09:06:00Z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