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/>
          <w:sz w:val="2"/>
          <w:szCs w:val="2"/>
          <w:lang w:val="en-GB"/>
        </w:rPr>
      </w:pPr>
    </w:p>
    <w:tbl>
      <w:tblPr>
        <w:tblStyle w:val="4"/>
        <w:tblW w:w="10755" w:type="dxa"/>
        <w:tblInd w:w="-28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25"/>
        <w:gridCol w:w="1830"/>
        <w:gridCol w:w="42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3" w:hRule="atLeast"/>
        </w:trPr>
        <w:tc>
          <w:tcPr>
            <w:tcW w:w="4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 w:line="360" w:lineRule="auto"/>
              <w:jc w:val="center"/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</w:pPr>
            <w:bookmarkStart w:id="0" w:name="_Hlk106881527"/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Mission Permanente du Burkina Faso auprès de l'Office des Nations Unies</w:t>
            </w: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 xml:space="preserve"> à</w:t>
            </w:r>
          </w:p>
          <w:p>
            <w:pPr>
              <w:tabs>
                <w:tab w:val="left" w:pos="5910"/>
              </w:tabs>
              <w:spacing w:after="0" w:line="360" w:lineRule="auto"/>
              <w:jc w:val="center"/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>GENEVE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fr-FR"/>
              </w:rPr>
              <w:drawing>
                <wp:inline distT="0" distB="0" distL="0" distR="0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BURKINA FASO</w:t>
            </w:r>
          </w:p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Unité-Progrès-Justice</w:t>
            </w:r>
          </w:p>
          <w:p>
            <w:pPr>
              <w:tabs>
                <w:tab w:val="left" w:pos="5910"/>
              </w:tabs>
              <w:spacing w:after="0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</w:p>
        </w:tc>
      </w:tr>
      <w:bookmarkEnd w:id="0"/>
    </w:tbl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QUARANTE-CINQUIEME SESSION DE L’EXAMEN PERIODIQUE UNIVERSEL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 janvier-2 février 2024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 xml:space="preserve">EXAMEN PÉRIODIQUE UNIVERSEL DE LA REPUBLIQUE </w:t>
      </w:r>
      <w:r>
        <w:rPr>
          <w:rFonts w:hint="default" w:ascii="Times New Roman" w:hAnsi="Times New Roman" w:eastAsia="Calibri"/>
          <w:b/>
          <w:sz w:val="24"/>
          <w:szCs w:val="24"/>
          <w:lang w:val="fr-FR"/>
        </w:rPr>
        <w:t>DU TCHAD</w:t>
      </w: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>DECLARATION DU BURKINA FASO</w:t>
      </w:r>
    </w:p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i/>
          <w:sz w:val="24"/>
          <w:szCs w:val="24"/>
          <w:lang w:val="fr-CH"/>
        </w:rPr>
      </w:pPr>
      <w:r>
        <w:rPr>
          <w:rFonts w:ascii="Times New Roman" w:hAnsi="Times New Roman" w:eastAsia="Calibri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hAnsi="Times New Roman" w:eastAsia="Calibri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suppressAutoHyphens w:val="0"/>
        <w:autoSpaceDN/>
        <w:spacing w:before="120" w:after="120" w:line="360" w:lineRule="auto"/>
        <w:jc w:val="both"/>
        <w:rPr>
          <w:rFonts w:ascii="Times New Roman" w:hAnsi="Times New Roman" w:eastAsia="Calibri"/>
          <w:bCs/>
          <w:sz w:val="24"/>
          <w:szCs w:val="24"/>
          <w:lang w:val="fr-CH"/>
        </w:rPr>
      </w:pPr>
      <w:r>
        <w:rPr>
          <w:rFonts w:ascii="Times New Roman" w:hAnsi="Times New Roman" w:eastAsia="Calibri"/>
          <w:bCs/>
          <w:sz w:val="24"/>
          <w:szCs w:val="24"/>
          <w:lang w:val="fr-CH"/>
        </w:rPr>
        <w:t xml:space="preserve">                                                  Genève, le </w:t>
      </w:r>
      <w:r>
        <w:rPr>
          <w:rFonts w:hint="default" w:ascii="Times New Roman" w:hAnsi="Times New Roman" w:eastAsia="Calibri"/>
          <w:bCs/>
          <w:sz w:val="24"/>
          <w:szCs w:val="24"/>
          <w:lang w:val="fr-FR"/>
        </w:rPr>
        <w:t>30</w:t>
      </w:r>
      <w:r>
        <w:rPr>
          <w:rFonts w:ascii="Times New Roman" w:hAnsi="Times New Roman" w:eastAsia="Calibri"/>
          <w:bCs/>
          <w:sz w:val="24"/>
          <w:szCs w:val="24"/>
          <w:lang w:val="fr-CH"/>
        </w:rPr>
        <w:t xml:space="preserve"> janvier 2024</w:t>
      </w:r>
    </w:p>
    <w:p>
      <w:pPr>
        <w:spacing w:before="120" w:after="80" w:line="360" w:lineRule="auto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>
      <w:pPr>
        <w:spacing w:after="12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Le Burkina Faso </w:t>
      </w:r>
      <w:r>
        <w:rPr>
          <w:rFonts w:hint="default" w:ascii="Times New Roman" w:hAnsi="Times New Roman"/>
          <w:sz w:val="28"/>
          <w:szCs w:val="28"/>
          <w:lang w:val="fr-FR"/>
        </w:rPr>
        <w:t>souhaite la cordiale bienvenue à la délégation de la République du Tchad et la félicite pour la présentation de son rapport</w:t>
      </w:r>
      <w:r>
        <w:rPr>
          <w:rFonts w:ascii="Times New Roman" w:hAnsi="Times New Roman"/>
          <w:sz w:val="28"/>
          <w:szCs w:val="28"/>
        </w:rPr>
        <w:t xml:space="preserve"> national. </w:t>
      </w:r>
    </w:p>
    <w:p>
      <w:pPr>
        <w:spacing w:after="120" w:line="360" w:lineRule="auto"/>
        <w:jc w:val="both"/>
        <w:rPr>
          <w:rFonts w:hint="default" w:ascii="Times New Roman" w:hAnsi="Times New Roman"/>
          <w:sz w:val="28"/>
          <w:szCs w:val="28"/>
          <w:lang w:val="fr-FR"/>
        </w:rPr>
      </w:pPr>
      <w:r>
        <w:rPr>
          <w:rFonts w:hint="default" w:ascii="Times New Roman" w:hAnsi="Times New Roman"/>
          <w:sz w:val="28"/>
          <w:szCs w:val="28"/>
          <w:lang w:val="fr-FR"/>
        </w:rPr>
        <w:t>Nous notons avec satisfaction les efforts déployés par les autorités tchadiennes pour donner effet aux recommandations acceptées lors du précédent passage à l’EPU.</w:t>
      </w:r>
    </w:p>
    <w:p>
      <w:pPr>
        <w:spacing w:after="120" w:line="360" w:lineRule="auto"/>
        <w:jc w:val="both"/>
        <w:rPr>
          <w:rFonts w:hint="default" w:ascii="Times New Roman" w:hAnsi="Times New Roman"/>
          <w:sz w:val="28"/>
          <w:szCs w:val="28"/>
          <w:lang w:val="fr-FR"/>
        </w:rPr>
      </w:pPr>
      <w:r>
        <w:rPr>
          <w:rFonts w:hint="default" w:ascii="Times New Roman" w:hAnsi="Times New Roman"/>
          <w:sz w:val="28"/>
          <w:szCs w:val="28"/>
          <w:lang w:val="fr-FR"/>
        </w:rPr>
        <w:t>Solidarité au Tchad dans ses efforts de protection des droits des populations confrontées à la menace sécuritaire, mon pays salue particulièrement l’adoption en 2020 d’une loi portant répression des actes de terrorisme sur le territoire tchadien.</w:t>
      </w:r>
    </w:p>
    <w:p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fr-FR"/>
        </w:rPr>
        <w:t>Aussi, en vue de mieux renforcer la protection et la promotion des droits humains au Tchad, ma délégation voudrait formuler les recommandations ci-après</w:t>
      </w:r>
      <w:r>
        <w:rPr>
          <w:rFonts w:ascii="Times New Roman" w:hAnsi="Times New Roman"/>
          <w:sz w:val="28"/>
          <w:szCs w:val="28"/>
        </w:rPr>
        <w:t> :</w:t>
      </w:r>
    </w:p>
    <w:p>
      <w:pPr>
        <w:pStyle w:val="6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fr-FR"/>
        </w:rPr>
        <w:t>M</w:t>
      </w:r>
      <w:r>
        <w:rPr>
          <w:rFonts w:hint="default" w:ascii="Times New Roman" w:hAnsi="Times New Roman"/>
          <w:sz w:val="28"/>
          <w:szCs w:val="28"/>
        </w:rPr>
        <w:t>ettre en place un mécanisme de suivi et d’évaluation de la mise en œuvre des recommandations des mécanismes des droits de l’homme</w:t>
      </w:r>
      <w:r>
        <w:rPr>
          <w:rFonts w:ascii="Times New Roman" w:hAnsi="Times New Roman"/>
          <w:sz w:val="28"/>
          <w:szCs w:val="28"/>
        </w:rPr>
        <w:t xml:space="preserve"> ; </w:t>
      </w:r>
    </w:p>
    <w:p>
      <w:pPr>
        <w:pStyle w:val="6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Soutenir les initiatives au niveau local, notamment les initiatives confessionnelles visa</w:t>
      </w:r>
      <w:r>
        <w:rPr>
          <w:rFonts w:hint="default" w:ascii="Times New Roman" w:hAnsi="Times New Roman"/>
          <w:sz w:val="28"/>
          <w:szCs w:val="28"/>
          <w:lang w:val="fr-FR"/>
        </w:rPr>
        <w:t xml:space="preserve">nt </w:t>
      </w:r>
      <w:r>
        <w:rPr>
          <w:rFonts w:hint="default" w:ascii="Times New Roman" w:hAnsi="Times New Roman"/>
          <w:sz w:val="28"/>
          <w:szCs w:val="28"/>
        </w:rPr>
        <w:t>à lutter contre l’extrémisme violent</w:t>
      </w:r>
      <w:r>
        <w:rPr>
          <w:rFonts w:hint="default" w:ascii="Times New Roman" w:hAnsi="Times New Roman"/>
          <w:sz w:val="28"/>
          <w:szCs w:val="28"/>
          <w:lang w:val="fr-FR"/>
        </w:rPr>
        <w:t>.</w:t>
      </w:r>
    </w:p>
    <w:p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fr-FR"/>
        </w:rPr>
        <w:t>Pour finir</w:t>
      </w:r>
      <w:bookmarkStart w:id="1" w:name="_GoBack"/>
      <w:bookmarkEnd w:id="1"/>
      <w:r>
        <w:rPr>
          <w:rFonts w:hint="default" w:ascii="Times New Roman" w:hAnsi="Times New Roman"/>
          <w:sz w:val="28"/>
          <w:szCs w:val="28"/>
          <w:lang w:val="fr-FR"/>
        </w:rPr>
        <w:t>, ma délégation s</w:t>
      </w:r>
      <w:r>
        <w:rPr>
          <w:rFonts w:ascii="Times New Roman" w:hAnsi="Times New Roman"/>
          <w:sz w:val="28"/>
          <w:szCs w:val="28"/>
        </w:rPr>
        <w:t>ouhait</w:t>
      </w:r>
      <w:r>
        <w:rPr>
          <w:rFonts w:hint="default" w:ascii="Times New Roman" w:hAnsi="Times New Roman"/>
          <w:sz w:val="28"/>
          <w:szCs w:val="28"/>
          <w:lang w:val="fr-FR"/>
        </w:rPr>
        <w:t xml:space="preserve">e au Tchad un </w:t>
      </w:r>
      <w:r>
        <w:rPr>
          <w:rFonts w:ascii="Times New Roman" w:hAnsi="Times New Roman"/>
          <w:sz w:val="28"/>
          <w:szCs w:val="28"/>
        </w:rPr>
        <w:t>examen</w:t>
      </w:r>
      <w:r>
        <w:rPr>
          <w:rFonts w:hint="default" w:ascii="Times New Roman" w:hAnsi="Times New Roman"/>
          <w:sz w:val="28"/>
          <w:szCs w:val="28"/>
          <w:lang w:val="fr-FR"/>
        </w:rPr>
        <w:t xml:space="preserve"> couronné de succès</w: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left="284"/>
        <w:jc w:val="both"/>
        <w:rPr>
          <w:rFonts w:ascii="Times New Roman" w:hAnsi="Times New Roman"/>
          <w:sz w:val="2"/>
          <w:szCs w:val="2"/>
        </w:rPr>
      </w:pPr>
    </w:p>
    <w:p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Je</w:t>
      </w:r>
      <w:r>
        <w:rPr>
          <w:rFonts w:ascii="Times New Roman" w:hAnsi="Times New Roman"/>
          <w:b/>
          <w:sz w:val="28"/>
          <w:szCs w:val="28"/>
        </w:rPr>
        <w:t xml:space="preserve"> vous remercie !</w:t>
      </w:r>
    </w:p>
    <w:p>
      <w:pPr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P.S. : Temps : 1mn </w:t>
      </w:r>
      <w:r>
        <w:rPr>
          <w:rFonts w:hint="default" w:ascii="Times New Roman" w:hAnsi="Times New Roman"/>
          <w:bCs/>
          <w:sz w:val="28"/>
          <w:szCs w:val="28"/>
          <w:lang w:val="fr-FR"/>
        </w:rPr>
        <w:t>15</w:t>
      </w:r>
      <w:r>
        <w:rPr>
          <w:rFonts w:ascii="Times New Roman" w:hAnsi="Times New Roman"/>
          <w:bCs/>
          <w:sz w:val="28"/>
          <w:szCs w:val="28"/>
        </w:rPr>
        <w:t>s</w:t>
      </w:r>
    </w:p>
    <w:sectPr>
      <w:pgSz w:w="11906" w:h="16838"/>
      <w:pgMar w:top="851" w:right="991" w:bottom="851" w:left="83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D2E41"/>
    <w:multiLevelType w:val="multilevel"/>
    <w:tmpl w:val="6D7D2E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CA"/>
    <w:rsid w:val="00007175"/>
    <w:rsid w:val="00012D5A"/>
    <w:rsid w:val="00022EF9"/>
    <w:rsid w:val="0003007A"/>
    <w:rsid w:val="0003013D"/>
    <w:rsid w:val="000444DD"/>
    <w:rsid w:val="00062683"/>
    <w:rsid w:val="00065D70"/>
    <w:rsid w:val="00081D87"/>
    <w:rsid w:val="00083A09"/>
    <w:rsid w:val="000840FC"/>
    <w:rsid w:val="00087D94"/>
    <w:rsid w:val="000A2433"/>
    <w:rsid w:val="000A2886"/>
    <w:rsid w:val="000A5E42"/>
    <w:rsid w:val="000C3EC0"/>
    <w:rsid w:val="000C7EEC"/>
    <w:rsid w:val="000D1D02"/>
    <w:rsid w:val="000D303B"/>
    <w:rsid w:val="000E7FA5"/>
    <w:rsid w:val="000F19BA"/>
    <w:rsid w:val="00100005"/>
    <w:rsid w:val="00105807"/>
    <w:rsid w:val="0011608E"/>
    <w:rsid w:val="00137CA3"/>
    <w:rsid w:val="00140028"/>
    <w:rsid w:val="00140048"/>
    <w:rsid w:val="0014079C"/>
    <w:rsid w:val="001528D3"/>
    <w:rsid w:val="001532A2"/>
    <w:rsid w:val="00160B0A"/>
    <w:rsid w:val="00161C4D"/>
    <w:rsid w:val="00161E2D"/>
    <w:rsid w:val="00161ECD"/>
    <w:rsid w:val="00162A69"/>
    <w:rsid w:val="001857AD"/>
    <w:rsid w:val="001A1295"/>
    <w:rsid w:val="001A7972"/>
    <w:rsid w:val="001C5EE6"/>
    <w:rsid w:val="001E0F0F"/>
    <w:rsid w:val="001E2128"/>
    <w:rsid w:val="001F048D"/>
    <w:rsid w:val="001F4293"/>
    <w:rsid w:val="00207C49"/>
    <w:rsid w:val="00212B1E"/>
    <w:rsid w:val="00214741"/>
    <w:rsid w:val="00225E40"/>
    <w:rsid w:val="0023369C"/>
    <w:rsid w:val="00234946"/>
    <w:rsid w:val="00237B75"/>
    <w:rsid w:val="002428CA"/>
    <w:rsid w:val="00243B33"/>
    <w:rsid w:val="00245BE5"/>
    <w:rsid w:val="00250D7C"/>
    <w:rsid w:val="0026164D"/>
    <w:rsid w:val="00266784"/>
    <w:rsid w:val="00274E4E"/>
    <w:rsid w:val="00277BAE"/>
    <w:rsid w:val="00290CE0"/>
    <w:rsid w:val="002972AD"/>
    <w:rsid w:val="002A099C"/>
    <w:rsid w:val="002B4ABB"/>
    <w:rsid w:val="002B7ED0"/>
    <w:rsid w:val="002C516A"/>
    <w:rsid w:val="002D1C34"/>
    <w:rsid w:val="002D462D"/>
    <w:rsid w:val="002E2194"/>
    <w:rsid w:val="002F4493"/>
    <w:rsid w:val="003111AF"/>
    <w:rsid w:val="003217CB"/>
    <w:rsid w:val="003303A7"/>
    <w:rsid w:val="0033269A"/>
    <w:rsid w:val="0034157E"/>
    <w:rsid w:val="003443E8"/>
    <w:rsid w:val="00351177"/>
    <w:rsid w:val="0035239C"/>
    <w:rsid w:val="00357599"/>
    <w:rsid w:val="0036359C"/>
    <w:rsid w:val="00383DBF"/>
    <w:rsid w:val="00390D6A"/>
    <w:rsid w:val="003B18DA"/>
    <w:rsid w:val="003B43CD"/>
    <w:rsid w:val="003B4C46"/>
    <w:rsid w:val="003B6FA5"/>
    <w:rsid w:val="003C01B7"/>
    <w:rsid w:val="003C441F"/>
    <w:rsid w:val="003D6B0C"/>
    <w:rsid w:val="003E0225"/>
    <w:rsid w:val="003F1F50"/>
    <w:rsid w:val="00403055"/>
    <w:rsid w:val="00404EA7"/>
    <w:rsid w:val="004171B7"/>
    <w:rsid w:val="0041777A"/>
    <w:rsid w:val="00423C5E"/>
    <w:rsid w:val="00431DC4"/>
    <w:rsid w:val="00474268"/>
    <w:rsid w:val="004826EA"/>
    <w:rsid w:val="00486ABE"/>
    <w:rsid w:val="0049185E"/>
    <w:rsid w:val="00492841"/>
    <w:rsid w:val="00495DC4"/>
    <w:rsid w:val="004A66C3"/>
    <w:rsid w:val="004B195D"/>
    <w:rsid w:val="004B1B7D"/>
    <w:rsid w:val="004C08A4"/>
    <w:rsid w:val="004C1C73"/>
    <w:rsid w:val="004C6497"/>
    <w:rsid w:val="004D40DA"/>
    <w:rsid w:val="004E21E5"/>
    <w:rsid w:val="004E615D"/>
    <w:rsid w:val="004F082C"/>
    <w:rsid w:val="004F4196"/>
    <w:rsid w:val="004F50A7"/>
    <w:rsid w:val="004F5152"/>
    <w:rsid w:val="004F69A1"/>
    <w:rsid w:val="004F6DDE"/>
    <w:rsid w:val="00506143"/>
    <w:rsid w:val="005075AB"/>
    <w:rsid w:val="00514057"/>
    <w:rsid w:val="00520608"/>
    <w:rsid w:val="005206CB"/>
    <w:rsid w:val="00522BDF"/>
    <w:rsid w:val="0052547B"/>
    <w:rsid w:val="005304FE"/>
    <w:rsid w:val="00535D81"/>
    <w:rsid w:val="00541DEA"/>
    <w:rsid w:val="00550554"/>
    <w:rsid w:val="00557FE4"/>
    <w:rsid w:val="00562359"/>
    <w:rsid w:val="0058772A"/>
    <w:rsid w:val="005879F9"/>
    <w:rsid w:val="00587CF5"/>
    <w:rsid w:val="005A549B"/>
    <w:rsid w:val="005B1A75"/>
    <w:rsid w:val="005B3ECC"/>
    <w:rsid w:val="005C050D"/>
    <w:rsid w:val="005C3FDF"/>
    <w:rsid w:val="005C6571"/>
    <w:rsid w:val="005D206A"/>
    <w:rsid w:val="005D3A44"/>
    <w:rsid w:val="00604EEE"/>
    <w:rsid w:val="00605797"/>
    <w:rsid w:val="00612047"/>
    <w:rsid w:val="00614E66"/>
    <w:rsid w:val="00616C2B"/>
    <w:rsid w:val="00622C1F"/>
    <w:rsid w:val="00624895"/>
    <w:rsid w:val="00633F0C"/>
    <w:rsid w:val="006457CF"/>
    <w:rsid w:val="006460BC"/>
    <w:rsid w:val="00651566"/>
    <w:rsid w:val="00654961"/>
    <w:rsid w:val="00670962"/>
    <w:rsid w:val="00676763"/>
    <w:rsid w:val="0068212C"/>
    <w:rsid w:val="0069044D"/>
    <w:rsid w:val="00691FA2"/>
    <w:rsid w:val="006A03A9"/>
    <w:rsid w:val="006A1744"/>
    <w:rsid w:val="006B0D54"/>
    <w:rsid w:val="006B2A20"/>
    <w:rsid w:val="006C2300"/>
    <w:rsid w:val="006E07BC"/>
    <w:rsid w:val="006E2572"/>
    <w:rsid w:val="006F0B95"/>
    <w:rsid w:val="006F3EC7"/>
    <w:rsid w:val="006F4BA9"/>
    <w:rsid w:val="006F5F4B"/>
    <w:rsid w:val="007159F1"/>
    <w:rsid w:val="00721DF5"/>
    <w:rsid w:val="00724360"/>
    <w:rsid w:val="007373B7"/>
    <w:rsid w:val="0074199E"/>
    <w:rsid w:val="00763F37"/>
    <w:rsid w:val="007702DE"/>
    <w:rsid w:val="0078652F"/>
    <w:rsid w:val="00793548"/>
    <w:rsid w:val="007A5B7F"/>
    <w:rsid w:val="007B70FD"/>
    <w:rsid w:val="007C32D3"/>
    <w:rsid w:val="007E1915"/>
    <w:rsid w:val="007E1FF1"/>
    <w:rsid w:val="00813AE7"/>
    <w:rsid w:val="00814C91"/>
    <w:rsid w:val="00816272"/>
    <w:rsid w:val="00817BB5"/>
    <w:rsid w:val="008214CD"/>
    <w:rsid w:val="00823581"/>
    <w:rsid w:val="00824320"/>
    <w:rsid w:val="0083240B"/>
    <w:rsid w:val="008466F5"/>
    <w:rsid w:val="008468EB"/>
    <w:rsid w:val="00847584"/>
    <w:rsid w:val="00847B01"/>
    <w:rsid w:val="00850A08"/>
    <w:rsid w:val="00852A3B"/>
    <w:rsid w:val="008608AF"/>
    <w:rsid w:val="00863F28"/>
    <w:rsid w:val="00865A2E"/>
    <w:rsid w:val="00866C93"/>
    <w:rsid w:val="00867BB6"/>
    <w:rsid w:val="00876CF5"/>
    <w:rsid w:val="00883C5D"/>
    <w:rsid w:val="00886BF2"/>
    <w:rsid w:val="00887CAB"/>
    <w:rsid w:val="008915CF"/>
    <w:rsid w:val="00895EB0"/>
    <w:rsid w:val="008A12D4"/>
    <w:rsid w:val="008B5333"/>
    <w:rsid w:val="008B6D34"/>
    <w:rsid w:val="008B7CB1"/>
    <w:rsid w:val="008C016E"/>
    <w:rsid w:val="008C1299"/>
    <w:rsid w:val="008C4279"/>
    <w:rsid w:val="008C5E84"/>
    <w:rsid w:val="008D7242"/>
    <w:rsid w:val="008D72C5"/>
    <w:rsid w:val="008F68FF"/>
    <w:rsid w:val="00912210"/>
    <w:rsid w:val="00917DF9"/>
    <w:rsid w:val="00927A21"/>
    <w:rsid w:val="009371BF"/>
    <w:rsid w:val="00937321"/>
    <w:rsid w:val="009576A4"/>
    <w:rsid w:val="00966584"/>
    <w:rsid w:val="00971E7E"/>
    <w:rsid w:val="00972D5E"/>
    <w:rsid w:val="00975C81"/>
    <w:rsid w:val="00976B1B"/>
    <w:rsid w:val="00987E63"/>
    <w:rsid w:val="0099280D"/>
    <w:rsid w:val="009A0173"/>
    <w:rsid w:val="009A4617"/>
    <w:rsid w:val="009A5E5D"/>
    <w:rsid w:val="009A63FE"/>
    <w:rsid w:val="009A7214"/>
    <w:rsid w:val="009B7C41"/>
    <w:rsid w:val="009C2563"/>
    <w:rsid w:val="009D3977"/>
    <w:rsid w:val="009D41CA"/>
    <w:rsid w:val="009D6CD5"/>
    <w:rsid w:val="009D77BD"/>
    <w:rsid w:val="009E1216"/>
    <w:rsid w:val="009E18DC"/>
    <w:rsid w:val="009E48A4"/>
    <w:rsid w:val="009F2B2F"/>
    <w:rsid w:val="00A05A34"/>
    <w:rsid w:val="00A07999"/>
    <w:rsid w:val="00A12948"/>
    <w:rsid w:val="00A17F08"/>
    <w:rsid w:val="00A20E9E"/>
    <w:rsid w:val="00A358B6"/>
    <w:rsid w:val="00A35917"/>
    <w:rsid w:val="00A37A59"/>
    <w:rsid w:val="00A45096"/>
    <w:rsid w:val="00A57D66"/>
    <w:rsid w:val="00A62406"/>
    <w:rsid w:val="00A64473"/>
    <w:rsid w:val="00A64B82"/>
    <w:rsid w:val="00A80850"/>
    <w:rsid w:val="00A8093A"/>
    <w:rsid w:val="00A82E8F"/>
    <w:rsid w:val="00A91326"/>
    <w:rsid w:val="00AB4C90"/>
    <w:rsid w:val="00AC2B7E"/>
    <w:rsid w:val="00AD735C"/>
    <w:rsid w:val="00AE09F3"/>
    <w:rsid w:val="00AE1F33"/>
    <w:rsid w:val="00B0670B"/>
    <w:rsid w:val="00B2485E"/>
    <w:rsid w:val="00B254C0"/>
    <w:rsid w:val="00B44A00"/>
    <w:rsid w:val="00B544D9"/>
    <w:rsid w:val="00B55823"/>
    <w:rsid w:val="00B66C24"/>
    <w:rsid w:val="00B67CB1"/>
    <w:rsid w:val="00B72B95"/>
    <w:rsid w:val="00B761D1"/>
    <w:rsid w:val="00B80E6B"/>
    <w:rsid w:val="00B8219A"/>
    <w:rsid w:val="00B83931"/>
    <w:rsid w:val="00B95176"/>
    <w:rsid w:val="00B95946"/>
    <w:rsid w:val="00BA2B52"/>
    <w:rsid w:val="00BD76C9"/>
    <w:rsid w:val="00BF30C3"/>
    <w:rsid w:val="00BF32B9"/>
    <w:rsid w:val="00C07E25"/>
    <w:rsid w:val="00C11061"/>
    <w:rsid w:val="00C15CE0"/>
    <w:rsid w:val="00C367F5"/>
    <w:rsid w:val="00C4043E"/>
    <w:rsid w:val="00C41047"/>
    <w:rsid w:val="00C520DF"/>
    <w:rsid w:val="00C56960"/>
    <w:rsid w:val="00C57B58"/>
    <w:rsid w:val="00C60563"/>
    <w:rsid w:val="00C605D1"/>
    <w:rsid w:val="00C6546A"/>
    <w:rsid w:val="00C66DD3"/>
    <w:rsid w:val="00C80E32"/>
    <w:rsid w:val="00C91A92"/>
    <w:rsid w:val="00C96262"/>
    <w:rsid w:val="00CA71AD"/>
    <w:rsid w:val="00CC0F95"/>
    <w:rsid w:val="00CC5F7E"/>
    <w:rsid w:val="00CD07D9"/>
    <w:rsid w:val="00CD28C9"/>
    <w:rsid w:val="00CD3CD8"/>
    <w:rsid w:val="00CD4069"/>
    <w:rsid w:val="00CE3EBB"/>
    <w:rsid w:val="00CF3DD2"/>
    <w:rsid w:val="00D132E2"/>
    <w:rsid w:val="00D15411"/>
    <w:rsid w:val="00D37160"/>
    <w:rsid w:val="00D409B0"/>
    <w:rsid w:val="00D538CA"/>
    <w:rsid w:val="00D60A76"/>
    <w:rsid w:val="00D6216D"/>
    <w:rsid w:val="00D70914"/>
    <w:rsid w:val="00D73F4E"/>
    <w:rsid w:val="00D94D79"/>
    <w:rsid w:val="00DC0430"/>
    <w:rsid w:val="00DC1D80"/>
    <w:rsid w:val="00DC5738"/>
    <w:rsid w:val="00DE5DA6"/>
    <w:rsid w:val="00DF2B38"/>
    <w:rsid w:val="00DF2CA8"/>
    <w:rsid w:val="00E01DA1"/>
    <w:rsid w:val="00E02776"/>
    <w:rsid w:val="00E12022"/>
    <w:rsid w:val="00E1431F"/>
    <w:rsid w:val="00E17DE1"/>
    <w:rsid w:val="00E21090"/>
    <w:rsid w:val="00E3546C"/>
    <w:rsid w:val="00E377DF"/>
    <w:rsid w:val="00E46105"/>
    <w:rsid w:val="00E54849"/>
    <w:rsid w:val="00E55616"/>
    <w:rsid w:val="00E7497E"/>
    <w:rsid w:val="00E82804"/>
    <w:rsid w:val="00E90010"/>
    <w:rsid w:val="00E90358"/>
    <w:rsid w:val="00EA2AE4"/>
    <w:rsid w:val="00EB0F6B"/>
    <w:rsid w:val="00EC5E0C"/>
    <w:rsid w:val="00ED6B7B"/>
    <w:rsid w:val="00EE1D8C"/>
    <w:rsid w:val="00EE4AA3"/>
    <w:rsid w:val="00EE6E30"/>
    <w:rsid w:val="00F01B3B"/>
    <w:rsid w:val="00F06638"/>
    <w:rsid w:val="00F06A9E"/>
    <w:rsid w:val="00F10647"/>
    <w:rsid w:val="00F115F9"/>
    <w:rsid w:val="00F121D0"/>
    <w:rsid w:val="00F20664"/>
    <w:rsid w:val="00F21C6F"/>
    <w:rsid w:val="00F257C9"/>
    <w:rsid w:val="00F30391"/>
    <w:rsid w:val="00F359FF"/>
    <w:rsid w:val="00F377E0"/>
    <w:rsid w:val="00F40D38"/>
    <w:rsid w:val="00F51FAC"/>
    <w:rsid w:val="00F70287"/>
    <w:rsid w:val="00F74052"/>
    <w:rsid w:val="00F826CC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3956"/>
    <w:rsid w:val="00FE541D"/>
    <w:rsid w:val="00FF2061"/>
    <w:rsid w:val="00FF4472"/>
    <w:rsid w:val="00FF49C2"/>
    <w:rsid w:val="1657442E"/>
    <w:rsid w:val="1B9D447D"/>
    <w:rsid w:val="1D254D7F"/>
    <w:rsid w:val="526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</w:pPr>
    <w:rPr>
      <w:rFonts w:ascii="Calibri" w:hAnsi="Calibri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5">
    <w:name w:val="Texte de bulles Car"/>
    <w:basedOn w:val="2"/>
    <w:link w:val="3"/>
    <w:semiHidden/>
    <w:uiPriority w:val="99"/>
    <w:rPr>
      <w:rFonts w:ascii="Tahoma" w:hAnsi="Tahoma" w:eastAsia="Times New Roman" w:cs="Tahoma"/>
      <w:sz w:val="16"/>
      <w:szCs w:val="16"/>
      <w:lang w:val="fr-FR"/>
    </w:rPr>
  </w:style>
  <w:style w:type="paragraph" w:styleId="6">
    <w:name w:val="List Paragraph"/>
    <w:basedOn w:val="1"/>
    <w:qFormat/>
    <w:uiPriority w:val="34"/>
    <w:pPr>
      <w:suppressAutoHyphens w:val="0"/>
      <w:autoSpaceDN/>
      <w:spacing w:line="259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6FF808-0216-4288-9ADB-76F90986491C}"/>
</file>

<file path=customXml/itemProps2.xml><?xml version="1.0" encoding="utf-8"?>
<ds:datastoreItem xmlns:ds="http://schemas.openxmlformats.org/officeDocument/2006/customXml" ds:itemID="{2C0C6073-7A96-4467-ADCD-F26CBD4D9946}">
  <ds:schemaRefs/>
</ds:datastoreItem>
</file>

<file path=customXml/itemProps3.xml><?xml version="1.0" encoding="utf-8"?>
<ds:datastoreItem xmlns:ds="http://schemas.openxmlformats.org/officeDocument/2006/customXml" ds:itemID="{7149C6DE-4612-48BE-9DB6-0F49D74C4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1523</Characters>
  <Lines>12</Lines>
  <Paragraphs>3</Paragraphs>
  <TotalTime>300</TotalTime>
  <ScaleCrop>false</ScaleCrop>
  <LinksUpToDate>false</LinksUpToDate>
  <CharactersWithSpaces>1796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degue</cp:lastModifiedBy>
  <cp:revision>297</cp:revision>
  <cp:lastPrinted>2023-11-08T17:06:00Z</cp:lastPrinted>
  <dcterms:created xsi:type="dcterms:W3CDTF">2023-11-09T15:17:00Z</dcterms:created>
  <dcterms:modified xsi:type="dcterms:W3CDTF">2024-01-29T13:19:22Z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  <property fmtid="{D5CDD505-2E9C-101B-9397-08002B2CF9AE}" pid="3" name="KSOProductBuildVer">
    <vt:lpwstr>1036-12.2.0.13431</vt:lpwstr>
  </property>
  <property fmtid="{D5CDD505-2E9C-101B-9397-08002B2CF9AE}" pid="4" name="ICV">
    <vt:lpwstr>FD020814E5104CEEAA07FC931F853D77_12</vt:lpwstr>
  </property>
</Properties>
</file>