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F025" w14:textId="77777777" w:rsidR="00174080" w:rsidRDefault="00174080" w:rsidP="00174080">
      <w:pPr>
        <w:spacing w:line="276" w:lineRule="atLeast"/>
        <w:ind w:right="49"/>
        <w:jc w:val="center"/>
        <w:rPr>
          <w:rFonts w:cs="Calibri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45.ª sesión del Grupo de Trabajo de Examen Periódico Universal Belice</w:t>
      </w:r>
    </w:p>
    <w:p w14:paraId="6EFD6CAB" w14:textId="77777777" w:rsidR="00174080" w:rsidRDefault="00174080" w:rsidP="00174080">
      <w:pPr>
        <w:spacing w:line="276" w:lineRule="atLeast"/>
        <w:ind w:right="49"/>
        <w:jc w:val="center"/>
        <w:rPr>
          <w:rFonts w:cs="Calibri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29 de enero de 2024</w:t>
      </w:r>
    </w:p>
    <w:p w14:paraId="0B3EC2ED" w14:textId="77777777" w:rsidR="00174080" w:rsidRDefault="00174080" w:rsidP="00174080">
      <w:pPr>
        <w:spacing w:line="276" w:lineRule="atLeast"/>
        <w:ind w:right="49"/>
        <w:jc w:val="both"/>
        <w:rPr>
          <w:rFonts w:cs="Calibri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01C8B9AB" w14:textId="77777777" w:rsidR="00174080" w:rsidRDefault="00174080" w:rsidP="00174080">
      <w:pPr>
        <w:spacing w:line="276" w:lineRule="atLeast"/>
        <w:ind w:right="49"/>
        <w:jc w:val="center"/>
        <w:rPr>
          <w:rFonts w:cs="Calibri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Intervención de la delegación de Colombia</w:t>
      </w:r>
    </w:p>
    <w:p w14:paraId="0C87981C" w14:textId="77777777" w:rsidR="001A13BD" w:rsidRDefault="001A13BD"/>
    <w:p w14:paraId="48E32C7C" w14:textId="77777777" w:rsidR="00174080" w:rsidRDefault="00174080"/>
    <w:p w14:paraId="4E2E785D" w14:textId="77777777" w:rsidR="00174080" w:rsidRPr="00870E98" w:rsidRDefault="00174080" w:rsidP="00174080">
      <w:pPr>
        <w:spacing w:after="0" w:line="276" w:lineRule="atLeast"/>
        <w:ind w:right="4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</w:pP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Colombia da la bienvenida a la distinguida delegación de Belice con ocasión del 4.º ciclo de Examen Periódico Universal y le desea los mayores éxitos.</w:t>
      </w:r>
    </w:p>
    <w:p w14:paraId="67CC64D8" w14:textId="77777777" w:rsidR="00174080" w:rsidRPr="00870E98" w:rsidRDefault="00174080" w:rsidP="00174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</w:pPr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>Colombia saluda los avances de </w:t>
      </w: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Belice </w:t>
      </w:r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>en materia de derechos humanos desde el pasado ciclo del EPU</w:t>
      </w: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.</w:t>
      </w:r>
    </w:p>
    <w:p w14:paraId="2745A33D" w14:textId="77777777" w:rsidR="00174080" w:rsidRPr="00870E98" w:rsidRDefault="00174080" w:rsidP="00174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</w:pP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Con ánimo constructivo y de manera respetuosa, Colombia recomienda a Belice:</w:t>
      </w:r>
    </w:p>
    <w:p w14:paraId="35941CCC" w14:textId="5CE58658" w:rsidR="00174080" w:rsidRPr="00870E98" w:rsidRDefault="00174080" w:rsidP="00174080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</w:pP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1-     Adoptar </w:t>
      </w:r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 xml:space="preserve">una ley integral de lucha contra la </w:t>
      </w:r>
      <w:proofErr w:type="spellStart"/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>discriminación</w:t>
      </w:r>
      <w:proofErr w:type="spellEnd"/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 xml:space="preserve"> que incluya una lista no exhaustiva de motivos de </w:t>
      </w:r>
      <w:proofErr w:type="spellStart"/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>discriminación</w:t>
      </w:r>
      <w:proofErr w:type="spellEnd"/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 xml:space="preserve"> prohibidos tales como el idioma, las creencias religiosas, la </w:t>
      </w:r>
      <w:proofErr w:type="spellStart"/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>orientación</w:t>
      </w:r>
      <w:proofErr w:type="spellEnd"/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 xml:space="preserve"> sexual y la identidad de </w:t>
      </w:r>
      <w:proofErr w:type="spellStart"/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>género</w:t>
      </w:r>
      <w:proofErr w:type="spellEnd"/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 xml:space="preserve">. </w:t>
      </w:r>
    </w:p>
    <w:p w14:paraId="0E219C73" w14:textId="77777777" w:rsidR="00174080" w:rsidRPr="00870E98" w:rsidRDefault="00174080" w:rsidP="00174080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</w:pP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2- Avanzar en el proceso de revisión de las normas en materia migratoria, y adoptar un marco normativo que aplique una perspectiva de derechos humanos y no criminalice la migración irregular.</w:t>
      </w:r>
    </w:p>
    <w:p w14:paraId="3A7B8F31" w14:textId="77777777" w:rsidR="00174080" w:rsidRPr="00174080" w:rsidRDefault="00174080" w:rsidP="00174080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</w:pP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3- </w:t>
      </w: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Considerar la adopción de </w:t>
      </w:r>
      <w:r w:rsidRPr="00870E98">
        <w:rPr>
          <w:rFonts w:ascii="Arial" w:eastAsia="Times New Roman" w:hAnsi="Arial" w:cs="Arial"/>
          <w:color w:val="000000"/>
          <w:kern w:val="0"/>
          <w:sz w:val="28"/>
          <w:szCs w:val="28"/>
          <w:lang w:val="es-CO" w:eastAsia="es-MX"/>
        </w:rPr>
        <w:t>una moratoria oficial de la pena de muerte con miras a abolirla</w:t>
      </w: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.</w:t>
      </w:r>
    </w:p>
    <w:p w14:paraId="3131131C" w14:textId="77777777" w:rsidR="00174080" w:rsidRPr="00174080" w:rsidRDefault="00174080" w:rsidP="00174080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</w:pPr>
    </w:p>
    <w:p w14:paraId="42B6D783" w14:textId="77777777" w:rsidR="00174080" w:rsidRPr="00174080" w:rsidRDefault="00174080" w:rsidP="00174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es-MX"/>
        </w:rPr>
      </w:pP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Gracias</w:t>
      </w:r>
      <w:r w:rsidR="004325F1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.</w:t>
      </w:r>
    </w:p>
    <w:p w14:paraId="7B769B39" w14:textId="77777777" w:rsidR="00174080" w:rsidRPr="00174080" w:rsidRDefault="00174080" w:rsidP="00174080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102DC35C" w14:textId="77777777" w:rsidR="00174080" w:rsidRPr="00174080" w:rsidRDefault="00174080" w:rsidP="00174080">
      <w:pPr>
        <w:jc w:val="both"/>
        <w:rPr>
          <w:rFonts w:ascii="Arial" w:hAnsi="Arial" w:cs="Arial"/>
          <w:sz w:val="28"/>
          <w:szCs w:val="28"/>
        </w:rPr>
      </w:pPr>
    </w:p>
    <w:p w14:paraId="46AC5865" w14:textId="77777777" w:rsidR="00174080" w:rsidRDefault="00174080"/>
    <w:sectPr w:rsidR="00174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D002" w14:textId="77777777" w:rsidR="00431E73" w:rsidRDefault="00431E73" w:rsidP="00174080">
      <w:pPr>
        <w:spacing w:after="0" w:line="240" w:lineRule="auto"/>
      </w:pPr>
      <w:r>
        <w:separator/>
      </w:r>
    </w:p>
  </w:endnote>
  <w:endnote w:type="continuationSeparator" w:id="0">
    <w:p w14:paraId="04018FA8" w14:textId="77777777" w:rsidR="00431E73" w:rsidRDefault="00431E73" w:rsidP="0017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E49C" w14:textId="77777777" w:rsidR="00431E73" w:rsidRDefault="00431E73" w:rsidP="00174080">
      <w:pPr>
        <w:spacing w:after="0" w:line="240" w:lineRule="auto"/>
      </w:pPr>
      <w:r>
        <w:separator/>
      </w:r>
    </w:p>
  </w:footnote>
  <w:footnote w:type="continuationSeparator" w:id="0">
    <w:p w14:paraId="078F26CF" w14:textId="77777777" w:rsidR="00431E73" w:rsidRDefault="00431E73" w:rsidP="00174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080"/>
    <w:rsid w:val="000361E3"/>
    <w:rsid w:val="00174080"/>
    <w:rsid w:val="001A13BD"/>
    <w:rsid w:val="00431E73"/>
    <w:rsid w:val="004325F1"/>
    <w:rsid w:val="00452097"/>
    <w:rsid w:val="00776A64"/>
    <w:rsid w:val="00870E98"/>
    <w:rsid w:val="00A80AE1"/>
    <w:rsid w:val="00A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E8D73A"/>
  <w15:chartTrackingRefBased/>
  <w15:docId w15:val="{18BFC087-C5C8-4E8D-9BBD-9BF78ABB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08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en-GB" w:eastAsia="es-MX"/>
    </w:rPr>
  </w:style>
  <w:style w:type="character" w:customStyle="1" w:styleId="apple-converted-space">
    <w:name w:val="apple-converted-space"/>
    <w:basedOn w:val="DefaultParagraphFont"/>
    <w:rsid w:val="00174080"/>
  </w:style>
  <w:style w:type="paragraph" w:styleId="Header">
    <w:name w:val="header"/>
    <w:basedOn w:val="Normal"/>
    <w:link w:val="HeaderChar"/>
    <w:uiPriority w:val="99"/>
    <w:unhideWhenUsed/>
    <w:rsid w:val="0017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74080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7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7408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C9D43A6-4173-42AC-AFF5-14B7FB925F59}"/>
</file>

<file path=customXml/itemProps2.xml><?xml version="1.0" encoding="utf-8"?>
<ds:datastoreItem xmlns:ds="http://schemas.openxmlformats.org/officeDocument/2006/customXml" ds:itemID="{5BD71FAF-2219-41ED-BFA5-565DDA8E3146}"/>
</file>

<file path=customXml/itemProps3.xml><?xml version="1.0" encoding="utf-8"?>
<ds:datastoreItem xmlns:ds="http://schemas.openxmlformats.org/officeDocument/2006/customXml" ds:itemID="{07E599CA-4A0D-4C58-A32B-03B06008B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ENRIQUE AYALA MELENDEZ</dc:creator>
  <cp:keywords/>
  <dc:description/>
  <cp:lastModifiedBy>YESID ANDRES SERRANO ALARCON</cp:lastModifiedBy>
  <cp:revision>2</cp:revision>
  <cp:lastPrinted>2024-01-29T13:17:00Z</cp:lastPrinted>
  <dcterms:created xsi:type="dcterms:W3CDTF">2024-01-29T13:48:00Z</dcterms:created>
  <dcterms:modified xsi:type="dcterms:W3CDTF">2024-01-29T13:48:00Z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