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8758" w14:textId="77777777" w:rsidR="00445140" w:rsidRDefault="0D90A392" w:rsidP="006921B1">
      <w:pPr>
        <w:spacing w:after="0" w:line="240" w:lineRule="auto"/>
        <w:ind w:left="720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r w:rsidRPr="05328715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U</w:t>
      </w:r>
      <w:r w:rsidR="004C199A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nited </w:t>
      </w:r>
      <w:r w:rsidRPr="05328715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S</w:t>
      </w:r>
      <w:r w:rsidR="004C199A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tates</w:t>
      </w:r>
      <w:r w:rsidR="00445140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of America </w:t>
      </w:r>
      <w:r w:rsidRPr="05328715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Statement at the </w:t>
      </w:r>
    </w:p>
    <w:p w14:paraId="187E89FB" w14:textId="75A303CC" w:rsidR="0D90A392" w:rsidRDefault="0D90A392" w:rsidP="006921B1">
      <w:pPr>
        <w:spacing w:after="0" w:line="240" w:lineRule="auto"/>
        <w:ind w:left="720"/>
        <w:contextualSpacing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5328715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Universal Periodic Review of Uzbekistan</w:t>
      </w:r>
    </w:p>
    <w:p w14:paraId="5825CFF1" w14:textId="623DD14B" w:rsidR="0D90A392" w:rsidRDefault="002B420A" w:rsidP="006921B1">
      <w:pPr>
        <w:spacing w:after="0" w:line="240" w:lineRule="auto"/>
        <w:ind w:left="720"/>
        <w:contextualSpacing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D47BEC8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44</w:t>
      </w:r>
      <w:r w:rsidRPr="00445140">
        <w:rPr>
          <w:rFonts w:ascii="Calibri" w:eastAsia="Calibri" w:hAnsi="Calibri" w:cs="Calibri"/>
          <w:b/>
          <w:bCs/>
          <w:color w:val="000000" w:themeColor="text1"/>
          <w:sz w:val="30"/>
          <w:szCs w:val="30"/>
          <w:vertAlign w:val="superscript"/>
        </w:rPr>
        <w:t>th</w:t>
      </w:r>
      <w:r w:rsidR="00445140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="0D90A392" w:rsidRPr="0D47BEC8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Session, November 8, 2023</w:t>
      </w:r>
    </w:p>
    <w:p w14:paraId="4866EFBA" w14:textId="450CDB2B" w:rsidR="0D90A392" w:rsidRDefault="00E3406C" w:rsidP="006921B1">
      <w:pPr>
        <w:spacing w:after="0" w:line="240" w:lineRule="auto"/>
        <w:ind w:left="720"/>
        <w:contextualSpacing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As d</w:t>
      </w:r>
      <w:r w:rsidR="0D90A392" w:rsidRPr="05328715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elivered by </w:t>
      </w:r>
      <w:r w:rsidR="004C199A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Ambassador Michèle Taylor</w:t>
      </w:r>
    </w:p>
    <w:p w14:paraId="6E78D4AC" w14:textId="334E9E5F" w:rsidR="05328715" w:rsidRDefault="05328715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0A6D099B" w14:textId="3A95182D" w:rsidR="0D90A392" w:rsidRDefault="0D90A392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5328715">
        <w:rPr>
          <w:rFonts w:ascii="Calibri" w:eastAsia="Calibri" w:hAnsi="Calibri" w:cs="Calibri"/>
          <w:color w:val="000000" w:themeColor="text1"/>
          <w:sz w:val="30"/>
          <w:szCs w:val="30"/>
        </w:rPr>
        <w:t>Thank you, Mr.</w:t>
      </w:r>
      <w:r w:rsidR="004C199A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="00456673">
        <w:rPr>
          <w:rFonts w:ascii="Calibri" w:eastAsia="Calibri" w:hAnsi="Calibri" w:cs="Calibri"/>
          <w:color w:val="000000" w:themeColor="text1"/>
          <w:sz w:val="30"/>
          <w:szCs w:val="30"/>
        </w:rPr>
        <w:t>Vice</w:t>
      </w:r>
      <w:r w:rsidRPr="05328715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President.</w:t>
      </w:r>
    </w:p>
    <w:p w14:paraId="6F6FEE3F" w14:textId="328FB332" w:rsidR="05328715" w:rsidRDefault="05328715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254CEC50" w14:textId="7A87273D" w:rsidR="009A3BCE" w:rsidRDefault="0D90A392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51E4095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The United States welcomes the </w:t>
      </w:r>
      <w:r w:rsidR="004C199A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distinguished </w:t>
      </w:r>
      <w:r w:rsidRPr="51E40952">
        <w:rPr>
          <w:rFonts w:ascii="Calibri" w:eastAsia="Calibri" w:hAnsi="Calibri" w:cs="Calibri"/>
          <w:color w:val="000000" w:themeColor="text1"/>
          <w:sz w:val="30"/>
          <w:szCs w:val="30"/>
        </w:rPr>
        <w:t>delegation from Uzbekistan</w:t>
      </w:r>
      <w:r w:rsidR="000F3B13" w:rsidRPr="51E4095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, led by </w:t>
      </w:r>
      <w:r w:rsidR="00B77913">
        <w:rPr>
          <w:rFonts w:ascii="Calibri" w:eastAsia="Calibri" w:hAnsi="Calibri" w:cs="Calibri"/>
          <w:color w:val="000000" w:themeColor="text1"/>
          <w:sz w:val="30"/>
          <w:szCs w:val="30"/>
        </w:rPr>
        <w:t>Akmal Saidov</w:t>
      </w:r>
      <w:r w:rsidR="000F3B13" w:rsidRPr="51E4095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, </w:t>
      </w:r>
      <w:r w:rsidR="00B77913">
        <w:rPr>
          <w:rFonts w:ascii="Calibri" w:eastAsia="Calibri" w:hAnsi="Calibri" w:cs="Calibri"/>
          <w:color w:val="000000" w:themeColor="text1"/>
          <w:sz w:val="30"/>
          <w:szCs w:val="30"/>
        </w:rPr>
        <w:t>First Deputy Speaker</w:t>
      </w:r>
      <w:r w:rsidR="000F3B13" w:rsidRPr="51E40952">
        <w:rPr>
          <w:rFonts w:ascii="Calibri" w:eastAsia="Calibri" w:hAnsi="Calibri" w:cs="Calibri"/>
          <w:color w:val="000000" w:themeColor="text1"/>
          <w:sz w:val="30"/>
          <w:szCs w:val="30"/>
        </w:rPr>
        <w:t>.</w:t>
      </w:r>
    </w:p>
    <w:p w14:paraId="09A32076" w14:textId="77777777" w:rsidR="009A3BCE" w:rsidRDefault="009A3BCE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5FB5530B" w14:textId="14C08562" w:rsidR="002C7F88" w:rsidRDefault="009A3BCE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98C3E39">
        <w:rPr>
          <w:rFonts w:ascii="Calibri" w:eastAsia="Calibri" w:hAnsi="Calibri" w:cs="Calibri"/>
          <w:color w:val="000000" w:themeColor="text1"/>
          <w:sz w:val="30"/>
          <w:szCs w:val="30"/>
        </w:rPr>
        <w:t>We</w:t>
      </w:r>
      <w:r w:rsidR="0D90A392" w:rsidRPr="798C3E39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Pr="798C3E39">
        <w:rPr>
          <w:rFonts w:ascii="Calibri" w:eastAsia="Calibri" w:hAnsi="Calibri" w:cs="Calibri"/>
          <w:color w:val="000000" w:themeColor="text1"/>
          <w:sz w:val="30"/>
          <w:szCs w:val="30"/>
        </w:rPr>
        <w:t>commend Uzbekistan</w:t>
      </w:r>
      <w:r w:rsidR="0D90A392" w:rsidRPr="798C3E39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for </w:t>
      </w:r>
      <w:r w:rsidR="00FC6498" w:rsidRPr="798C3E39">
        <w:rPr>
          <w:rFonts w:ascii="Calibri" w:eastAsia="Calibri" w:hAnsi="Calibri" w:cs="Calibri"/>
          <w:color w:val="000000" w:themeColor="text1"/>
          <w:sz w:val="30"/>
          <w:szCs w:val="30"/>
        </w:rPr>
        <w:t>criminalizing gender-based violence</w:t>
      </w:r>
      <w:r w:rsidR="004C199A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and taking notably significant steps toward ending statelessness</w:t>
      </w:r>
      <w:r w:rsidR="0D90A392" w:rsidRPr="798C3E39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.  </w:t>
      </w:r>
      <w:r w:rsidR="002C7F88" w:rsidRPr="798C3E39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We remain concerned about </w:t>
      </w:r>
      <w:r w:rsidR="00FC6498" w:rsidRPr="798C3E39">
        <w:rPr>
          <w:rFonts w:ascii="Calibri" w:eastAsia="Calibri" w:hAnsi="Calibri" w:cs="Calibri"/>
          <w:color w:val="000000" w:themeColor="text1"/>
          <w:sz w:val="30"/>
          <w:szCs w:val="30"/>
        </w:rPr>
        <w:t>prison conditions</w:t>
      </w:r>
      <w:r w:rsidR="00BD3FF7" w:rsidRPr="798C3E39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and restrictions on civil and political rights</w:t>
      </w:r>
      <w:r w:rsidR="002C7F88" w:rsidRPr="798C3E39">
        <w:rPr>
          <w:rFonts w:ascii="Calibri" w:eastAsia="Calibri" w:hAnsi="Calibri" w:cs="Calibri"/>
          <w:color w:val="000000" w:themeColor="text1"/>
          <w:sz w:val="30"/>
          <w:szCs w:val="30"/>
        </w:rPr>
        <w:t>.</w:t>
      </w:r>
    </w:p>
    <w:p w14:paraId="3263D886" w14:textId="77777777" w:rsidR="002C7F88" w:rsidRDefault="002C7F88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10D46F19" w14:textId="3EDF05D3" w:rsidR="0D90A392" w:rsidRDefault="02B4E2A2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4A145E51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In the spirit of cooperation, </w:t>
      </w:r>
      <w:r w:rsidR="00445140">
        <w:rPr>
          <w:rFonts w:ascii="Calibri" w:eastAsia="Calibri" w:hAnsi="Calibri" w:cs="Calibri"/>
          <w:color w:val="000000" w:themeColor="text1"/>
          <w:sz w:val="30"/>
          <w:szCs w:val="30"/>
        </w:rPr>
        <w:t>w</w:t>
      </w:r>
      <w:r w:rsidR="0D90A392" w:rsidRPr="4A145E51">
        <w:rPr>
          <w:rFonts w:ascii="Calibri" w:eastAsia="Calibri" w:hAnsi="Calibri" w:cs="Calibri"/>
          <w:color w:val="000000" w:themeColor="text1"/>
          <w:sz w:val="30"/>
          <w:szCs w:val="30"/>
        </w:rPr>
        <w:t>e recommend</w:t>
      </w:r>
      <w:r w:rsidR="5315BF76" w:rsidRPr="4A145E51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that</w:t>
      </w:r>
      <w:r w:rsidR="0D90A392" w:rsidRPr="4A145E51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="002C7F88" w:rsidRPr="4A145E51">
        <w:rPr>
          <w:rFonts w:ascii="Calibri" w:eastAsia="Calibri" w:hAnsi="Calibri" w:cs="Calibri"/>
          <w:color w:val="000000" w:themeColor="text1"/>
          <w:sz w:val="30"/>
          <w:szCs w:val="30"/>
        </w:rPr>
        <w:t>Uzbekistan</w:t>
      </w:r>
      <w:r w:rsidR="0D90A392" w:rsidRPr="4A145E51">
        <w:rPr>
          <w:rFonts w:ascii="Calibri" w:eastAsia="Calibri" w:hAnsi="Calibri" w:cs="Calibri"/>
          <w:color w:val="000000" w:themeColor="text1"/>
          <w:sz w:val="30"/>
          <w:szCs w:val="30"/>
        </w:rPr>
        <w:t>:</w:t>
      </w:r>
    </w:p>
    <w:p w14:paraId="58ECAA64" w14:textId="1353BFC4" w:rsidR="05328715" w:rsidRDefault="05328715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1B93C69A" w14:textId="4289518E" w:rsidR="0D90A392" w:rsidRDefault="0D90A392" w:rsidP="006921B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4A145E51">
        <w:rPr>
          <w:rFonts w:ascii="Calibri" w:eastAsia="Calibri" w:hAnsi="Calibri" w:cs="Calibri"/>
          <w:color w:val="000000" w:themeColor="text1"/>
          <w:sz w:val="30"/>
          <w:szCs w:val="30"/>
        </w:rPr>
        <w:t>Allow independent, nongovernmental prison monitor</w:t>
      </w:r>
      <w:r w:rsidR="00DF464F" w:rsidRPr="4A145E51">
        <w:rPr>
          <w:rFonts w:ascii="Calibri" w:eastAsia="Calibri" w:hAnsi="Calibri" w:cs="Calibri"/>
          <w:color w:val="000000" w:themeColor="text1"/>
          <w:sz w:val="30"/>
          <w:szCs w:val="30"/>
        </w:rPr>
        <w:t>ing</w:t>
      </w:r>
      <w:r w:rsidRPr="4A145E51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and fully investigate and prosecute, as appropriate, those alleged to have committed torture </w:t>
      </w:r>
      <w:r w:rsidR="00B30CD3" w:rsidRPr="4A145E51">
        <w:rPr>
          <w:rFonts w:ascii="Calibri" w:eastAsia="Calibri" w:hAnsi="Calibri" w:cs="Calibri"/>
          <w:color w:val="000000" w:themeColor="text1"/>
          <w:sz w:val="30"/>
          <w:szCs w:val="30"/>
        </w:rPr>
        <w:t>of detainees</w:t>
      </w:r>
      <w:r w:rsidRPr="4A145E51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. </w:t>
      </w:r>
    </w:p>
    <w:p w14:paraId="42159B24" w14:textId="63E6E991" w:rsidR="05328715" w:rsidRDefault="05328715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5F8C9378" w14:textId="73ADEB1A" w:rsidR="0D90A392" w:rsidRDefault="0D90A392" w:rsidP="006921B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59C9E3CB">
        <w:rPr>
          <w:rFonts w:ascii="Calibri" w:eastAsia="Calibri" w:hAnsi="Calibri" w:cs="Calibri"/>
          <w:color w:val="000000" w:themeColor="text1"/>
          <w:sz w:val="30"/>
          <w:szCs w:val="30"/>
        </w:rPr>
        <w:t>Implement the April 2023 law criminalizing gender-based violence</w:t>
      </w:r>
      <w:r w:rsidR="3E16F745" w:rsidRPr="59C9E3CB">
        <w:rPr>
          <w:rFonts w:ascii="Calibri" w:eastAsia="Calibri" w:hAnsi="Calibri" w:cs="Calibri"/>
          <w:color w:val="000000" w:themeColor="text1"/>
          <w:sz w:val="30"/>
          <w:szCs w:val="30"/>
        </w:rPr>
        <w:t>;</w:t>
      </w:r>
      <w:r w:rsidRPr="59C9E3CB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="00AF5057" w:rsidRPr="59C9E3CB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encourage </w:t>
      </w:r>
      <w:r w:rsidRPr="59C9E3CB">
        <w:rPr>
          <w:rFonts w:ascii="Calibri" w:eastAsia="Calibri" w:hAnsi="Calibri" w:cs="Calibri"/>
          <w:color w:val="000000" w:themeColor="text1"/>
          <w:sz w:val="30"/>
          <w:szCs w:val="30"/>
        </w:rPr>
        <w:t>women to pursue options for protection, support, and legal redress</w:t>
      </w:r>
      <w:r w:rsidR="73AF0B04" w:rsidRPr="59C9E3CB">
        <w:rPr>
          <w:rFonts w:ascii="Calibri" w:eastAsia="Calibri" w:hAnsi="Calibri" w:cs="Calibri"/>
          <w:color w:val="000000" w:themeColor="text1"/>
          <w:sz w:val="30"/>
          <w:szCs w:val="30"/>
        </w:rPr>
        <w:t>;</w:t>
      </w:r>
      <w:r w:rsidRPr="59C9E3CB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and partner with the international community on adopting best practices. </w:t>
      </w:r>
    </w:p>
    <w:p w14:paraId="67D119C3" w14:textId="3D2DEEF8" w:rsidR="05328715" w:rsidRDefault="05328715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6DA2D054" w14:textId="0A50F7A1" w:rsidR="00436BDF" w:rsidRDefault="0D90A392" w:rsidP="006921B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59C9E3CB">
        <w:rPr>
          <w:rFonts w:ascii="Calibri" w:eastAsia="Calibri" w:hAnsi="Calibri" w:cs="Calibri"/>
          <w:color w:val="000000" w:themeColor="text1"/>
          <w:sz w:val="30"/>
          <w:szCs w:val="30"/>
        </w:rPr>
        <w:t>Support expanded public discourse, political pluralism, and a</w:t>
      </w:r>
      <w:r w:rsidR="040831AD" w:rsidRPr="59C9E3CB">
        <w:rPr>
          <w:rFonts w:ascii="Calibri" w:eastAsia="Calibri" w:hAnsi="Calibri" w:cs="Calibri"/>
          <w:color w:val="000000" w:themeColor="text1"/>
          <w:sz w:val="30"/>
          <w:szCs w:val="30"/>
        </w:rPr>
        <w:t>n expanded</w:t>
      </w:r>
      <w:r w:rsidRPr="59C9E3CB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role for civil society.  </w:t>
      </w:r>
    </w:p>
    <w:p w14:paraId="1A1F0C32" w14:textId="40DB2FB3" w:rsidR="00436BDF" w:rsidRPr="00436BDF" w:rsidRDefault="00436BDF" w:rsidP="006921B1">
      <w:pPr>
        <w:pStyle w:val="ListParagraph"/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0296EC30" w14:textId="290A9DF0" w:rsidR="0D90A392" w:rsidRDefault="0D90A392" w:rsidP="006921B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98C3E39">
        <w:rPr>
          <w:rFonts w:ascii="Calibri" w:eastAsia="Calibri" w:hAnsi="Calibri" w:cs="Calibri"/>
          <w:color w:val="000000" w:themeColor="text1"/>
          <w:sz w:val="30"/>
          <w:szCs w:val="30"/>
        </w:rPr>
        <w:t>Revise the NGO registration law and streamline the registration process to be less burdensome for NGOs to carry out foreign donor</w:t>
      </w:r>
      <w:r w:rsidR="004B3BF6">
        <w:rPr>
          <w:rFonts w:ascii="Calibri" w:eastAsia="Calibri" w:hAnsi="Calibri" w:cs="Calibri"/>
          <w:color w:val="000000" w:themeColor="text1"/>
          <w:sz w:val="30"/>
          <w:szCs w:val="30"/>
        </w:rPr>
        <w:t>-</w:t>
      </w:r>
      <w:r w:rsidRPr="798C3E39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funded projects. </w:t>
      </w:r>
    </w:p>
    <w:p w14:paraId="10724493" w14:textId="5F4D5614" w:rsidR="05328715" w:rsidRDefault="05328715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780B111E" w14:textId="1AA950EC" w:rsidR="0D90A392" w:rsidRDefault="004C199A" w:rsidP="006921B1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We have enjoyed working with the Uzbekistan Mission during their HRC membership and wish them a successful UPR.  </w:t>
      </w:r>
      <w:r w:rsidR="0D90A392" w:rsidRPr="05328715">
        <w:rPr>
          <w:rFonts w:ascii="Calibri" w:eastAsia="Calibri" w:hAnsi="Calibri" w:cs="Calibri"/>
          <w:color w:val="000000" w:themeColor="text1"/>
          <w:sz w:val="30"/>
          <w:szCs w:val="30"/>
        </w:rPr>
        <w:t>I thank you.</w:t>
      </w:r>
    </w:p>
    <w:sectPr w:rsidR="0D90A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9127"/>
    <w:multiLevelType w:val="hybridMultilevel"/>
    <w:tmpl w:val="1F94CB44"/>
    <w:lvl w:ilvl="0" w:tplc="7EA065A8">
      <w:start w:val="1"/>
      <w:numFmt w:val="decimal"/>
      <w:lvlText w:val="%1."/>
      <w:lvlJc w:val="left"/>
      <w:pPr>
        <w:ind w:left="720" w:hanging="360"/>
      </w:pPr>
    </w:lvl>
    <w:lvl w:ilvl="1" w:tplc="6B9EFDD8">
      <w:start w:val="1"/>
      <w:numFmt w:val="lowerLetter"/>
      <w:lvlText w:val="%2."/>
      <w:lvlJc w:val="left"/>
      <w:pPr>
        <w:ind w:left="1440" w:hanging="360"/>
      </w:pPr>
    </w:lvl>
    <w:lvl w:ilvl="2" w:tplc="DA2EC904">
      <w:start w:val="1"/>
      <w:numFmt w:val="lowerRoman"/>
      <w:lvlText w:val="%3."/>
      <w:lvlJc w:val="right"/>
      <w:pPr>
        <w:ind w:left="2160" w:hanging="180"/>
      </w:pPr>
    </w:lvl>
    <w:lvl w:ilvl="3" w:tplc="3416B9C0">
      <w:start w:val="1"/>
      <w:numFmt w:val="decimal"/>
      <w:lvlText w:val="%4."/>
      <w:lvlJc w:val="left"/>
      <w:pPr>
        <w:ind w:left="2880" w:hanging="360"/>
      </w:pPr>
    </w:lvl>
    <w:lvl w:ilvl="4" w:tplc="91864C92">
      <w:start w:val="1"/>
      <w:numFmt w:val="lowerLetter"/>
      <w:lvlText w:val="%5."/>
      <w:lvlJc w:val="left"/>
      <w:pPr>
        <w:ind w:left="3600" w:hanging="360"/>
      </w:pPr>
    </w:lvl>
    <w:lvl w:ilvl="5" w:tplc="FF0AA988">
      <w:start w:val="1"/>
      <w:numFmt w:val="lowerRoman"/>
      <w:lvlText w:val="%6."/>
      <w:lvlJc w:val="right"/>
      <w:pPr>
        <w:ind w:left="4320" w:hanging="180"/>
      </w:pPr>
    </w:lvl>
    <w:lvl w:ilvl="6" w:tplc="5C746AC4">
      <w:start w:val="1"/>
      <w:numFmt w:val="decimal"/>
      <w:lvlText w:val="%7."/>
      <w:lvlJc w:val="left"/>
      <w:pPr>
        <w:ind w:left="5040" w:hanging="360"/>
      </w:pPr>
    </w:lvl>
    <w:lvl w:ilvl="7" w:tplc="7F7C209A">
      <w:start w:val="1"/>
      <w:numFmt w:val="lowerLetter"/>
      <w:lvlText w:val="%8."/>
      <w:lvlJc w:val="left"/>
      <w:pPr>
        <w:ind w:left="5760" w:hanging="360"/>
      </w:pPr>
    </w:lvl>
    <w:lvl w:ilvl="8" w:tplc="3CEC9160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7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5827D3"/>
    <w:rsid w:val="000F3B13"/>
    <w:rsid w:val="001B44B9"/>
    <w:rsid w:val="001F409D"/>
    <w:rsid w:val="00277BBB"/>
    <w:rsid w:val="002B420A"/>
    <w:rsid w:val="002C7F88"/>
    <w:rsid w:val="00436BDF"/>
    <w:rsid w:val="00445140"/>
    <w:rsid w:val="00456673"/>
    <w:rsid w:val="004A66EA"/>
    <w:rsid w:val="004B3BF6"/>
    <w:rsid w:val="004C199A"/>
    <w:rsid w:val="00544134"/>
    <w:rsid w:val="006921B1"/>
    <w:rsid w:val="00864F8C"/>
    <w:rsid w:val="0096723D"/>
    <w:rsid w:val="009A0FE2"/>
    <w:rsid w:val="009A3BCE"/>
    <w:rsid w:val="00AB44E0"/>
    <w:rsid w:val="00AF5057"/>
    <w:rsid w:val="00B30CD3"/>
    <w:rsid w:val="00B77913"/>
    <w:rsid w:val="00BD28E7"/>
    <w:rsid w:val="00BD3FF7"/>
    <w:rsid w:val="00CD6D48"/>
    <w:rsid w:val="00DF464F"/>
    <w:rsid w:val="00E3406C"/>
    <w:rsid w:val="00EB479A"/>
    <w:rsid w:val="00F1037C"/>
    <w:rsid w:val="00F43835"/>
    <w:rsid w:val="00FC6498"/>
    <w:rsid w:val="00FF2E33"/>
    <w:rsid w:val="02B4E2A2"/>
    <w:rsid w:val="036C686D"/>
    <w:rsid w:val="03DF5857"/>
    <w:rsid w:val="040831AD"/>
    <w:rsid w:val="04698A85"/>
    <w:rsid w:val="05328715"/>
    <w:rsid w:val="07B6369E"/>
    <w:rsid w:val="07B8A257"/>
    <w:rsid w:val="096338A7"/>
    <w:rsid w:val="0D47BEC8"/>
    <w:rsid w:val="0D90A392"/>
    <w:rsid w:val="1011515D"/>
    <w:rsid w:val="108DCC36"/>
    <w:rsid w:val="147DFD02"/>
    <w:rsid w:val="165748DA"/>
    <w:rsid w:val="181AC66E"/>
    <w:rsid w:val="18C28914"/>
    <w:rsid w:val="1977C0F7"/>
    <w:rsid w:val="1F2E95F1"/>
    <w:rsid w:val="219E5117"/>
    <w:rsid w:val="255827D3"/>
    <w:rsid w:val="25970135"/>
    <w:rsid w:val="276C556F"/>
    <w:rsid w:val="2A39C350"/>
    <w:rsid w:val="2D0E45F6"/>
    <w:rsid w:val="2D1A4D94"/>
    <w:rsid w:val="2D713831"/>
    <w:rsid w:val="311BB3A7"/>
    <w:rsid w:val="31E081AB"/>
    <w:rsid w:val="359DC397"/>
    <w:rsid w:val="3A3E9E28"/>
    <w:rsid w:val="3BB47315"/>
    <w:rsid w:val="3D635931"/>
    <w:rsid w:val="3E16F745"/>
    <w:rsid w:val="3EE9288C"/>
    <w:rsid w:val="3F324325"/>
    <w:rsid w:val="40E99C5F"/>
    <w:rsid w:val="411F3051"/>
    <w:rsid w:val="45DAF1A3"/>
    <w:rsid w:val="49952F6E"/>
    <w:rsid w:val="4A145E51"/>
    <w:rsid w:val="4A7FD9B1"/>
    <w:rsid w:val="4B407999"/>
    <w:rsid w:val="4EF7A74E"/>
    <w:rsid w:val="513D63F1"/>
    <w:rsid w:val="51E40952"/>
    <w:rsid w:val="52866409"/>
    <w:rsid w:val="5315BF76"/>
    <w:rsid w:val="548E8CCE"/>
    <w:rsid w:val="589A5071"/>
    <w:rsid w:val="58A2A825"/>
    <w:rsid w:val="59C9E3CB"/>
    <w:rsid w:val="5B3FCE2D"/>
    <w:rsid w:val="5D20B00C"/>
    <w:rsid w:val="62A9519C"/>
    <w:rsid w:val="672D446E"/>
    <w:rsid w:val="6911879C"/>
    <w:rsid w:val="69297AFC"/>
    <w:rsid w:val="6EC8826B"/>
    <w:rsid w:val="6F0BDF3E"/>
    <w:rsid w:val="7021A729"/>
    <w:rsid w:val="70B15683"/>
    <w:rsid w:val="71DEFC9D"/>
    <w:rsid w:val="72201A83"/>
    <w:rsid w:val="729090B9"/>
    <w:rsid w:val="73AA603A"/>
    <w:rsid w:val="73AF0B04"/>
    <w:rsid w:val="746E1EA4"/>
    <w:rsid w:val="798C3E39"/>
    <w:rsid w:val="7C77FFAD"/>
    <w:rsid w:val="7F95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27D3"/>
  <w15:chartTrackingRefBased/>
  <w15:docId w15:val="{4D4D5EC0-BB0F-48C5-A301-B8E8B996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B42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BB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DF2863E-EA87-414A-A919-0D717E351D15}">
    <t:Anchor>
      <t:Comment id="684540215"/>
    </t:Anchor>
    <t:History>
      <t:Event id="{96053466-7CB8-4F2C-97BB-8F0E7AE4C401}" time="2023-10-10T17:06:21.352Z">
        <t:Attribution userId="S::milnerre@state.gov::7b4115a9-d96e-48f1-a894-e825d1f5262d" userProvider="AD" userName="Milner, Rachel E"/>
        <t:Anchor>
          <t:Comment id="706284853"/>
        </t:Anchor>
        <t:Create/>
      </t:Event>
      <t:Event id="{521D97D0-C534-457C-95E8-A52DE7664326}" time="2023-10-10T17:06:21.352Z">
        <t:Attribution userId="S::milnerre@state.gov::7b4115a9-d96e-48f1-a894-e825d1f5262d" userProvider="AD" userName="Milner, Rachel E"/>
        <t:Anchor>
          <t:Comment id="706284853"/>
        </t:Anchor>
        <t:Assign userId="S::StowellJ@state.gov::ac2701f3-ee4c-413b-a77d-a3f8a35d9eca" userProvider="AD" userName="Stowell, John"/>
      </t:Event>
      <t:Event id="{8ED040AF-A44A-4323-B275-DAD8865E8CC9}" time="2023-10-10T17:06:21.352Z">
        <t:Attribution userId="S::milnerre@state.gov::7b4115a9-d96e-48f1-a894-e825d1f5262d" userProvider="AD" userName="Milner, Rachel E"/>
        <t:Anchor>
          <t:Comment id="706284853"/>
        </t:Anchor>
        <t:SetTitle title="@Stowell, John to review Tim's edits"/>
      </t:Event>
      <t:Event id="{50ABBA08-F764-48AF-888C-CD88F08A20FE}" time="2023-10-11T20:43:00.063Z">
        <t:Attribution userId="S::milnerre@state.gov::7b4115a9-d96e-48f1-a894-e825d1f5262d" userProvider="AD" userName="Milner, Rachel 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617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EA8E4-4F48-4D75-9D18-EA7BCB525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910DF-670C-43FC-B502-8A6A9428D0B7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3.xml><?xml version="1.0" encoding="utf-8"?>
<ds:datastoreItem xmlns:ds="http://schemas.openxmlformats.org/officeDocument/2006/customXml" ds:itemID="{26862BD0-32D0-40B2-9B4D-7911CC905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Mate-Kodjo, Maria K</dc:creator>
  <cp:keywords/>
  <dc:description/>
  <cp:lastModifiedBy>Updegraff, Sylvia G (Geneva)</cp:lastModifiedBy>
  <cp:revision>9</cp:revision>
  <dcterms:created xsi:type="dcterms:W3CDTF">2023-11-01T14:06:00Z</dcterms:created>
  <dcterms:modified xsi:type="dcterms:W3CDTF">2023-11-08T12:13:00Z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2023-10-04T14:54:00Z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8d344fe9-e0e3-4ce0-8080-40318aea4334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0x0101004F7ABE74E61EFC4988940F37BC6F4F1E</vt:lpwstr>
  </property>
  <property fmtid="{D5CDD505-2E9C-101B-9397-08002B2CF9AE}" pid="10" name="MediaServiceImageTags">
    <vt:lpwstr/>
  </property>
</Properties>
</file>