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494" w14:textId="77777777" w:rsidR="00B438C3" w:rsidRDefault="00B438C3" w:rsidP="007D564E">
      <w:pPr>
        <w:bidi/>
        <w:spacing w:after="0" w:line="480" w:lineRule="exact"/>
        <w:jc w:val="center"/>
        <w:rPr>
          <w:rFonts w:eastAsia="Times New Roman" w:cstheme="minorHAnsi" w:hint="cs"/>
          <w:b/>
          <w:bCs/>
          <w:sz w:val="40"/>
          <w:szCs w:val="40"/>
          <w:rtl/>
          <w:lang w:val="en-GB"/>
        </w:rPr>
      </w:pPr>
    </w:p>
    <w:p w14:paraId="5E074F94" w14:textId="77777777" w:rsidR="00B438C3" w:rsidRDefault="00B438C3" w:rsidP="00B438C3">
      <w:pPr>
        <w:bidi/>
        <w:spacing w:after="0" w:line="480" w:lineRule="exact"/>
        <w:jc w:val="center"/>
        <w:rPr>
          <w:rFonts w:eastAsia="Times New Roman" w:cstheme="minorHAnsi"/>
          <w:b/>
          <w:bCs/>
          <w:sz w:val="40"/>
          <w:szCs w:val="40"/>
          <w:rtl/>
          <w:lang w:val="en-GB"/>
        </w:rPr>
      </w:pPr>
    </w:p>
    <w:p w14:paraId="11CABD2C" w14:textId="77777777" w:rsidR="00B438C3" w:rsidRDefault="00B438C3" w:rsidP="00B438C3">
      <w:pPr>
        <w:bidi/>
        <w:spacing w:after="0" w:line="480" w:lineRule="exact"/>
        <w:jc w:val="center"/>
        <w:rPr>
          <w:rFonts w:eastAsia="Times New Roman" w:cstheme="minorHAnsi"/>
          <w:b/>
          <w:bCs/>
          <w:sz w:val="40"/>
          <w:szCs w:val="40"/>
          <w:rtl/>
          <w:lang w:val="en-GB"/>
        </w:rPr>
      </w:pPr>
    </w:p>
    <w:p w14:paraId="465E637A" w14:textId="3B56F390" w:rsidR="00AB4A69" w:rsidRPr="00AD5FAC" w:rsidRDefault="00AB4A69" w:rsidP="00B438C3">
      <w:pPr>
        <w:bidi/>
        <w:spacing w:after="0" w:line="480" w:lineRule="exact"/>
        <w:jc w:val="center"/>
        <w:rPr>
          <w:rFonts w:eastAsia="Times New Roman" w:cstheme="minorHAnsi"/>
          <w:b/>
          <w:bCs/>
          <w:sz w:val="40"/>
          <w:szCs w:val="40"/>
          <w:rtl/>
          <w:lang w:val="en-GB"/>
        </w:rPr>
      </w:pPr>
      <w:r w:rsidRPr="00AD5FAC">
        <w:rPr>
          <w:rFonts w:eastAsia="Times New Roman" w:cstheme="minorHAnsi"/>
          <w:b/>
          <w:bCs/>
          <w:sz w:val="40"/>
          <w:szCs w:val="40"/>
          <w:rtl/>
          <w:lang w:val="en-GB"/>
        </w:rPr>
        <w:t>مجلس حقوق الإنسان</w:t>
      </w:r>
    </w:p>
    <w:p w14:paraId="23ACD532" w14:textId="50657705" w:rsidR="00AB4A69" w:rsidRDefault="00234240" w:rsidP="00234240">
      <w:pPr>
        <w:bidi/>
        <w:spacing w:after="0" w:line="480" w:lineRule="exact"/>
        <w:jc w:val="center"/>
        <w:rPr>
          <w:rFonts w:eastAsia="Times New Roman" w:cs="Calibri"/>
          <w:b/>
          <w:bCs/>
          <w:sz w:val="40"/>
          <w:szCs w:val="40"/>
          <w:rtl/>
          <w:lang w:val="en-GB" w:bidi="ar-EG"/>
        </w:rPr>
      </w:pPr>
      <w:r>
        <w:rPr>
          <w:rFonts w:eastAsia="Times New Roman" w:cs="Calibri" w:hint="cs"/>
          <w:b/>
          <w:bCs/>
          <w:sz w:val="40"/>
          <w:szCs w:val="40"/>
          <w:rtl/>
          <w:lang w:val="en-GB" w:bidi="ar-EG"/>
        </w:rPr>
        <w:t>ا</w:t>
      </w:r>
      <w:r w:rsidRPr="00234240">
        <w:rPr>
          <w:rFonts w:eastAsia="Times New Roman" w:cs="Calibri"/>
          <w:b/>
          <w:bCs/>
          <w:sz w:val="40"/>
          <w:szCs w:val="40"/>
          <w:rtl/>
          <w:lang w:val="en-GB" w:bidi="ar-EG"/>
        </w:rPr>
        <w:t>لفريق العامل المعني بال</w:t>
      </w:r>
      <w:r w:rsidR="006700E6">
        <w:rPr>
          <w:rFonts w:eastAsia="Times New Roman" w:cs="Calibri" w:hint="cs"/>
          <w:b/>
          <w:bCs/>
          <w:sz w:val="40"/>
          <w:szCs w:val="40"/>
          <w:rtl/>
          <w:lang w:val="en-GB"/>
        </w:rPr>
        <w:t>إ</w:t>
      </w:r>
      <w:r w:rsidRPr="00234240">
        <w:rPr>
          <w:rFonts w:eastAsia="Times New Roman" w:cs="Calibri"/>
          <w:b/>
          <w:bCs/>
          <w:sz w:val="40"/>
          <w:szCs w:val="40"/>
          <w:rtl/>
          <w:lang w:val="en-GB" w:bidi="ar-EG"/>
        </w:rPr>
        <w:t>ستعراض الدوري الشامل</w:t>
      </w:r>
    </w:p>
    <w:p w14:paraId="793C9DED" w14:textId="77777777" w:rsidR="00234240" w:rsidRDefault="00234240" w:rsidP="00234240">
      <w:pPr>
        <w:bidi/>
        <w:spacing w:after="0" w:line="480" w:lineRule="exact"/>
        <w:jc w:val="center"/>
        <w:rPr>
          <w:rtl/>
        </w:rPr>
      </w:pPr>
      <w:r w:rsidRPr="00AD5FAC">
        <w:rPr>
          <w:rFonts w:eastAsia="Times New Roman" w:cstheme="minorHAnsi"/>
          <w:b/>
          <w:bCs/>
          <w:sz w:val="40"/>
          <w:szCs w:val="40"/>
          <w:rtl/>
          <w:lang w:val="en-GB"/>
        </w:rPr>
        <w:t xml:space="preserve">الدورة </w:t>
      </w:r>
      <w:r w:rsidRPr="00AD5FAC">
        <w:rPr>
          <w:rFonts w:eastAsia="Times New Roman" w:cstheme="minorHAnsi"/>
          <w:b/>
          <w:bCs/>
          <w:sz w:val="40"/>
          <w:szCs w:val="40"/>
          <w:rtl/>
          <w:lang w:val="en-GB" w:bidi="ar-EG"/>
        </w:rPr>
        <w:t>الرابعة وال</w:t>
      </w:r>
      <w:r>
        <w:rPr>
          <w:rFonts w:eastAsia="Times New Roman" w:cstheme="minorHAnsi" w:hint="cs"/>
          <w:b/>
          <w:bCs/>
          <w:sz w:val="40"/>
          <w:szCs w:val="40"/>
          <w:rtl/>
          <w:lang w:val="en-GB" w:bidi="ar-EG"/>
        </w:rPr>
        <w:t>أربعون</w:t>
      </w:r>
      <w:r w:rsidRPr="00234240">
        <w:rPr>
          <w:rtl/>
        </w:rPr>
        <w:t xml:space="preserve"> </w:t>
      </w:r>
    </w:p>
    <w:p w14:paraId="13BC97EE" w14:textId="32BF8E81" w:rsidR="00234240" w:rsidRPr="00AD5FAC" w:rsidRDefault="00234240" w:rsidP="00234240">
      <w:pPr>
        <w:spacing w:after="0" w:line="480" w:lineRule="exact"/>
        <w:jc w:val="center"/>
        <w:rPr>
          <w:rFonts w:eastAsia="Times New Roman" w:cstheme="minorHAnsi"/>
          <w:b/>
          <w:bCs/>
          <w:sz w:val="40"/>
          <w:szCs w:val="40"/>
          <w:rtl/>
          <w:lang w:val="en-GB"/>
        </w:rPr>
      </w:pPr>
      <w:r>
        <w:rPr>
          <w:rFonts w:eastAsia="Times New Roman" w:cs="Calibri" w:hint="cs"/>
          <w:b/>
          <w:bCs/>
          <w:sz w:val="40"/>
          <w:szCs w:val="40"/>
          <w:rtl/>
          <w:lang w:val="en-GB"/>
        </w:rPr>
        <w:t>44</w:t>
      </w:r>
      <w:proofErr w:type="spellStart"/>
      <w:r w:rsidRPr="00234240">
        <w:rPr>
          <w:rFonts w:eastAsia="Times New Roman" w:cs="Calibri"/>
          <w:b/>
          <w:bCs/>
          <w:sz w:val="40"/>
          <w:szCs w:val="40"/>
          <w:vertAlign w:val="superscript"/>
          <w:lang w:val="en-GB"/>
        </w:rPr>
        <w:t>th</w:t>
      </w:r>
      <w:proofErr w:type="spellEnd"/>
      <w:r>
        <w:rPr>
          <w:rFonts w:eastAsia="Times New Roman" w:cs="Calibri"/>
          <w:b/>
          <w:bCs/>
          <w:sz w:val="40"/>
          <w:szCs w:val="40"/>
          <w:lang w:val="en-GB"/>
        </w:rPr>
        <w:t xml:space="preserve"> </w:t>
      </w:r>
      <w:r w:rsidRPr="00234240">
        <w:rPr>
          <w:rFonts w:eastAsia="Times New Roman" w:cstheme="minorHAnsi"/>
          <w:b/>
          <w:bCs/>
          <w:sz w:val="40"/>
          <w:szCs w:val="40"/>
          <w:lang w:val="en-GB"/>
        </w:rPr>
        <w:t>Session of the UPR Working Group</w:t>
      </w:r>
    </w:p>
    <w:p w14:paraId="16EFD8F6" w14:textId="77777777" w:rsidR="00B438C3" w:rsidRDefault="00B438C3" w:rsidP="004846D5">
      <w:pPr>
        <w:bidi/>
        <w:spacing w:after="0" w:line="480" w:lineRule="exact"/>
        <w:jc w:val="center"/>
        <w:rPr>
          <w:rFonts w:eastAsia="Times New Roman" w:cstheme="minorHAnsi"/>
          <w:b/>
          <w:bCs/>
          <w:sz w:val="40"/>
          <w:szCs w:val="40"/>
          <w:rtl/>
          <w:lang w:val="en-GB"/>
        </w:rPr>
      </w:pPr>
    </w:p>
    <w:p w14:paraId="32514C53" w14:textId="37CA5487" w:rsidR="00C055A4" w:rsidRPr="00C055A4" w:rsidRDefault="00234240" w:rsidP="00C055A4">
      <w:pPr>
        <w:bidi/>
        <w:jc w:val="center"/>
        <w:rPr>
          <w:rFonts w:ascii="Sakkal Majalla" w:hAnsi="Sakkal Majalla" w:cs="Sakkal Majalla"/>
          <w:b/>
          <w:bCs/>
          <w:sz w:val="36"/>
          <w:szCs w:val="36"/>
        </w:rPr>
      </w:pPr>
      <w:bookmarkStart w:id="0" w:name="_Hlk149660974"/>
      <w:r w:rsidRPr="006700E6">
        <w:rPr>
          <w:rFonts w:eastAsia="Times New Roman" w:cs="Calibri"/>
          <w:b/>
          <w:bCs/>
          <w:sz w:val="40"/>
          <w:szCs w:val="40"/>
          <w:rtl/>
          <w:lang w:val="en-GB"/>
        </w:rPr>
        <w:t>استعراض التقرير الوطني</w:t>
      </w:r>
      <w:r w:rsidRPr="00C055A4">
        <w:rPr>
          <w:rFonts w:eastAsia="Times New Roman" w:cstheme="minorHAnsi"/>
          <w:b/>
          <w:bCs/>
          <w:sz w:val="40"/>
          <w:szCs w:val="40"/>
          <w:rtl/>
          <w:lang w:val="en-GB"/>
        </w:rPr>
        <w:t xml:space="preserve"> </w:t>
      </w:r>
      <w:r w:rsidR="00C055A4">
        <w:rPr>
          <w:rFonts w:eastAsia="Times New Roman" w:cstheme="minorHAnsi" w:hint="cs"/>
          <w:b/>
          <w:bCs/>
          <w:sz w:val="40"/>
          <w:szCs w:val="40"/>
          <w:rtl/>
          <w:lang w:val="en-GB"/>
        </w:rPr>
        <w:t>ل</w:t>
      </w:r>
      <w:r w:rsidR="00C055A4" w:rsidRPr="00C055A4">
        <w:rPr>
          <w:rFonts w:cstheme="minorHAnsi"/>
          <w:b/>
          <w:bCs/>
          <w:sz w:val="40"/>
          <w:szCs w:val="40"/>
          <w:rtl/>
        </w:rPr>
        <w:t>أوزبكستان</w:t>
      </w:r>
    </w:p>
    <w:bookmarkEnd w:id="0"/>
    <w:p w14:paraId="0FE0AFC9" w14:textId="4BF3717C" w:rsidR="00B438C3" w:rsidRPr="006700E6" w:rsidRDefault="00234240" w:rsidP="00234240">
      <w:pPr>
        <w:bidi/>
        <w:spacing w:after="0" w:line="480" w:lineRule="exact"/>
        <w:jc w:val="center"/>
        <w:rPr>
          <w:rFonts w:eastAsia="Times New Roman" w:cstheme="minorHAnsi"/>
          <w:b/>
          <w:bCs/>
          <w:sz w:val="40"/>
          <w:szCs w:val="40"/>
          <w:rtl/>
          <w:lang w:val="en-GB"/>
        </w:rPr>
      </w:pPr>
      <w:r w:rsidRPr="006700E6">
        <w:rPr>
          <w:rFonts w:eastAsia="Times New Roman" w:cstheme="minorHAnsi"/>
          <w:b/>
          <w:bCs/>
          <w:sz w:val="40"/>
          <w:szCs w:val="40"/>
          <w:lang w:val="en-GB"/>
        </w:rPr>
        <w:t xml:space="preserve">Review of </w:t>
      </w:r>
      <w:r w:rsidR="00C055A4">
        <w:rPr>
          <w:rFonts w:eastAsia="Times New Roman" w:cstheme="minorHAnsi"/>
          <w:b/>
          <w:bCs/>
          <w:sz w:val="40"/>
          <w:szCs w:val="40"/>
          <w:lang w:val="en-GB"/>
        </w:rPr>
        <w:t>Uzbekistan</w:t>
      </w:r>
      <w:r w:rsidRPr="006700E6">
        <w:rPr>
          <w:rFonts w:eastAsia="Times New Roman" w:cs="Calibri"/>
          <w:b/>
          <w:bCs/>
          <w:sz w:val="40"/>
          <w:szCs w:val="40"/>
          <w:rtl/>
          <w:lang w:val="en-GB"/>
        </w:rPr>
        <w:t xml:space="preserve">   </w:t>
      </w:r>
    </w:p>
    <w:p w14:paraId="69A150FA" w14:textId="77777777" w:rsidR="00B438C3" w:rsidRPr="006700E6" w:rsidRDefault="00B438C3" w:rsidP="00904D46">
      <w:pPr>
        <w:bidi/>
        <w:spacing w:after="0" w:line="480" w:lineRule="exact"/>
        <w:jc w:val="center"/>
        <w:rPr>
          <w:rFonts w:eastAsia="Times New Roman" w:cstheme="minorHAnsi"/>
          <w:b/>
          <w:bCs/>
          <w:sz w:val="40"/>
          <w:szCs w:val="40"/>
          <w:rtl/>
          <w:lang w:val="en-GB"/>
        </w:rPr>
      </w:pPr>
    </w:p>
    <w:p w14:paraId="7CFA0166" w14:textId="63085BD3" w:rsidR="00B438C3" w:rsidRPr="006700E6" w:rsidRDefault="00895006" w:rsidP="00B438C3">
      <w:pPr>
        <w:bidi/>
        <w:spacing w:after="0" w:line="480" w:lineRule="exact"/>
        <w:jc w:val="center"/>
        <w:rPr>
          <w:rFonts w:eastAsia="Times New Roman" w:cstheme="minorHAnsi"/>
          <w:b/>
          <w:bCs/>
          <w:sz w:val="40"/>
          <w:szCs w:val="40"/>
          <w:rtl/>
          <w:lang w:val="en-GB"/>
        </w:rPr>
      </w:pPr>
      <w:r>
        <w:rPr>
          <w:rFonts w:eastAsia="Times New Roman" w:cstheme="minorHAnsi" w:hint="cs"/>
          <w:b/>
          <w:bCs/>
          <w:sz w:val="40"/>
          <w:szCs w:val="40"/>
          <w:rtl/>
          <w:lang w:val="en-GB"/>
        </w:rPr>
        <w:t xml:space="preserve">بيان </w:t>
      </w:r>
      <w:r w:rsidR="00904D46" w:rsidRPr="006700E6">
        <w:rPr>
          <w:rFonts w:eastAsia="Times New Roman" w:cstheme="minorHAnsi"/>
          <w:b/>
          <w:bCs/>
          <w:sz w:val="40"/>
          <w:szCs w:val="40"/>
          <w:rtl/>
          <w:lang w:val="en-GB"/>
        </w:rPr>
        <w:t xml:space="preserve">وفد </w:t>
      </w:r>
      <w:r w:rsidR="00FC2D08" w:rsidRPr="006700E6">
        <w:rPr>
          <w:rFonts w:eastAsia="Times New Roman" w:cstheme="minorHAnsi" w:hint="cs"/>
          <w:b/>
          <w:bCs/>
          <w:sz w:val="40"/>
          <w:szCs w:val="40"/>
          <w:rtl/>
          <w:lang w:val="en-GB"/>
        </w:rPr>
        <w:t>البعثة الدائمة ل</w:t>
      </w:r>
      <w:r w:rsidR="00904D46" w:rsidRPr="006700E6">
        <w:rPr>
          <w:rFonts w:eastAsia="Times New Roman" w:cstheme="minorHAnsi"/>
          <w:b/>
          <w:bCs/>
          <w:sz w:val="40"/>
          <w:szCs w:val="40"/>
          <w:rtl/>
          <w:lang w:val="en-GB"/>
        </w:rPr>
        <w:t>لإمارات العربية المتحدة</w:t>
      </w:r>
      <w:r w:rsidR="00B438C3" w:rsidRPr="006700E6">
        <w:rPr>
          <w:rFonts w:eastAsia="Times New Roman" w:cstheme="minorHAnsi" w:hint="cs"/>
          <w:b/>
          <w:bCs/>
          <w:sz w:val="40"/>
          <w:szCs w:val="40"/>
          <w:rtl/>
          <w:lang w:val="en-GB"/>
        </w:rPr>
        <w:t xml:space="preserve"> </w:t>
      </w:r>
    </w:p>
    <w:p w14:paraId="3D34B436" w14:textId="6FA46CA0" w:rsidR="00904D46" w:rsidRPr="006700E6" w:rsidRDefault="00B438C3" w:rsidP="00B438C3">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لدى المقر الأوروبي للأمم المتحدة</w:t>
      </w:r>
      <w:r w:rsidR="00895006">
        <w:rPr>
          <w:rFonts w:eastAsia="Times New Roman" w:cstheme="minorHAnsi" w:hint="cs"/>
          <w:b/>
          <w:bCs/>
          <w:sz w:val="40"/>
          <w:szCs w:val="40"/>
          <w:rtl/>
          <w:lang w:val="en-GB"/>
        </w:rPr>
        <w:t xml:space="preserve"> بجنيف</w:t>
      </w:r>
    </w:p>
    <w:p w14:paraId="4917D740" w14:textId="77777777" w:rsidR="006700E6" w:rsidRDefault="006700E6" w:rsidP="00B438C3">
      <w:pPr>
        <w:bidi/>
        <w:spacing w:after="0" w:line="480" w:lineRule="exact"/>
        <w:jc w:val="center"/>
        <w:rPr>
          <w:rFonts w:eastAsia="Times New Roman" w:cstheme="minorHAnsi"/>
          <w:b/>
          <w:bCs/>
          <w:sz w:val="40"/>
          <w:szCs w:val="40"/>
          <w:rtl/>
          <w:lang w:val="en-GB"/>
        </w:rPr>
      </w:pPr>
    </w:p>
    <w:p w14:paraId="5BC9CF14" w14:textId="5F93EDD4" w:rsidR="00B438C3" w:rsidRPr="006700E6" w:rsidRDefault="00B438C3" w:rsidP="006700E6">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 xml:space="preserve">يلقيها </w:t>
      </w:r>
    </w:p>
    <w:p w14:paraId="60F99933"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5633A43E" w14:textId="6D38A2B1" w:rsidR="00B438C3" w:rsidRPr="006700E6" w:rsidRDefault="006700E6" w:rsidP="00DA42BE">
      <w:pPr>
        <w:bidi/>
        <w:spacing w:after="0" w:line="480" w:lineRule="exact"/>
        <w:jc w:val="center"/>
        <w:rPr>
          <w:rFonts w:eastAsia="Times New Roman" w:cstheme="minorHAnsi"/>
          <w:b/>
          <w:bCs/>
          <w:sz w:val="40"/>
          <w:szCs w:val="40"/>
          <w:rtl/>
          <w:lang w:val="en-GB"/>
        </w:rPr>
      </w:pPr>
      <w:r w:rsidRPr="006700E6">
        <w:rPr>
          <w:rFonts w:eastAsia="Times New Roman" w:cstheme="minorHAnsi" w:hint="cs"/>
          <w:b/>
          <w:bCs/>
          <w:sz w:val="40"/>
          <w:szCs w:val="40"/>
          <w:rtl/>
          <w:lang w:val="en-GB"/>
        </w:rPr>
        <w:t>ال</w:t>
      </w:r>
      <w:r w:rsidR="00C055A4">
        <w:rPr>
          <w:rFonts w:eastAsia="Times New Roman" w:cstheme="minorHAnsi" w:hint="cs"/>
          <w:b/>
          <w:bCs/>
          <w:sz w:val="40"/>
          <w:szCs w:val="40"/>
          <w:rtl/>
          <w:lang w:val="en-GB"/>
        </w:rPr>
        <w:t xml:space="preserve">دكتور/ راشد النيادي </w:t>
      </w:r>
    </w:p>
    <w:p w14:paraId="7841D5CB" w14:textId="1D0C1A47" w:rsidR="00B438C3" w:rsidRPr="006700E6" w:rsidRDefault="00895006" w:rsidP="00895006">
      <w:pPr>
        <w:spacing w:after="0" w:line="480" w:lineRule="exact"/>
        <w:jc w:val="center"/>
        <w:rPr>
          <w:rFonts w:eastAsia="Times New Roman" w:cstheme="minorHAnsi"/>
          <w:b/>
          <w:bCs/>
          <w:sz w:val="40"/>
          <w:szCs w:val="40"/>
          <w:rtl/>
          <w:lang w:val="en-GB"/>
        </w:rPr>
      </w:pPr>
      <w:proofErr w:type="spellStart"/>
      <w:r>
        <w:rPr>
          <w:rFonts w:eastAsia="Times New Roman" w:cstheme="minorHAnsi"/>
          <w:b/>
          <w:bCs/>
          <w:sz w:val="40"/>
          <w:szCs w:val="40"/>
          <w:lang w:val="en-GB"/>
        </w:rPr>
        <w:t>Dr</w:t>
      </w:r>
      <w:r w:rsidRPr="00895006">
        <w:rPr>
          <w:rFonts w:eastAsia="Times New Roman" w:cstheme="minorHAnsi"/>
          <w:b/>
          <w:bCs/>
          <w:sz w:val="40"/>
          <w:szCs w:val="40"/>
          <w:lang w:val="en-GB"/>
        </w:rPr>
        <w:t>.</w:t>
      </w:r>
      <w:proofErr w:type="spellEnd"/>
      <w:r w:rsidRPr="00895006">
        <w:rPr>
          <w:rFonts w:eastAsia="Times New Roman" w:cstheme="minorHAnsi"/>
          <w:b/>
          <w:bCs/>
          <w:sz w:val="40"/>
          <w:szCs w:val="40"/>
          <w:lang w:val="en-GB"/>
        </w:rPr>
        <w:t xml:space="preserve"> Rashed ALNEYADI</w:t>
      </w:r>
    </w:p>
    <w:p w14:paraId="5B4EE918" w14:textId="77777777" w:rsidR="00B438C3" w:rsidRPr="006700E6" w:rsidRDefault="00B438C3" w:rsidP="00B438C3">
      <w:pPr>
        <w:bidi/>
        <w:spacing w:after="0" w:line="480" w:lineRule="exact"/>
        <w:jc w:val="center"/>
        <w:rPr>
          <w:rFonts w:eastAsia="Times New Roman" w:cstheme="minorHAnsi"/>
          <w:b/>
          <w:bCs/>
          <w:sz w:val="40"/>
          <w:szCs w:val="40"/>
          <w:rtl/>
          <w:lang w:val="en-GB"/>
        </w:rPr>
      </w:pPr>
    </w:p>
    <w:p w14:paraId="2CD4E703" w14:textId="77777777" w:rsidR="006700E6" w:rsidRDefault="006700E6" w:rsidP="00B438C3">
      <w:pPr>
        <w:bidi/>
        <w:spacing w:after="0" w:line="480" w:lineRule="exact"/>
        <w:jc w:val="center"/>
        <w:rPr>
          <w:rFonts w:eastAsia="Times New Roman" w:cstheme="minorHAnsi"/>
          <w:b/>
          <w:bCs/>
          <w:sz w:val="40"/>
          <w:szCs w:val="40"/>
          <w:rtl/>
          <w:lang w:val="en-GB"/>
        </w:rPr>
      </w:pPr>
    </w:p>
    <w:p w14:paraId="640CCE65" w14:textId="078D9845" w:rsidR="00AB4A69" w:rsidRPr="00AD5FAC" w:rsidRDefault="00AB4A69" w:rsidP="006700E6">
      <w:pPr>
        <w:bidi/>
        <w:spacing w:after="0" w:line="480" w:lineRule="exact"/>
        <w:jc w:val="center"/>
        <w:rPr>
          <w:rFonts w:eastAsia="Times New Roman" w:cstheme="minorHAnsi"/>
          <w:b/>
          <w:bCs/>
          <w:sz w:val="40"/>
          <w:szCs w:val="40"/>
        </w:rPr>
      </w:pPr>
      <w:r w:rsidRPr="006700E6">
        <w:rPr>
          <w:rFonts w:eastAsia="Times New Roman" w:cstheme="minorHAnsi"/>
          <w:b/>
          <w:bCs/>
          <w:sz w:val="40"/>
          <w:szCs w:val="40"/>
          <w:rtl/>
          <w:lang w:val="en-GB"/>
        </w:rPr>
        <w:t>جنيف</w:t>
      </w:r>
      <w:r w:rsidR="00234240" w:rsidRPr="006700E6">
        <w:rPr>
          <w:rFonts w:eastAsia="Times New Roman" w:cstheme="minorHAnsi" w:hint="cs"/>
          <w:b/>
          <w:bCs/>
          <w:sz w:val="40"/>
          <w:szCs w:val="40"/>
          <w:rtl/>
          <w:lang w:val="en-GB"/>
        </w:rPr>
        <w:t xml:space="preserve"> </w:t>
      </w:r>
      <w:r w:rsidR="00C055A4">
        <w:rPr>
          <w:rFonts w:eastAsia="Times New Roman" w:cstheme="minorHAnsi" w:hint="cs"/>
          <w:b/>
          <w:bCs/>
          <w:sz w:val="40"/>
          <w:szCs w:val="40"/>
          <w:rtl/>
          <w:lang w:val="en-GB"/>
        </w:rPr>
        <w:t>8</w:t>
      </w:r>
      <w:r w:rsidR="00C4225F" w:rsidRPr="006700E6">
        <w:rPr>
          <w:rFonts w:eastAsia="Times New Roman" w:cstheme="minorHAnsi" w:hint="cs"/>
          <w:b/>
          <w:bCs/>
          <w:sz w:val="40"/>
          <w:szCs w:val="40"/>
          <w:rtl/>
          <w:lang w:val="en-GB"/>
        </w:rPr>
        <w:t xml:space="preserve"> </w:t>
      </w:r>
      <w:r w:rsidR="00234240" w:rsidRPr="006700E6">
        <w:rPr>
          <w:rFonts w:eastAsia="Times New Roman" w:cstheme="minorHAnsi" w:hint="cs"/>
          <w:b/>
          <w:bCs/>
          <w:sz w:val="40"/>
          <w:szCs w:val="40"/>
          <w:rtl/>
          <w:lang w:val="en-GB"/>
        </w:rPr>
        <w:t xml:space="preserve">نوفمبر </w:t>
      </w:r>
      <w:r w:rsidRPr="006700E6">
        <w:rPr>
          <w:rFonts w:eastAsia="Times New Roman" w:cstheme="minorHAnsi"/>
          <w:b/>
          <w:bCs/>
          <w:sz w:val="40"/>
          <w:szCs w:val="40"/>
          <w:rtl/>
          <w:lang w:val="en-GB"/>
        </w:rPr>
        <w:t xml:space="preserve"> 2023</w:t>
      </w:r>
    </w:p>
    <w:p w14:paraId="7E056289" w14:textId="77777777" w:rsidR="0057450F" w:rsidRDefault="0057450F" w:rsidP="009C087B">
      <w:pPr>
        <w:bidi/>
        <w:jc w:val="both"/>
        <w:rPr>
          <w:rFonts w:cstheme="minorHAnsi"/>
          <w:b/>
          <w:bCs/>
          <w:sz w:val="40"/>
          <w:szCs w:val="40"/>
          <w:rtl/>
        </w:rPr>
      </w:pPr>
    </w:p>
    <w:p w14:paraId="494F7B3E" w14:textId="77777777" w:rsidR="006700E6" w:rsidRDefault="006700E6" w:rsidP="006700E6">
      <w:pPr>
        <w:bidi/>
        <w:jc w:val="both"/>
        <w:rPr>
          <w:rFonts w:ascii="Sakkal Majalla" w:hAnsi="Sakkal Majalla" w:cs="Sakkal Majalla"/>
          <w:b/>
          <w:bCs/>
          <w:sz w:val="34"/>
          <w:szCs w:val="34"/>
          <w:rtl/>
        </w:rPr>
      </w:pPr>
    </w:p>
    <w:p w14:paraId="57E353AD" w14:textId="77777777" w:rsidR="00C055A4" w:rsidRPr="00C055A4" w:rsidRDefault="00C055A4" w:rsidP="00C055A4">
      <w:pPr>
        <w:bidi/>
        <w:jc w:val="both"/>
        <w:rPr>
          <w:rFonts w:ascii="Sakkal Majalla" w:hAnsi="Sakkal Majalla" w:cs="Sakkal Majalla"/>
          <w:b/>
          <w:bCs/>
          <w:sz w:val="36"/>
          <w:szCs w:val="36"/>
        </w:rPr>
      </w:pPr>
      <w:r w:rsidRPr="00C055A4">
        <w:rPr>
          <w:rFonts w:ascii="Sakkal Majalla" w:hAnsi="Sakkal Majalla" w:cs="Sakkal Majalla"/>
          <w:b/>
          <w:bCs/>
          <w:sz w:val="36"/>
          <w:szCs w:val="36"/>
          <w:rtl/>
        </w:rPr>
        <w:lastRenderedPageBreak/>
        <w:t>السيد الرئيس،،،</w:t>
      </w:r>
    </w:p>
    <w:p w14:paraId="470DF554" w14:textId="77777777" w:rsidR="00C055A4" w:rsidRPr="00C055A4" w:rsidRDefault="00C055A4" w:rsidP="00C055A4">
      <w:pPr>
        <w:bidi/>
        <w:jc w:val="both"/>
        <w:rPr>
          <w:rFonts w:ascii="Sakkal Majalla" w:hAnsi="Sakkal Majalla" w:cs="Sakkal Majalla"/>
          <w:b/>
          <w:bCs/>
          <w:sz w:val="36"/>
          <w:szCs w:val="36"/>
        </w:rPr>
      </w:pPr>
      <w:r w:rsidRPr="00C055A4">
        <w:rPr>
          <w:rFonts w:ascii="Sakkal Majalla" w:hAnsi="Sakkal Majalla" w:cs="Sakkal Majalla"/>
          <w:b/>
          <w:bCs/>
          <w:sz w:val="36"/>
          <w:szCs w:val="36"/>
          <w:rtl/>
        </w:rPr>
        <w:t>يرحب وفد بلادي بوفد دولة أوزبكستان ويشكره على العرض الضافي لتقريره الوطني الرابع.</w:t>
      </w:r>
    </w:p>
    <w:p w14:paraId="7D897D6A" w14:textId="77777777" w:rsidR="00C055A4" w:rsidRPr="00C055A4" w:rsidRDefault="00C055A4" w:rsidP="00C055A4">
      <w:pPr>
        <w:bidi/>
        <w:jc w:val="both"/>
        <w:rPr>
          <w:rFonts w:ascii="Sakkal Majalla" w:hAnsi="Sakkal Majalla" w:cs="Sakkal Majalla"/>
          <w:b/>
          <w:bCs/>
          <w:sz w:val="36"/>
          <w:szCs w:val="36"/>
        </w:rPr>
      </w:pPr>
      <w:r w:rsidRPr="00C055A4">
        <w:rPr>
          <w:rFonts w:ascii="Sakkal Majalla" w:hAnsi="Sakkal Majalla" w:cs="Sakkal Majalla"/>
          <w:b/>
          <w:bCs/>
          <w:sz w:val="36"/>
          <w:szCs w:val="36"/>
          <w:rtl/>
        </w:rPr>
        <w:t>كما نرحب بإعتماد أوزبكستان لإستراتيجية التنمية الجديدة 2022 ــــــــــــ 2026 وبضمانات حقوق الإنسان التي أكد عليها دستور البلاد وبإنضمام أوزبكستان لإتفاقية حقوق الأشخاص ذوي الإعاقة، وبإنشاء مكتب أمين المظالم المعني بحقوق الطفل.</w:t>
      </w:r>
    </w:p>
    <w:p w14:paraId="1E9D4CE9" w14:textId="77777777" w:rsidR="00C055A4" w:rsidRPr="00C055A4" w:rsidRDefault="00C055A4" w:rsidP="00C055A4">
      <w:pPr>
        <w:bidi/>
        <w:jc w:val="both"/>
        <w:rPr>
          <w:rFonts w:ascii="Sakkal Majalla" w:hAnsi="Sakkal Majalla" w:cs="Sakkal Majalla"/>
          <w:b/>
          <w:bCs/>
          <w:sz w:val="36"/>
          <w:szCs w:val="36"/>
        </w:rPr>
      </w:pPr>
      <w:r w:rsidRPr="00C055A4">
        <w:rPr>
          <w:rFonts w:ascii="Sakkal Majalla" w:hAnsi="Sakkal Majalla" w:cs="Sakkal Majalla"/>
          <w:b/>
          <w:bCs/>
          <w:sz w:val="36"/>
          <w:szCs w:val="36"/>
          <w:rtl/>
        </w:rPr>
        <w:t>يود وفد بلادي أن يتقدم بالتوصيات التالية:</w:t>
      </w:r>
    </w:p>
    <w:p w14:paraId="139C54CC" w14:textId="77777777" w:rsidR="00C055A4" w:rsidRPr="00EF744A" w:rsidRDefault="00C055A4" w:rsidP="00EF744A">
      <w:pPr>
        <w:pStyle w:val="ListParagraph"/>
        <w:numPr>
          <w:ilvl w:val="0"/>
          <w:numId w:val="4"/>
        </w:numPr>
        <w:bidi/>
        <w:jc w:val="both"/>
        <w:rPr>
          <w:rFonts w:ascii="Sakkal Majalla" w:hAnsi="Sakkal Majalla" w:cs="Sakkal Majalla"/>
          <w:b/>
          <w:bCs/>
          <w:sz w:val="36"/>
          <w:szCs w:val="36"/>
        </w:rPr>
      </w:pPr>
      <w:r w:rsidRPr="00EF744A">
        <w:rPr>
          <w:rFonts w:ascii="Sakkal Majalla" w:hAnsi="Sakkal Majalla" w:cs="Sakkal Majalla"/>
          <w:b/>
          <w:bCs/>
          <w:sz w:val="36"/>
          <w:szCs w:val="36"/>
          <w:rtl/>
        </w:rPr>
        <w:t xml:space="preserve">مواصلة التدابير الرامية إلى تعزيز المؤسسة الوطنية لحقوق الإنسان ومواءمتها مع مبادئ باريس </w:t>
      </w:r>
    </w:p>
    <w:p w14:paraId="6F6DDAE4" w14:textId="77777777" w:rsidR="00C055A4" w:rsidRPr="00EF744A" w:rsidRDefault="00C055A4" w:rsidP="00EF744A">
      <w:pPr>
        <w:pStyle w:val="ListParagraph"/>
        <w:numPr>
          <w:ilvl w:val="0"/>
          <w:numId w:val="4"/>
        </w:numPr>
        <w:bidi/>
        <w:jc w:val="both"/>
        <w:rPr>
          <w:rFonts w:ascii="Sakkal Majalla" w:hAnsi="Sakkal Majalla" w:cs="Sakkal Majalla"/>
          <w:b/>
          <w:bCs/>
          <w:sz w:val="36"/>
          <w:szCs w:val="36"/>
        </w:rPr>
      </w:pPr>
      <w:r w:rsidRPr="00EF744A">
        <w:rPr>
          <w:rFonts w:ascii="Sakkal Majalla" w:hAnsi="Sakkal Majalla" w:cs="Sakkal Majalla"/>
          <w:b/>
          <w:bCs/>
          <w:sz w:val="36"/>
          <w:szCs w:val="36"/>
          <w:rtl/>
        </w:rPr>
        <w:t>ضمان حصول جميع الأطفال على تعليم جيد على قدم المساواة وبصورة غير تنافسية، مع إيلاء اهتمام خاص للفتيات وأطفال الأسر الفقيرة وأطفال المناطق الريفية والنائية والأطفال ذوي الإعاقة.</w:t>
      </w:r>
    </w:p>
    <w:p w14:paraId="6473534A" w14:textId="77777777" w:rsidR="00C055A4" w:rsidRPr="00EF744A" w:rsidRDefault="00C055A4" w:rsidP="00EF744A">
      <w:pPr>
        <w:pStyle w:val="ListParagraph"/>
        <w:numPr>
          <w:ilvl w:val="0"/>
          <w:numId w:val="4"/>
        </w:numPr>
        <w:bidi/>
        <w:jc w:val="both"/>
        <w:rPr>
          <w:rFonts w:ascii="Sakkal Majalla" w:hAnsi="Sakkal Majalla" w:cs="Sakkal Majalla"/>
          <w:b/>
          <w:bCs/>
          <w:sz w:val="36"/>
          <w:szCs w:val="36"/>
        </w:rPr>
      </w:pPr>
      <w:r w:rsidRPr="00EF744A">
        <w:rPr>
          <w:rFonts w:ascii="Sakkal Majalla" w:hAnsi="Sakkal Majalla" w:cs="Sakkal Majalla"/>
          <w:b/>
          <w:bCs/>
          <w:sz w:val="36"/>
          <w:szCs w:val="36"/>
          <w:rtl/>
        </w:rPr>
        <w:t>سن تشريعات تحظر جميع أشكال العنف ضد الأطفال.</w:t>
      </w:r>
    </w:p>
    <w:p w14:paraId="374F1E77" w14:textId="77777777" w:rsidR="00C055A4" w:rsidRPr="00C055A4" w:rsidRDefault="00C055A4" w:rsidP="00C055A4">
      <w:pPr>
        <w:bidi/>
        <w:jc w:val="both"/>
        <w:rPr>
          <w:rFonts w:ascii="Sakkal Majalla" w:hAnsi="Sakkal Majalla" w:cs="Sakkal Majalla"/>
          <w:b/>
          <w:bCs/>
          <w:sz w:val="36"/>
          <w:szCs w:val="36"/>
        </w:rPr>
      </w:pPr>
      <w:r w:rsidRPr="00C055A4">
        <w:rPr>
          <w:rFonts w:ascii="Sakkal Majalla" w:hAnsi="Sakkal Majalla" w:cs="Sakkal Majalla"/>
          <w:b/>
          <w:bCs/>
          <w:sz w:val="36"/>
          <w:szCs w:val="36"/>
          <w:rtl/>
        </w:rPr>
        <w:t>شكرا، السيد الرئيس</w:t>
      </w:r>
    </w:p>
    <w:p w14:paraId="3BA80956" w14:textId="77777777" w:rsidR="00DC0956" w:rsidRPr="006700E6" w:rsidRDefault="00DC0956" w:rsidP="006700E6">
      <w:pPr>
        <w:bidi/>
        <w:rPr>
          <w:rFonts w:ascii="Sakkal Majalla" w:hAnsi="Sakkal Majalla" w:cs="Sakkal Majalla"/>
          <w:b/>
          <w:bCs/>
          <w:sz w:val="36"/>
          <w:szCs w:val="36"/>
          <w:rtl/>
        </w:rPr>
      </w:pPr>
    </w:p>
    <w:sectPr w:rsidR="00DC0956" w:rsidRPr="006700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1DA" w14:textId="77777777" w:rsidR="00284889" w:rsidRDefault="00284889" w:rsidP="008B0AC8">
      <w:pPr>
        <w:spacing w:after="0" w:line="240" w:lineRule="auto"/>
      </w:pPr>
      <w:r>
        <w:separator/>
      </w:r>
    </w:p>
  </w:endnote>
  <w:endnote w:type="continuationSeparator" w:id="0">
    <w:p w14:paraId="334E43CC" w14:textId="77777777" w:rsidR="00284889" w:rsidRDefault="00284889" w:rsidP="008B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37291"/>
      <w:docPartObj>
        <w:docPartGallery w:val="Page Numbers (Bottom of Page)"/>
        <w:docPartUnique/>
      </w:docPartObj>
    </w:sdtPr>
    <w:sdtEndPr>
      <w:rPr>
        <w:color w:val="7F7F7F" w:themeColor="background1" w:themeShade="7F"/>
        <w:spacing w:val="60"/>
      </w:rPr>
    </w:sdtEndPr>
    <w:sdtContent>
      <w:p w14:paraId="608D8CAC" w14:textId="7906DACF" w:rsidR="00904D46" w:rsidRDefault="00904D4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BE788F" w14:textId="77777777" w:rsidR="00904D46" w:rsidRDefault="0090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D1A" w14:textId="77777777" w:rsidR="00284889" w:rsidRDefault="00284889" w:rsidP="008B0AC8">
      <w:pPr>
        <w:spacing w:after="0" w:line="240" w:lineRule="auto"/>
      </w:pPr>
      <w:r>
        <w:separator/>
      </w:r>
    </w:p>
  </w:footnote>
  <w:footnote w:type="continuationSeparator" w:id="0">
    <w:p w14:paraId="0CB91443" w14:textId="77777777" w:rsidR="00284889" w:rsidRDefault="00284889" w:rsidP="008B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EAD3" w14:textId="77777777" w:rsidR="008B0AC8" w:rsidRDefault="008B0AC8" w:rsidP="008B0AC8">
    <w:pPr>
      <w:pStyle w:val="Header"/>
    </w:pPr>
    <w:r w:rsidRPr="00AB4A69">
      <w:rPr>
        <w:rFonts w:ascii="Times New Roman" w:eastAsia="Times New Roman" w:hAnsi="Times New Roman" w:cs="Times New Roman"/>
        <w:b/>
        <w:bCs/>
        <w:noProof/>
        <w:sz w:val="40"/>
        <w:szCs w:val="40"/>
      </w:rPr>
      <w:drawing>
        <wp:inline distT="0" distB="0" distL="0" distR="0" wp14:anchorId="22B7A7B0" wp14:editId="7AA8E05A">
          <wp:extent cx="5731510" cy="9169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9a897.GIF"/>
                  <pic:cNvPicPr/>
                </pic:nvPicPr>
                <pic:blipFill>
                  <a:blip r:embed="rId1">
                    <a:extLst>
                      <a:ext uri="{28A0092B-C50C-407E-A947-70E740481C1C}">
                        <a14:useLocalDpi xmlns:a14="http://schemas.microsoft.com/office/drawing/2010/main" val="0"/>
                      </a:ext>
                    </a:extLst>
                  </a:blip>
                  <a:stretch>
                    <a:fillRect/>
                  </a:stretch>
                </pic:blipFill>
                <pic:spPr>
                  <a:xfrm>
                    <a:off x="0" y="0"/>
                    <a:ext cx="5731510" cy="916940"/>
                  </a:xfrm>
                  <a:prstGeom prst="rect">
                    <a:avLst/>
                  </a:prstGeom>
                </pic:spPr>
              </pic:pic>
            </a:graphicData>
          </a:graphic>
        </wp:inline>
      </w:drawing>
    </w:r>
  </w:p>
  <w:p w14:paraId="6C729743" w14:textId="77777777" w:rsidR="008B0AC8" w:rsidRDefault="008B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0326"/>
    <w:multiLevelType w:val="hybridMultilevel"/>
    <w:tmpl w:val="743A5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B7BFD"/>
    <w:multiLevelType w:val="hybridMultilevel"/>
    <w:tmpl w:val="F69418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CB3B9B"/>
    <w:multiLevelType w:val="hybridMultilevel"/>
    <w:tmpl w:val="E5C2CD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F789F"/>
    <w:multiLevelType w:val="hybridMultilevel"/>
    <w:tmpl w:val="CBE25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060049">
    <w:abstractNumId w:val="0"/>
  </w:num>
  <w:num w:numId="2" w16cid:durableId="573471844">
    <w:abstractNumId w:val="3"/>
  </w:num>
  <w:num w:numId="3" w16cid:durableId="1091582991">
    <w:abstractNumId w:val="1"/>
  </w:num>
  <w:num w:numId="4" w16cid:durableId="125096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8"/>
    <w:rsid w:val="00006490"/>
    <w:rsid w:val="00011863"/>
    <w:rsid w:val="00022266"/>
    <w:rsid w:val="000274D6"/>
    <w:rsid w:val="000353CC"/>
    <w:rsid w:val="0004713B"/>
    <w:rsid w:val="000505B6"/>
    <w:rsid w:val="00057E5B"/>
    <w:rsid w:val="00064A76"/>
    <w:rsid w:val="000704EF"/>
    <w:rsid w:val="00070772"/>
    <w:rsid w:val="000A4C4E"/>
    <w:rsid w:val="000B282C"/>
    <w:rsid w:val="000D097E"/>
    <w:rsid w:val="000E3DA6"/>
    <w:rsid w:val="000F466D"/>
    <w:rsid w:val="00123F0C"/>
    <w:rsid w:val="001629FC"/>
    <w:rsid w:val="00164D3A"/>
    <w:rsid w:val="00171F24"/>
    <w:rsid w:val="0018308C"/>
    <w:rsid w:val="00187962"/>
    <w:rsid w:val="001B686E"/>
    <w:rsid w:val="001C4684"/>
    <w:rsid w:val="001C4A67"/>
    <w:rsid w:val="001C7B89"/>
    <w:rsid w:val="001E5CFF"/>
    <w:rsid w:val="001F0C02"/>
    <w:rsid w:val="00200346"/>
    <w:rsid w:val="00234240"/>
    <w:rsid w:val="00242A3F"/>
    <w:rsid w:val="00262FCD"/>
    <w:rsid w:val="00284889"/>
    <w:rsid w:val="00287B24"/>
    <w:rsid w:val="002B3BD6"/>
    <w:rsid w:val="002C759F"/>
    <w:rsid w:val="002E2182"/>
    <w:rsid w:val="002E550C"/>
    <w:rsid w:val="00301777"/>
    <w:rsid w:val="00304D41"/>
    <w:rsid w:val="00345FCC"/>
    <w:rsid w:val="00346D97"/>
    <w:rsid w:val="003831B8"/>
    <w:rsid w:val="003973DA"/>
    <w:rsid w:val="003D0381"/>
    <w:rsid w:val="003F3192"/>
    <w:rsid w:val="00402FF5"/>
    <w:rsid w:val="00407731"/>
    <w:rsid w:val="00413FFE"/>
    <w:rsid w:val="00414231"/>
    <w:rsid w:val="004304A7"/>
    <w:rsid w:val="0044798F"/>
    <w:rsid w:val="004505DD"/>
    <w:rsid w:val="00460830"/>
    <w:rsid w:val="004727A9"/>
    <w:rsid w:val="004846D5"/>
    <w:rsid w:val="004A3D65"/>
    <w:rsid w:val="004A4CED"/>
    <w:rsid w:val="004A77BF"/>
    <w:rsid w:val="004B5A34"/>
    <w:rsid w:val="004E1174"/>
    <w:rsid w:val="004F5B27"/>
    <w:rsid w:val="00547EB3"/>
    <w:rsid w:val="005538ED"/>
    <w:rsid w:val="00562E92"/>
    <w:rsid w:val="00565F85"/>
    <w:rsid w:val="0057450F"/>
    <w:rsid w:val="0058010B"/>
    <w:rsid w:val="00583EAA"/>
    <w:rsid w:val="0059399A"/>
    <w:rsid w:val="005B5679"/>
    <w:rsid w:val="005D02D6"/>
    <w:rsid w:val="00621D52"/>
    <w:rsid w:val="00626CDF"/>
    <w:rsid w:val="0063347A"/>
    <w:rsid w:val="00642328"/>
    <w:rsid w:val="006700E6"/>
    <w:rsid w:val="006750A7"/>
    <w:rsid w:val="006C298E"/>
    <w:rsid w:val="006F4832"/>
    <w:rsid w:val="007004AD"/>
    <w:rsid w:val="00711939"/>
    <w:rsid w:val="00715BE9"/>
    <w:rsid w:val="00720964"/>
    <w:rsid w:val="00746C0D"/>
    <w:rsid w:val="007578FB"/>
    <w:rsid w:val="00763000"/>
    <w:rsid w:val="007726AB"/>
    <w:rsid w:val="007D564E"/>
    <w:rsid w:val="007F063B"/>
    <w:rsid w:val="00812680"/>
    <w:rsid w:val="008127C8"/>
    <w:rsid w:val="00815D81"/>
    <w:rsid w:val="00825100"/>
    <w:rsid w:val="00844979"/>
    <w:rsid w:val="008525BD"/>
    <w:rsid w:val="00855543"/>
    <w:rsid w:val="00870E77"/>
    <w:rsid w:val="008729B4"/>
    <w:rsid w:val="00895006"/>
    <w:rsid w:val="00895AEB"/>
    <w:rsid w:val="008A4E78"/>
    <w:rsid w:val="008B0AC8"/>
    <w:rsid w:val="008B1BCE"/>
    <w:rsid w:val="008F01B4"/>
    <w:rsid w:val="00904D46"/>
    <w:rsid w:val="009500A5"/>
    <w:rsid w:val="009535EB"/>
    <w:rsid w:val="0096015B"/>
    <w:rsid w:val="00965805"/>
    <w:rsid w:val="00967FEB"/>
    <w:rsid w:val="00971CD7"/>
    <w:rsid w:val="00972CD7"/>
    <w:rsid w:val="00980937"/>
    <w:rsid w:val="0099626C"/>
    <w:rsid w:val="009A05BB"/>
    <w:rsid w:val="009C087B"/>
    <w:rsid w:val="00A16061"/>
    <w:rsid w:val="00A332D5"/>
    <w:rsid w:val="00AB4A69"/>
    <w:rsid w:val="00AC1987"/>
    <w:rsid w:val="00AD5FAC"/>
    <w:rsid w:val="00AE25E0"/>
    <w:rsid w:val="00AE4ECB"/>
    <w:rsid w:val="00B153EB"/>
    <w:rsid w:val="00B33FCA"/>
    <w:rsid w:val="00B438C3"/>
    <w:rsid w:val="00B622F1"/>
    <w:rsid w:val="00B65422"/>
    <w:rsid w:val="00B87F8D"/>
    <w:rsid w:val="00B9694B"/>
    <w:rsid w:val="00BA4F91"/>
    <w:rsid w:val="00BA5E4D"/>
    <w:rsid w:val="00BB6CAE"/>
    <w:rsid w:val="00BC34C4"/>
    <w:rsid w:val="00BC77C8"/>
    <w:rsid w:val="00BD2A1A"/>
    <w:rsid w:val="00BD32B3"/>
    <w:rsid w:val="00BD4FDC"/>
    <w:rsid w:val="00BE0F9E"/>
    <w:rsid w:val="00BE79E7"/>
    <w:rsid w:val="00BF34D6"/>
    <w:rsid w:val="00C02061"/>
    <w:rsid w:val="00C055A4"/>
    <w:rsid w:val="00C068B8"/>
    <w:rsid w:val="00C06CFA"/>
    <w:rsid w:val="00C21277"/>
    <w:rsid w:val="00C21AC6"/>
    <w:rsid w:val="00C22071"/>
    <w:rsid w:val="00C25E6A"/>
    <w:rsid w:val="00C27152"/>
    <w:rsid w:val="00C4225F"/>
    <w:rsid w:val="00C50240"/>
    <w:rsid w:val="00C5155D"/>
    <w:rsid w:val="00C605D3"/>
    <w:rsid w:val="00C8074F"/>
    <w:rsid w:val="00CA1270"/>
    <w:rsid w:val="00CC28E2"/>
    <w:rsid w:val="00CD2A76"/>
    <w:rsid w:val="00CE0B74"/>
    <w:rsid w:val="00CE5BA6"/>
    <w:rsid w:val="00D06B23"/>
    <w:rsid w:val="00D16D04"/>
    <w:rsid w:val="00D559F8"/>
    <w:rsid w:val="00D60418"/>
    <w:rsid w:val="00D67864"/>
    <w:rsid w:val="00D94C10"/>
    <w:rsid w:val="00DA42BE"/>
    <w:rsid w:val="00DA5EC8"/>
    <w:rsid w:val="00DB37CC"/>
    <w:rsid w:val="00DB40ED"/>
    <w:rsid w:val="00DB6ABD"/>
    <w:rsid w:val="00DC0956"/>
    <w:rsid w:val="00DC6D3C"/>
    <w:rsid w:val="00DD115F"/>
    <w:rsid w:val="00DF6DDC"/>
    <w:rsid w:val="00E069D4"/>
    <w:rsid w:val="00E76503"/>
    <w:rsid w:val="00E8023D"/>
    <w:rsid w:val="00EB3263"/>
    <w:rsid w:val="00EB5E47"/>
    <w:rsid w:val="00EC139F"/>
    <w:rsid w:val="00ED7212"/>
    <w:rsid w:val="00EE0C5E"/>
    <w:rsid w:val="00EF744A"/>
    <w:rsid w:val="00F01A21"/>
    <w:rsid w:val="00F15542"/>
    <w:rsid w:val="00F27F06"/>
    <w:rsid w:val="00F3358E"/>
    <w:rsid w:val="00F43974"/>
    <w:rsid w:val="00F47E80"/>
    <w:rsid w:val="00F65939"/>
    <w:rsid w:val="00FC2D08"/>
    <w:rsid w:val="00FE115C"/>
    <w:rsid w:val="00FF7211"/>
    <w:rsid w:val="00FF7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B0A4"/>
  <w15:docId w15:val="{ADE0BBAC-B0B6-4BF5-AC07-CE17938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D7"/>
    <w:pPr>
      <w:ind w:left="720"/>
      <w:contextualSpacing/>
    </w:pPr>
  </w:style>
  <w:style w:type="paragraph" w:styleId="Header">
    <w:name w:val="header"/>
    <w:basedOn w:val="Normal"/>
    <w:link w:val="HeaderChar"/>
    <w:uiPriority w:val="99"/>
    <w:unhideWhenUsed/>
    <w:rsid w:val="008B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C8"/>
  </w:style>
  <w:style w:type="paragraph" w:styleId="Footer">
    <w:name w:val="footer"/>
    <w:basedOn w:val="Normal"/>
    <w:link w:val="FooterChar"/>
    <w:uiPriority w:val="99"/>
    <w:unhideWhenUsed/>
    <w:rsid w:val="008B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C8"/>
  </w:style>
  <w:style w:type="paragraph" w:styleId="BalloonText">
    <w:name w:val="Balloon Text"/>
    <w:basedOn w:val="Normal"/>
    <w:link w:val="BalloonTextChar"/>
    <w:uiPriority w:val="99"/>
    <w:semiHidden/>
    <w:unhideWhenUsed/>
    <w:rsid w:val="008B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274</DocId>
    <Category xmlns="328c4b46-73db-4dea-b856-05d9d8a86ba6" xsi:nil="true"/>
  </documentManagement>
</p:properties>
</file>

<file path=customXml/itemProps1.xml><?xml version="1.0" encoding="utf-8"?>
<ds:datastoreItem xmlns:ds="http://schemas.openxmlformats.org/officeDocument/2006/customXml" ds:itemID="{7718BC3A-2DC3-441A-8851-165A7F07664F}"/>
</file>

<file path=customXml/itemProps2.xml><?xml version="1.0" encoding="utf-8"?>
<ds:datastoreItem xmlns:ds="http://schemas.openxmlformats.org/officeDocument/2006/customXml" ds:itemID="{67C886C4-4C22-4F67-AFC7-271D4F5EFD7B}"/>
</file>

<file path=customXml/itemProps3.xml><?xml version="1.0" encoding="utf-8"?>
<ds:datastoreItem xmlns:ds="http://schemas.openxmlformats.org/officeDocument/2006/customXml" ds:itemID="{71C166A4-FC5B-481A-9906-D935BB1AFF30}"/>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Racine</dc:creator>
  <cp:lastModifiedBy>EDU Ahmed Mahmoud</cp:lastModifiedBy>
  <cp:revision>3</cp:revision>
  <cp:lastPrinted>2023-08-16T12:28:00Z</cp:lastPrinted>
  <dcterms:created xsi:type="dcterms:W3CDTF">2023-11-03T10:20:00Z</dcterms:created>
  <dcterms:modified xsi:type="dcterms:W3CDTF">2023-11-03T10:20:00Z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