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43E" w:rsidRDefault="00BE543E" w:rsidP="00BE543E">
      <w:pPr>
        <w:ind w:firstLine="720"/>
        <w:rPr>
          <w:rFonts w:ascii="Times New Roman" w:hAnsi="Times New Roman" w:cs="Times New Roman"/>
          <w:b/>
        </w:rPr>
      </w:pPr>
      <w:r>
        <w:rPr>
          <w:noProof/>
        </w:rPr>
        <w:drawing>
          <wp:anchor distT="0" distB="0" distL="114300" distR="114300" simplePos="0" relativeHeight="251658240" behindDoc="1" locked="0" layoutInCell="1" allowOverlap="1">
            <wp:simplePos x="0" y="0"/>
            <wp:positionH relativeFrom="column">
              <wp:posOffset>2686050</wp:posOffset>
            </wp:positionH>
            <wp:positionV relativeFrom="paragraph">
              <wp:posOffset>66675</wp:posOffset>
            </wp:positionV>
            <wp:extent cx="537210" cy="800100"/>
            <wp:effectExtent l="0" t="0" r="0" b="0"/>
            <wp:wrapNone/>
            <wp:docPr id="1"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i grb kolorn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 cy="800100"/>
                    </a:xfrm>
                    <a:prstGeom prst="rect">
                      <a:avLst/>
                    </a:prstGeom>
                    <a:noFill/>
                  </pic:spPr>
                </pic:pic>
              </a:graphicData>
            </a:graphic>
            <wp14:sizeRelH relativeFrom="page">
              <wp14:pctWidth>0</wp14:pctWidth>
            </wp14:sizeRelH>
            <wp14:sizeRelV relativeFrom="page">
              <wp14:pctHeight>0</wp14:pctHeight>
            </wp14:sizeRelV>
          </wp:anchor>
        </w:drawing>
      </w:r>
    </w:p>
    <w:p w:rsidR="00BE543E" w:rsidRDefault="00BE543E" w:rsidP="00BE543E">
      <w:pPr>
        <w:ind w:firstLine="720"/>
        <w:jc w:val="center"/>
        <w:rPr>
          <w:rFonts w:ascii="Times New Roman" w:hAnsi="Times New Roman" w:cs="Times New Roman"/>
          <w:b/>
        </w:rPr>
      </w:pPr>
    </w:p>
    <w:p w:rsidR="00BE543E" w:rsidRDefault="00BE543E" w:rsidP="00BE543E">
      <w:pPr>
        <w:ind w:firstLine="720"/>
        <w:jc w:val="center"/>
        <w:rPr>
          <w:rFonts w:ascii="Times New Roman" w:hAnsi="Times New Roman" w:cs="Times New Roman"/>
          <w:b/>
        </w:rPr>
      </w:pPr>
    </w:p>
    <w:p w:rsidR="00BE543E" w:rsidRDefault="00BE543E" w:rsidP="00BE543E">
      <w:pPr>
        <w:ind w:firstLine="720"/>
        <w:jc w:val="center"/>
        <w:rPr>
          <w:rFonts w:ascii="Times New Roman" w:hAnsi="Times New Roman" w:cs="Times New Roman"/>
          <w:b/>
        </w:rPr>
      </w:pPr>
    </w:p>
    <w:p w:rsidR="00BE543E" w:rsidRDefault="00BE543E" w:rsidP="00BE543E">
      <w:pPr>
        <w:ind w:firstLine="720"/>
        <w:jc w:val="center"/>
        <w:rPr>
          <w:rFonts w:ascii="Times New Roman" w:hAnsi="Times New Roman" w:cs="Times New Roman"/>
          <w:b/>
          <w:sz w:val="24"/>
          <w:szCs w:val="24"/>
        </w:rPr>
      </w:pPr>
      <w:r>
        <w:rPr>
          <w:rFonts w:ascii="Times New Roman" w:hAnsi="Times New Roman" w:cs="Times New Roman"/>
          <w:b/>
        </w:rPr>
        <w:t>The Permanent Mission of the Republic of Serbia to the United Nations Office and other International Organizations in Geneva</w:t>
      </w:r>
    </w:p>
    <w:p w:rsidR="000A4BB1" w:rsidRPr="00DB59C8" w:rsidRDefault="000A4BB1" w:rsidP="000A4BB1">
      <w:pPr>
        <w:ind w:firstLine="720"/>
        <w:jc w:val="center"/>
        <w:rPr>
          <w:rFonts w:ascii="Times New Roman" w:hAnsi="Times New Roman" w:cs="Times New Roman"/>
          <w:b/>
          <w:sz w:val="24"/>
          <w:szCs w:val="24"/>
        </w:rPr>
      </w:pPr>
      <w:bookmarkStart w:id="0" w:name="_GoBack"/>
      <w:bookmarkEnd w:id="0"/>
    </w:p>
    <w:p w:rsidR="000A4BB1" w:rsidRPr="00C613BB" w:rsidRDefault="000A4BB1" w:rsidP="000A4BB1">
      <w:pPr>
        <w:pStyle w:val="NoSpacing"/>
        <w:rPr>
          <w:rFonts w:cs="Times New Roman"/>
          <w:szCs w:val="24"/>
        </w:rPr>
      </w:pPr>
      <w:r w:rsidRPr="00C613BB">
        <w:rPr>
          <w:rFonts w:cs="Times New Roman"/>
          <w:szCs w:val="24"/>
        </w:rPr>
        <w:t>44</w:t>
      </w:r>
      <w:r w:rsidRPr="00C613BB">
        <w:rPr>
          <w:rFonts w:cs="Times New Roman"/>
          <w:szCs w:val="24"/>
          <w:vertAlign w:val="superscript"/>
        </w:rPr>
        <w:t>rd</w:t>
      </w:r>
      <w:r w:rsidRPr="00C613BB">
        <w:rPr>
          <w:rFonts w:cs="Times New Roman"/>
          <w:szCs w:val="24"/>
        </w:rPr>
        <w:t xml:space="preserve"> Session of the UPR Working Group</w:t>
      </w:r>
    </w:p>
    <w:p w:rsidR="000A4BB1" w:rsidRPr="00C613BB" w:rsidRDefault="000A4BB1" w:rsidP="000A4BB1">
      <w:pPr>
        <w:pStyle w:val="NoSpacing"/>
        <w:rPr>
          <w:rStyle w:val="rynqvb"/>
          <w:rFonts w:cs="Times New Roman"/>
          <w:szCs w:val="24"/>
        </w:rPr>
      </w:pPr>
      <w:r w:rsidRPr="00C613BB">
        <w:rPr>
          <w:rStyle w:val="rynqvb"/>
          <w:rFonts w:cs="Times New Roman"/>
          <w:szCs w:val="24"/>
        </w:rPr>
        <w:t>Review of Uzbekistan</w:t>
      </w:r>
    </w:p>
    <w:p w:rsidR="000A4BB1" w:rsidRPr="00C613BB" w:rsidRDefault="000A4BB1" w:rsidP="000A4BB1">
      <w:pPr>
        <w:pStyle w:val="NoSpacing"/>
        <w:rPr>
          <w:rStyle w:val="rynqvb"/>
          <w:rFonts w:cs="Times New Roman"/>
          <w:szCs w:val="24"/>
        </w:rPr>
      </w:pPr>
      <w:r>
        <w:rPr>
          <w:rStyle w:val="rynqvb"/>
          <w:rFonts w:cs="Times New Roman"/>
          <w:szCs w:val="24"/>
        </w:rPr>
        <w:t xml:space="preserve">8 </w:t>
      </w:r>
      <w:r w:rsidRPr="00C613BB">
        <w:rPr>
          <w:rStyle w:val="rynqvb"/>
          <w:rFonts w:cs="Times New Roman"/>
          <w:szCs w:val="24"/>
        </w:rPr>
        <w:t>November 2023</w:t>
      </w:r>
    </w:p>
    <w:p w:rsidR="000A4BB1" w:rsidRPr="00C613BB" w:rsidRDefault="000A4BB1" w:rsidP="000A4BB1">
      <w:pPr>
        <w:rPr>
          <w:rStyle w:val="rynqvb"/>
          <w:rFonts w:cs="Times New Roman"/>
          <w:szCs w:val="24"/>
        </w:rPr>
      </w:pPr>
    </w:p>
    <w:p w:rsidR="000A4BB1" w:rsidRDefault="000A4BB1" w:rsidP="000A4BB1">
      <w:pPr>
        <w:pStyle w:val="Heading1"/>
        <w:spacing w:before="0"/>
        <w:ind w:firstLine="720"/>
        <w:jc w:val="both"/>
        <w:rPr>
          <w:rStyle w:val="rynqvb"/>
          <w:rFonts w:ascii="Times New Roman" w:hAnsi="Times New Roman" w:cs="Times New Roman"/>
          <w:color w:val="auto"/>
          <w:sz w:val="24"/>
          <w:szCs w:val="24"/>
        </w:rPr>
      </w:pPr>
      <w:r w:rsidRPr="00C613BB">
        <w:rPr>
          <w:rStyle w:val="rynqvb"/>
          <w:rFonts w:ascii="Times New Roman" w:hAnsi="Times New Roman" w:cs="Times New Roman"/>
          <w:color w:val="auto"/>
          <w:sz w:val="24"/>
          <w:szCs w:val="24"/>
        </w:rPr>
        <w:t xml:space="preserve">The Republic of Serbia welcomes the delegation of </w:t>
      </w:r>
      <w:r w:rsidRPr="00C613BB">
        <w:rPr>
          <w:rFonts w:ascii="Times New Roman" w:eastAsia="Times New Roman" w:hAnsi="Times New Roman" w:cs="Times New Roman"/>
          <w:bCs/>
          <w:color w:val="auto"/>
          <w:kern w:val="36"/>
          <w:sz w:val="24"/>
          <w:szCs w:val="24"/>
        </w:rPr>
        <w:t xml:space="preserve">Uzbekistan </w:t>
      </w:r>
      <w:r w:rsidRPr="00C613BB">
        <w:rPr>
          <w:rStyle w:val="rynqvb"/>
          <w:rFonts w:ascii="Times New Roman" w:hAnsi="Times New Roman" w:cs="Times New Roman"/>
          <w:color w:val="auto"/>
          <w:sz w:val="24"/>
          <w:szCs w:val="24"/>
        </w:rPr>
        <w:t>at the UPR</w:t>
      </w:r>
      <w:r>
        <w:rPr>
          <w:rStyle w:val="rynqvb"/>
          <w:rFonts w:ascii="Times New Roman" w:hAnsi="Times New Roman" w:cs="Times New Roman"/>
          <w:color w:val="auto"/>
          <w:sz w:val="24"/>
          <w:szCs w:val="24"/>
        </w:rPr>
        <w:t>’s Session and thanks it for</w:t>
      </w:r>
      <w:r w:rsidRPr="00C613BB">
        <w:rPr>
          <w:rStyle w:val="rynqvb"/>
          <w:rFonts w:ascii="Times New Roman" w:hAnsi="Times New Roman" w:cs="Times New Roman"/>
          <w:color w:val="auto"/>
          <w:sz w:val="24"/>
          <w:szCs w:val="24"/>
        </w:rPr>
        <w:t xml:space="preserve"> presenting its National Report.</w:t>
      </w:r>
    </w:p>
    <w:p w:rsidR="000A4BB1" w:rsidRDefault="000A4BB1" w:rsidP="000A4BB1">
      <w:pPr>
        <w:pStyle w:val="Heading1"/>
        <w:spacing w:before="0"/>
        <w:ind w:firstLine="720"/>
        <w:jc w:val="both"/>
        <w:rPr>
          <w:rStyle w:val="rynqvb"/>
          <w:rFonts w:ascii="Times New Roman" w:hAnsi="Times New Roman" w:cs="Times New Roman"/>
          <w:color w:val="auto"/>
          <w:sz w:val="24"/>
          <w:szCs w:val="24"/>
        </w:rPr>
      </w:pPr>
    </w:p>
    <w:p w:rsidR="000A4BB1" w:rsidRDefault="000A4BB1" w:rsidP="000A4BB1">
      <w:pPr>
        <w:jc w:val="both"/>
        <w:rPr>
          <w:rStyle w:val="rynqvb"/>
          <w:rFonts w:ascii="Times New Roman" w:hAnsi="Times New Roman"/>
          <w:sz w:val="24"/>
        </w:rPr>
      </w:pPr>
      <w:r>
        <w:tab/>
      </w:r>
      <w:r>
        <w:rPr>
          <w:rFonts w:ascii="Times New Roman" w:hAnsi="Times New Roman" w:cs="Times New Roman"/>
          <w:sz w:val="24"/>
          <w:szCs w:val="24"/>
        </w:rPr>
        <w:t xml:space="preserve">Serbia commends Uzbekistan’s commitment to the UPR process and the progress achieved in the promotion and protection of human rights, including the implementation of the accepted recommendations from the previous UPR cycle. We commend Uzbekistan’s reform process to strengthen the rule of law, respect for human rights and sustainable development. We also commend </w:t>
      </w:r>
      <w:r>
        <w:rPr>
          <w:rStyle w:val="rynqvb"/>
          <w:rFonts w:ascii="Times New Roman" w:hAnsi="Times New Roman"/>
          <w:sz w:val="24"/>
        </w:rPr>
        <w:t xml:space="preserve">Uzbekistan for adopting a number of constitutional laws, codes and legislative acts on human rights and fundamental freedoms, as well as for establishing new national mechanisms for the protection and monitoring of human rights. </w:t>
      </w:r>
      <w:r w:rsidRPr="00C613BB">
        <w:rPr>
          <w:rStyle w:val="rynqvb"/>
          <w:rFonts w:ascii="Times New Roman" w:hAnsi="Times New Roman"/>
          <w:sz w:val="24"/>
        </w:rPr>
        <w:t xml:space="preserve">We welcome </w:t>
      </w:r>
      <w:r>
        <w:rPr>
          <w:rStyle w:val="rynqvb"/>
          <w:rFonts w:ascii="Times New Roman" w:hAnsi="Times New Roman"/>
          <w:sz w:val="24"/>
        </w:rPr>
        <w:t>in particular the adoption of the National Strategy for Achieving Gender Equality for the period until 2030.</w:t>
      </w:r>
    </w:p>
    <w:p w:rsidR="000A4BB1" w:rsidRDefault="000A4BB1" w:rsidP="000A4BB1">
      <w:pPr>
        <w:pStyle w:val="Heading1"/>
        <w:spacing w:before="0"/>
        <w:ind w:firstLine="720"/>
        <w:jc w:val="both"/>
        <w:rPr>
          <w:rStyle w:val="rynqvb"/>
          <w:rFonts w:ascii="Times New Roman" w:hAnsi="Times New Roman" w:cs="Times New Roman"/>
          <w:color w:val="auto"/>
          <w:sz w:val="24"/>
        </w:rPr>
      </w:pPr>
      <w:r>
        <w:rPr>
          <w:rStyle w:val="rynqvb"/>
          <w:rFonts w:ascii="Times New Roman" w:hAnsi="Times New Roman" w:cs="Times New Roman"/>
          <w:color w:val="auto"/>
          <w:sz w:val="24"/>
          <w:szCs w:val="24"/>
        </w:rPr>
        <w:t xml:space="preserve">Serbia </w:t>
      </w:r>
      <w:r>
        <w:rPr>
          <w:rStyle w:val="rynqvb"/>
          <w:rFonts w:ascii="Times New Roman" w:hAnsi="Times New Roman" w:cs="Times New Roman"/>
          <w:color w:val="auto"/>
          <w:sz w:val="24"/>
        </w:rPr>
        <w:t>recommends</w:t>
      </w:r>
      <w:r w:rsidRPr="00C613BB">
        <w:rPr>
          <w:rStyle w:val="rynqvb"/>
          <w:rFonts w:ascii="Times New Roman" w:hAnsi="Times New Roman" w:cs="Times New Roman"/>
          <w:color w:val="auto"/>
          <w:sz w:val="24"/>
          <w:szCs w:val="24"/>
        </w:rPr>
        <w:t xml:space="preserve"> </w:t>
      </w:r>
      <w:r w:rsidRPr="00C613BB">
        <w:rPr>
          <w:rStyle w:val="rynqvb"/>
          <w:rFonts w:ascii="Times New Roman" w:hAnsi="Times New Roman" w:cs="Times New Roman"/>
          <w:color w:val="auto"/>
          <w:sz w:val="24"/>
        </w:rPr>
        <w:t xml:space="preserve">that Uzbekistan </w:t>
      </w:r>
      <w:r>
        <w:rPr>
          <w:rStyle w:val="rynqvb"/>
          <w:rFonts w:ascii="Times New Roman" w:hAnsi="Times New Roman" w:cs="Times New Roman"/>
          <w:color w:val="auto"/>
          <w:sz w:val="24"/>
        </w:rPr>
        <w:t>consider ratification of the Optional Protocol against Torture, as well as to consider the accession to the 1951 Refugee Convention. We encourage Uzbekistan to increase the duration of free education in its legislation to cover at least 12 years of primary and secondary education.</w:t>
      </w:r>
    </w:p>
    <w:p w:rsidR="000A4BB1" w:rsidRDefault="000A4BB1" w:rsidP="000A4BB1">
      <w:pPr>
        <w:pStyle w:val="Heading1"/>
        <w:spacing w:before="0"/>
        <w:ind w:firstLine="720"/>
        <w:jc w:val="both"/>
        <w:rPr>
          <w:rStyle w:val="rynqvb"/>
          <w:rFonts w:ascii="Times New Roman" w:hAnsi="Times New Roman" w:cs="Times New Roman"/>
          <w:color w:val="auto"/>
          <w:sz w:val="24"/>
          <w:szCs w:val="24"/>
        </w:rPr>
      </w:pPr>
    </w:p>
    <w:p w:rsidR="000A4BB1" w:rsidRPr="00C613BB" w:rsidRDefault="000A4BB1" w:rsidP="000A4BB1">
      <w:pPr>
        <w:pStyle w:val="Heading1"/>
        <w:spacing w:before="0"/>
        <w:ind w:firstLine="720"/>
        <w:jc w:val="both"/>
        <w:rPr>
          <w:rStyle w:val="rynqvb"/>
          <w:rFonts w:ascii="Times New Roman" w:hAnsi="Times New Roman"/>
          <w:color w:val="auto"/>
          <w:sz w:val="24"/>
        </w:rPr>
      </w:pPr>
      <w:r w:rsidRPr="00C613BB">
        <w:rPr>
          <w:rStyle w:val="rynqvb"/>
          <w:rFonts w:ascii="Times New Roman" w:hAnsi="Times New Roman" w:cs="Times New Roman"/>
          <w:color w:val="auto"/>
          <w:sz w:val="24"/>
          <w:szCs w:val="24"/>
        </w:rPr>
        <w:t xml:space="preserve">Serbia wishes </w:t>
      </w:r>
      <w:r w:rsidRPr="00C613BB">
        <w:rPr>
          <w:rStyle w:val="rynqvb"/>
          <w:rFonts w:ascii="Times New Roman" w:hAnsi="Times New Roman"/>
          <w:color w:val="auto"/>
          <w:sz w:val="24"/>
        </w:rPr>
        <w:t>Uzbekistan a very successful review.</w:t>
      </w:r>
    </w:p>
    <w:p w:rsidR="000A4BB1" w:rsidRDefault="000A4BB1" w:rsidP="000A4BB1">
      <w:pPr>
        <w:ind w:firstLine="720"/>
        <w:jc w:val="both"/>
        <w:rPr>
          <w:rFonts w:ascii="Times New Roman" w:hAnsi="Times New Roman" w:cs="Times New Roman"/>
          <w:sz w:val="24"/>
          <w:szCs w:val="24"/>
        </w:rPr>
      </w:pPr>
    </w:p>
    <w:p w:rsidR="003F75BC" w:rsidRDefault="003F75BC"/>
    <w:sectPr w:rsidR="003F75BC" w:rsidSect="00BE543E">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33"/>
    <w:rsid w:val="000A4BB1"/>
    <w:rsid w:val="003F75BC"/>
    <w:rsid w:val="00BE543E"/>
    <w:rsid w:val="00E86533"/>
    <w:rsid w:val="00FF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5F0C4-64CC-43DF-B700-29393563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533"/>
  </w:style>
  <w:style w:type="paragraph" w:styleId="Heading1">
    <w:name w:val="heading 1"/>
    <w:basedOn w:val="Normal"/>
    <w:next w:val="Normal"/>
    <w:link w:val="Heading1Char"/>
    <w:uiPriority w:val="9"/>
    <w:qFormat/>
    <w:rsid w:val="000A4B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BB1"/>
    <w:rPr>
      <w:rFonts w:asciiTheme="majorHAnsi" w:eastAsiaTheme="majorEastAsia" w:hAnsiTheme="majorHAnsi" w:cstheme="majorBidi"/>
      <w:color w:val="2E74B5" w:themeColor="accent1" w:themeShade="BF"/>
      <w:sz w:val="32"/>
      <w:szCs w:val="32"/>
    </w:rPr>
  </w:style>
  <w:style w:type="character" w:customStyle="1" w:styleId="rynqvb">
    <w:name w:val="rynqvb"/>
    <w:basedOn w:val="DefaultParagraphFont"/>
    <w:rsid w:val="000A4BB1"/>
  </w:style>
  <w:style w:type="paragraph" w:styleId="NoSpacing">
    <w:name w:val="No Spacing"/>
    <w:uiPriority w:val="1"/>
    <w:qFormat/>
    <w:rsid w:val="000A4BB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7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ABE74E61EFC4988940F37BC6F4F1E" ma:contentTypeVersion="3" ma:contentTypeDescription="Create a new document." ma:contentTypeScope="" ma:versionID="c53627666c3b51ec9bffe22d014095e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178</DocId>
    <Category xmlns="328c4b46-73db-4dea-b856-05d9d8a86ba6" xsi:nil="true"/>
  </documentManagement>
</p:properties>
</file>

<file path=customXml/itemProps1.xml><?xml version="1.0" encoding="utf-8"?>
<ds:datastoreItem xmlns:ds="http://schemas.openxmlformats.org/officeDocument/2006/customXml" ds:itemID="{2132FDF9-6B44-4620-9E0F-24E5527FD276}"/>
</file>

<file path=customXml/itemProps2.xml><?xml version="1.0" encoding="utf-8"?>
<ds:datastoreItem xmlns:ds="http://schemas.openxmlformats.org/officeDocument/2006/customXml" ds:itemID="{63C291C3-7CF9-4AFF-A035-1752E98BEE1D}"/>
</file>

<file path=customXml/itemProps3.xml><?xml version="1.0" encoding="utf-8"?>
<ds:datastoreItem xmlns:ds="http://schemas.openxmlformats.org/officeDocument/2006/customXml" ds:itemID="{E9DD1E8C-BC20-4299-88DE-01A81B9C0770}"/>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2023-11-02T16:05:00Z</dcterms:created>
  <dcterms:modified xsi:type="dcterms:W3CDTF">2023-11-02T16:27:00Z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0x0101004F7ABE74E61EFC4988940F37BC6F4F1E</vt:lpwstr>
  </property>
</Properties>
</file>