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38B9F" w14:textId="37115188" w:rsidR="00DD5937" w:rsidRDefault="00DD5937" w:rsidP="00DD593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fi-FI" w:eastAsia="fi-FI"/>
        </w:rPr>
        <w:drawing>
          <wp:inline distT="0" distB="0" distL="0" distR="0" wp14:anchorId="113C9544" wp14:editId="72295791">
            <wp:extent cx="293878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4A465" w14:textId="77777777" w:rsidR="00DD5937" w:rsidRDefault="00DD5937" w:rsidP="00DD5937">
      <w:pPr>
        <w:jc w:val="center"/>
        <w:rPr>
          <w:rFonts w:cstheme="minorHAnsi"/>
          <w:b/>
        </w:rPr>
      </w:pPr>
      <w:proofErr w:type="gramStart"/>
      <w:r w:rsidRPr="00A619DF">
        <w:rPr>
          <w:rFonts w:cstheme="minorHAnsi"/>
          <w:b/>
        </w:rPr>
        <w:t>44</w:t>
      </w:r>
      <w:proofErr w:type="gramEnd"/>
      <w:r w:rsidRPr="00A619DF">
        <w:rPr>
          <w:rFonts w:cstheme="minorHAnsi"/>
          <w:b/>
        </w:rPr>
        <w:t xml:space="preserve"> Session of the UPR working group </w:t>
      </w:r>
    </w:p>
    <w:p w14:paraId="2FD39241" w14:textId="2DCABA6F" w:rsidR="00DD5937" w:rsidRPr="00A619DF" w:rsidRDefault="00DD5937" w:rsidP="00DD5937">
      <w:pPr>
        <w:jc w:val="center"/>
        <w:rPr>
          <w:rFonts w:cstheme="minorHAnsi"/>
          <w:b/>
        </w:rPr>
      </w:pPr>
      <w:r w:rsidRPr="00A619DF">
        <w:rPr>
          <w:rFonts w:cstheme="minorHAnsi"/>
          <w:b/>
        </w:rPr>
        <w:t>Recommen</w:t>
      </w:r>
      <w:r>
        <w:rPr>
          <w:rFonts w:cstheme="minorHAnsi"/>
          <w:b/>
        </w:rPr>
        <w:t>dations by Finland to Uzbekistan</w:t>
      </w:r>
    </w:p>
    <w:p w14:paraId="629EA01A" w14:textId="77777777" w:rsidR="00DD5937" w:rsidRDefault="00DD5937" w:rsidP="00DD5937">
      <w:pPr>
        <w:jc w:val="center"/>
        <w:rPr>
          <w:rFonts w:cstheme="minorHAnsi"/>
          <w:b/>
        </w:rPr>
      </w:pPr>
      <w:r w:rsidRPr="00A619DF">
        <w:rPr>
          <w:rFonts w:cstheme="minorHAnsi"/>
          <w:b/>
        </w:rPr>
        <w:t>7th November 2023</w:t>
      </w:r>
    </w:p>
    <w:p w14:paraId="1C0613E3" w14:textId="7E4B44FA" w:rsidR="001F1B52" w:rsidRPr="00237F79" w:rsidRDefault="001F1B52" w:rsidP="00237F79">
      <w:pPr>
        <w:rPr>
          <w:rFonts w:cstheme="minorHAnsi"/>
          <w:sz w:val="24"/>
          <w:szCs w:val="24"/>
        </w:rPr>
      </w:pPr>
    </w:p>
    <w:p w14:paraId="1C746CC5" w14:textId="051BB6F8" w:rsidR="00237F79" w:rsidRDefault="00237F79" w:rsidP="00237F79">
      <w:pPr>
        <w:pStyle w:val="Default"/>
        <w:rPr>
          <w:rFonts w:asciiTheme="minorHAnsi" w:hAnsiTheme="minorHAnsi" w:cstheme="minorHAnsi"/>
          <w:color w:val="auto"/>
        </w:rPr>
      </w:pPr>
      <w:r w:rsidRPr="00237F79">
        <w:rPr>
          <w:rFonts w:asciiTheme="minorHAnsi" w:hAnsiTheme="minorHAnsi" w:cstheme="minorHAnsi"/>
          <w:color w:val="auto"/>
        </w:rPr>
        <w:t>Mr. President,</w:t>
      </w:r>
    </w:p>
    <w:p w14:paraId="397D7724" w14:textId="77777777" w:rsidR="00237F79" w:rsidRPr="00237F79" w:rsidRDefault="00237F79" w:rsidP="00237F79">
      <w:pPr>
        <w:pStyle w:val="Default"/>
        <w:rPr>
          <w:rFonts w:asciiTheme="minorHAnsi" w:hAnsiTheme="minorHAnsi" w:cstheme="minorHAnsi"/>
          <w:color w:val="auto"/>
        </w:rPr>
      </w:pPr>
    </w:p>
    <w:p w14:paraId="1D50750D" w14:textId="77777777" w:rsidR="00237F79" w:rsidRPr="00237F79" w:rsidRDefault="00237F79" w:rsidP="00237F79">
      <w:pPr>
        <w:pStyle w:val="Default"/>
        <w:rPr>
          <w:rFonts w:asciiTheme="minorHAnsi" w:hAnsiTheme="minorHAnsi" w:cstheme="minorHAnsi"/>
          <w:color w:val="auto"/>
        </w:rPr>
      </w:pPr>
    </w:p>
    <w:p w14:paraId="32A72673" w14:textId="1F18AD6F" w:rsidR="00237F79" w:rsidRPr="00237F79" w:rsidRDefault="00237F79" w:rsidP="00237F79">
      <w:pPr>
        <w:pStyle w:val="Default"/>
        <w:rPr>
          <w:rFonts w:asciiTheme="minorHAnsi" w:hAnsiTheme="minorHAnsi" w:cstheme="minorHAnsi"/>
        </w:rPr>
      </w:pPr>
      <w:r w:rsidRPr="00237F79">
        <w:rPr>
          <w:rFonts w:asciiTheme="minorHAnsi" w:hAnsiTheme="minorHAnsi" w:cstheme="minorHAnsi"/>
        </w:rPr>
        <w:t>Finland welcomes the engagement of Uzbekistan in the UPR.</w:t>
      </w:r>
      <w:r w:rsidR="00E44A4D">
        <w:rPr>
          <w:rFonts w:asciiTheme="minorHAnsi" w:hAnsiTheme="minorHAnsi" w:cstheme="minorHAnsi"/>
        </w:rPr>
        <w:t xml:space="preserve"> We recognize the steps taken since the last review a</w:t>
      </w:r>
      <w:r w:rsidR="00E610D4">
        <w:rPr>
          <w:rFonts w:asciiTheme="minorHAnsi" w:hAnsiTheme="minorHAnsi" w:cstheme="minorHAnsi"/>
        </w:rPr>
        <w:t>nd commend</w:t>
      </w:r>
      <w:r w:rsidR="00E44A4D">
        <w:rPr>
          <w:rFonts w:asciiTheme="minorHAnsi" w:hAnsiTheme="minorHAnsi" w:cstheme="minorHAnsi"/>
        </w:rPr>
        <w:t xml:space="preserve"> the forward-looking reform</w:t>
      </w:r>
      <w:r w:rsidR="00E31797">
        <w:rPr>
          <w:rFonts w:asciiTheme="minorHAnsi" w:hAnsiTheme="minorHAnsi" w:cstheme="minorHAnsi"/>
        </w:rPr>
        <w:t xml:space="preserve"> agenda of the g</w:t>
      </w:r>
      <w:r w:rsidR="00E44A4D">
        <w:rPr>
          <w:rFonts w:asciiTheme="minorHAnsi" w:hAnsiTheme="minorHAnsi" w:cstheme="minorHAnsi"/>
        </w:rPr>
        <w:t>overnment.</w:t>
      </w:r>
    </w:p>
    <w:p w14:paraId="517AE27E" w14:textId="77777777" w:rsidR="00237F79" w:rsidRPr="00237F79" w:rsidRDefault="00237F79" w:rsidP="00237F79">
      <w:pPr>
        <w:pStyle w:val="Default"/>
        <w:rPr>
          <w:rFonts w:asciiTheme="minorHAnsi" w:hAnsiTheme="minorHAnsi" w:cstheme="minorHAnsi"/>
        </w:rPr>
      </w:pPr>
    </w:p>
    <w:p w14:paraId="724FD802" w14:textId="7D806C48" w:rsidR="00237F79" w:rsidRDefault="00E16340" w:rsidP="00237F7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Finland recommends the following:</w:t>
      </w:r>
    </w:p>
    <w:p w14:paraId="4DDC75D9" w14:textId="3F7537EA" w:rsidR="00E44A4D" w:rsidRDefault="00E44A4D" w:rsidP="00237F79">
      <w:pPr>
        <w:pStyle w:val="Default"/>
        <w:rPr>
          <w:rFonts w:asciiTheme="minorHAnsi" w:hAnsiTheme="minorHAnsi" w:cstheme="minorHAnsi"/>
          <w:color w:val="auto"/>
        </w:rPr>
      </w:pPr>
    </w:p>
    <w:p w14:paraId="4E618DDC" w14:textId="02EF7531" w:rsidR="00E44A4D" w:rsidRPr="00E44A4D" w:rsidRDefault="00C20FD6" w:rsidP="00E44A4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First</w:t>
      </w:r>
      <w:r w:rsidR="00E44A4D" w:rsidRPr="00E44A4D">
        <w:rPr>
          <w:rFonts w:cstheme="minorHAnsi"/>
          <w:color w:val="000000"/>
          <w:sz w:val="24"/>
          <w:szCs w:val="24"/>
        </w:rPr>
        <w:t xml:space="preserve">, to include concrete measures to </w:t>
      </w:r>
      <w:r w:rsidR="00E31797">
        <w:rPr>
          <w:rFonts w:cstheme="minorHAnsi"/>
          <w:color w:val="000000"/>
          <w:sz w:val="24"/>
          <w:szCs w:val="24"/>
        </w:rPr>
        <w:t>the reform agenda of the g</w:t>
      </w:r>
      <w:r w:rsidR="00E44A4D" w:rsidRPr="00E44A4D">
        <w:rPr>
          <w:rFonts w:cstheme="minorHAnsi"/>
          <w:color w:val="000000"/>
          <w:sz w:val="24"/>
          <w:szCs w:val="24"/>
        </w:rPr>
        <w:t xml:space="preserve">overnment on </w:t>
      </w:r>
      <w:r w:rsidR="00A76622" w:rsidRPr="00A76622">
        <w:rPr>
          <w:rFonts w:cstheme="minorHAnsi"/>
          <w:color w:val="000000"/>
          <w:sz w:val="24"/>
          <w:szCs w:val="24"/>
        </w:rPr>
        <w:t xml:space="preserve">further strengthening </w:t>
      </w:r>
      <w:r w:rsidR="00E44A4D" w:rsidRPr="00E44A4D">
        <w:rPr>
          <w:rFonts w:cstheme="minorHAnsi"/>
          <w:color w:val="000000"/>
          <w:sz w:val="24"/>
          <w:szCs w:val="24"/>
        </w:rPr>
        <w:t>the</w:t>
      </w:r>
      <w:r w:rsidR="000E6845">
        <w:rPr>
          <w:rFonts w:cstheme="minorHAnsi"/>
          <w:color w:val="000000"/>
          <w:sz w:val="24"/>
          <w:szCs w:val="24"/>
        </w:rPr>
        <w:t xml:space="preserve"> freedom of expression </w:t>
      </w:r>
      <w:r w:rsidR="0069356C">
        <w:rPr>
          <w:rFonts w:cstheme="minorHAnsi"/>
          <w:color w:val="000000"/>
          <w:sz w:val="24"/>
          <w:szCs w:val="24"/>
        </w:rPr>
        <w:t xml:space="preserve">by creating an </w:t>
      </w:r>
      <w:r w:rsidR="00E44A4D" w:rsidRPr="00E44A4D">
        <w:rPr>
          <w:rFonts w:cstheme="minorHAnsi"/>
          <w:color w:val="000000"/>
          <w:sz w:val="24"/>
          <w:szCs w:val="24"/>
        </w:rPr>
        <w:t xml:space="preserve">environment </w:t>
      </w:r>
      <w:r w:rsidR="0069356C">
        <w:rPr>
          <w:rFonts w:cstheme="minorHAnsi"/>
          <w:color w:val="000000"/>
          <w:sz w:val="24"/>
          <w:szCs w:val="24"/>
        </w:rPr>
        <w:t xml:space="preserve">in which </w:t>
      </w:r>
      <w:r w:rsidR="00E44A4D" w:rsidRPr="00E44A4D">
        <w:rPr>
          <w:rFonts w:cstheme="minorHAnsi"/>
          <w:color w:val="000000"/>
          <w:sz w:val="24"/>
          <w:szCs w:val="24"/>
        </w:rPr>
        <w:t>journalists, independent bloggers and civil society activists</w:t>
      </w:r>
      <w:r w:rsidR="0069356C">
        <w:rPr>
          <w:rFonts w:cstheme="minorHAnsi"/>
          <w:color w:val="000000"/>
          <w:sz w:val="24"/>
          <w:szCs w:val="24"/>
        </w:rPr>
        <w:t xml:space="preserve"> can freely operate in accordance with international standards</w:t>
      </w:r>
      <w:r w:rsidR="00E44A4D" w:rsidRPr="00E44A4D">
        <w:rPr>
          <w:rFonts w:cstheme="minorHAnsi"/>
          <w:color w:val="000000"/>
          <w:sz w:val="24"/>
          <w:szCs w:val="24"/>
        </w:rPr>
        <w:t xml:space="preserve">. </w:t>
      </w:r>
    </w:p>
    <w:p w14:paraId="17C94822" w14:textId="2F339B58" w:rsidR="00D22323" w:rsidRDefault="00C20FD6" w:rsidP="00E44A4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Second</w:t>
      </w:r>
      <w:bookmarkStart w:id="0" w:name="_GoBack"/>
      <w:bookmarkEnd w:id="0"/>
      <w:r w:rsidR="00E44A4D" w:rsidRPr="00E44A4D">
        <w:rPr>
          <w:rFonts w:cstheme="minorHAnsi"/>
          <w:color w:val="000000"/>
          <w:sz w:val="24"/>
          <w:szCs w:val="24"/>
        </w:rPr>
        <w:t xml:space="preserve">, </w:t>
      </w:r>
      <w:r w:rsidR="00E16340">
        <w:rPr>
          <w:rFonts w:cstheme="minorHAnsi"/>
          <w:color w:val="000000"/>
          <w:sz w:val="24"/>
          <w:szCs w:val="24"/>
        </w:rPr>
        <w:t xml:space="preserve">to </w:t>
      </w:r>
      <w:r w:rsidR="00E44A4D" w:rsidRPr="00E44A4D">
        <w:rPr>
          <w:rFonts w:cstheme="minorHAnsi"/>
          <w:color w:val="000000"/>
          <w:sz w:val="24"/>
          <w:szCs w:val="24"/>
        </w:rPr>
        <w:t>support the respect for the rule of law by strengthening the mandate and independent role of the Ombudsman and the Ombudsman’s office.</w:t>
      </w:r>
    </w:p>
    <w:p w14:paraId="22766B29" w14:textId="1FE1061D" w:rsidR="00E16340" w:rsidRPr="00E44A4D" w:rsidRDefault="00D22323" w:rsidP="00E44A4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E16340">
        <w:rPr>
          <w:rFonts w:cstheme="minorHAnsi"/>
          <w:color w:val="000000"/>
          <w:sz w:val="24"/>
          <w:szCs w:val="24"/>
        </w:rPr>
        <w:t>Finland wishes Uzbekistan a successful UPR review.</w:t>
      </w:r>
    </w:p>
    <w:p w14:paraId="548E3499" w14:textId="77777777" w:rsidR="00E44A4D" w:rsidRPr="00E44A4D" w:rsidRDefault="00E44A4D" w:rsidP="00E44A4D">
      <w:pPr>
        <w:rPr>
          <w:rFonts w:cstheme="minorHAnsi"/>
          <w:color w:val="000000"/>
          <w:sz w:val="24"/>
          <w:szCs w:val="24"/>
        </w:rPr>
      </w:pPr>
      <w:r w:rsidRPr="00E44A4D">
        <w:rPr>
          <w:rFonts w:cstheme="minorHAnsi"/>
          <w:color w:val="000000"/>
          <w:sz w:val="24"/>
          <w:szCs w:val="24"/>
        </w:rPr>
        <w:t> </w:t>
      </w:r>
    </w:p>
    <w:p w14:paraId="6E84A6A0" w14:textId="77777777" w:rsidR="00E44A4D" w:rsidRPr="0069356C" w:rsidRDefault="00E44A4D" w:rsidP="00E44A4D">
      <w:pPr>
        <w:rPr>
          <w:rFonts w:cstheme="minorHAnsi"/>
          <w:color w:val="000000"/>
          <w:sz w:val="24"/>
          <w:szCs w:val="24"/>
          <w:lang w:val="fi-FI"/>
        </w:rPr>
      </w:pPr>
      <w:proofErr w:type="spellStart"/>
      <w:r w:rsidRPr="0069356C">
        <w:rPr>
          <w:rFonts w:cstheme="minorHAnsi"/>
          <w:color w:val="000000"/>
          <w:sz w:val="24"/>
          <w:szCs w:val="24"/>
          <w:lang w:val="fi-FI"/>
        </w:rPr>
        <w:t>Thank</w:t>
      </w:r>
      <w:proofErr w:type="spellEnd"/>
      <w:r w:rsidRPr="0069356C">
        <w:rPr>
          <w:rFonts w:cstheme="minorHAnsi"/>
          <w:color w:val="000000"/>
          <w:sz w:val="24"/>
          <w:szCs w:val="24"/>
          <w:lang w:val="fi-FI"/>
        </w:rPr>
        <w:t xml:space="preserve"> </w:t>
      </w:r>
      <w:proofErr w:type="spellStart"/>
      <w:r w:rsidRPr="0069356C">
        <w:rPr>
          <w:rFonts w:cstheme="minorHAnsi"/>
          <w:color w:val="000000"/>
          <w:sz w:val="24"/>
          <w:szCs w:val="24"/>
          <w:lang w:val="fi-FI"/>
        </w:rPr>
        <w:t>you</w:t>
      </w:r>
      <w:proofErr w:type="spellEnd"/>
      <w:r w:rsidRPr="0069356C">
        <w:rPr>
          <w:rFonts w:cstheme="minorHAnsi"/>
          <w:color w:val="000000"/>
          <w:sz w:val="24"/>
          <w:szCs w:val="24"/>
          <w:lang w:val="fi-FI"/>
        </w:rPr>
        <w:t>.</w:t>
      </w:r>
    </w:p>
    <w:p w14:paraId="71F9282E" w14:textId="77777777" w:rsidR="00E44A4D" w:rsidRPr="0069356C" w:rsidRDefault="00E44A4D" w:rsidP="00E44A4D">
      <w:pPr>
        <w:rPr>
          <w:rFonts w:cstheme="minorHAnsi"/>
          <w:color w:val="000000"/>
          <w:sz w:val="24"/>
          <w:szCs w:val="24"/>
          <w:lang w:val="fi-FI"/>
        </w:rPr>
      </w:pPr>
      <w:r w:rsidRPr="0069356C">
        <w:rPr>
          <w:rFonts w:cstheme="minorHAnsi"/>
          <w:color w:val="000000"/>
          <w:sz w:val="24"/>
          <w:szCs w:val="24"/>
          <w:lang w:val="fi-FI"/>
        </w:rPr>
        <w:t> </w:t>
      </w:r>
    </w:p>
    <w:p w14:paraId="0EEEDCEF" w14:textId="77777777" w:rsidR="00E44A4D" w:rsidRPr="0069356C" w:rsidRDefault="00E44A4D" w:rsidP="00237F79">
      <w:pPr>
        <w:pStyle w:val="Default"/>
        <w:rPr>
          <w:rFonts w:asciiTheme="minorHAnsi" w:hAnsiTheme="minorHAnsi" w:cstheme="minorHAnsi"/>
          <w:color w:val="auto"/>
          <w:lang w:val="fi-FI"/>
        </w:rPr>
      </w:pPr>
    </w:p>
    <w:p w14:paraId="61816AA7" w14:textId="77777777" w:rsidR="009D6C3D" w:rsidRPr="0069356C" w:rsidRDefault="009D6C3D">
      <w:pPr>
        <w:rPr>
          <w:lang w:val="fi-FI"/>
        </w:rPr>
      </w:pPr>
    </w:p>
    <w:sectPr w:rsidR="009D6C3D" w:rsidRPr="00693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44F0C"/>
    <w:multiLevelType w:val="multilevel"/>
    <w:tmpl w:val="8C8E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79"/>
    <w:rsid w:val="000E6845"/>
    <w:rsid w:val="001F1B52"/>
    <w:rsid w:val="00237F79"/>
    <w:rsid w:val="0069356C"/>
    <w:rsid w:val="00767A60"/>
    <w:rsid w:val="009D6C3D"/>
    <w:rsid w:val="00A76622"/>
    <w:rsid w:val="00C20FD6"/>
    <w:rsid w:val="00D22323"/>
    <w:rsid w:val="00D55B40"/>
    <w:rsid w:val="00DD5937"/>
    <w:rsid w:val="00E16340"/>
    <w:rsid w:val="00E31797"/>
    <w:rsid w:val="00E44A4D"/>
    <w:rsid w:val="00E6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546E"/>
  <w15:chartTrackingRefBased/>
  <w15:docId w15:val="{7CAE404C-2735-41EF-9BA1-A408F620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37F79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A4D"/>
    <w:pPr>
      <w:spacing w:after="0" w:line="240" w:lineRule="auto"/>
      <w:ind w:left="720"/>
    </w:pPr>
    <w:rPr>
      <w:rFonts w:ascii="Calibri" w:hAnsi="Calibri" w:cs="Calibri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446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005CF2430FFC79460EB5C0D5057385B5CC" PreviousValue="false"/>
</file>

<file path=customXml/itemProps1.xml><?xml version="1.0" encoding="utf-8"?>
<ds:datastoreItem xmlns:ds="http://schemas.openxmlformats.org/officeDocument/2006/customXml" ds:itemID="{1F8067B3-A162-49DC-9FAD-DBB2D6945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1D96C-E7B0-46F2-A191-AD59AD0B4856}">
  <ds:schemaRefs>
    <ds:schemaRef ds:uri="c138b538-c2fd-4cca-8c26-6e4e32e5a042"/>
    <ds:schemaRef ds:uri="http://purl.org/dc/terms/"/>
    <ds:schemaRef ds:uri="1a2b8a3c-95f7-4060-b034-04d50378801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3CC512-4A01-41CA-A383-7CB7FA23AEAE}"/>
</file>

<file path=customXml/itemProps4.xml><?xml version="1.0" encoding="utf-8"?>
<ds:datastoreItem xmlns:ds="http://schemas.openxmlformats.org/officeDocument/2006/customXml" ds:itemID="{A0E6AF6E-F9E1-46E0-913F-BFCBCBFD948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Fournier Sari</cp:lastModifiedBy>
  <cp:revision>3</cp:revision>
  <dcterms:created xsi:type="dcterms:W3CDTF">2023-11-06T13:06:00Z</dcterms:created>
  <dcterms:modified xsi:type="dcterms:W3CDTF">2023-11-06T17:18:00Z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  <property fmtid="{D5CDD505-2E9C-101B-9397-08002B2CF9AE}" pid="3" name="TaxKeyword">
    <vt:lpwstr/>
  </property>
  <property fmtid="{D5CDD505-2E9C-101B-9397-08002B2CF9AE}" pid="4" name="KampusKeywords">
    <vt:lpwstr>31;#upr|6bd5c2ec-2995-4699-90f7-66e4d0bbd285</vt:lpwstr>
  </property>
  <property fmtid="{D5CDD505-2E9C-101B-9397-08002B2CF9AE}" pid="5" name="KampusOrganization">
    <vt:lpwstr/>
  </property>
  <property fmtid="{D5CDD505-2E9C-101B-9397-08002B2CF9AE}" pid="6" name="KampusUMWorkspaceUnitTaxonomy">
    <vt:lpwstr/>
  </property>
  <property fmtid="{D5CDD505-2E9C-101B-9397-08002B2CF9AE}" pid="7" name="KampusUMWorkspaceEdustustotTaxonomy">
    <vt:lpwstr/>
  </property>
</Properties>
</file>