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D02A96">
        <w:rPr>
          <w:rFonts w:ascii="Times New Roman" w:hAnsi="Times New Roman" w:cs="Times New Roman"/>
          <w:sz w:val="32"/>
          <w:szCs w:val="32"/>
          <w:lang w:val="en-GB"/>
        </w:rPr>
        <w:t>Uzbekistan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, during the 4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>4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D02A96">
        <w:rPr>
          <w:rFonts w:ascii="Times New Roman" w:hAnsi="Times New Roman" w:cs="Times New Roman"/>
          <w:sz w:val="32"/>
          <w:szCs w:val="32"/>
          <w:lang w:val="en-GB"/>
        </w:rPr>
        <w:t>8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November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2023)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425ED" w:rsidRPr="0000054A" w:rsidRDefault="009425ED" w:rsidP="009425ED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D02A96">
        <w:rPr>
          <w:rFonts w:ascii="Times New Roman" w:hAnsi="Times New Roman" w:cs="Times New Roman"/>
          <w:sz w:val="36"/>
          <w:szCs w:val="36"/>
          <w:lang w:val="en-GB"/>
        </w:rPr>
        <w:t>Mr.</w:t>
      </w:r>
      <w:proofErr w:type="spellEnd"/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 President,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>Brazil welcomes the delegation of Uzbekistan to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fourth cycle of the UPR.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>We welcome the Uzbek Constitutional reform of April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2023 which abolished the death penalty, introduced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civil and political rights, as well as declared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welfare State so to strengthen social rights on the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ground.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>While expressing concern over reports of gender-based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violence, including </w:t>
      </w:r>
      <w:proofErr w:type="spellStart"/>
      <w:r w:rsidRPr="00D02A96">
        <w:rPr>
          <w:rFonts w:ascii="Times New Roman" w:hAnsi="Times New Roman" w:cs="Times New Roman"/>
          <w:sz w:val="36"/>
          <w:szCs w:val="36"/>
          <w:lang w:val="en-GB"/>
        </w:rPr>
        <w:t>femicides</w:t>
      </w:r>
      <w:proofErr w:type="spellEnd"/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Brazil commends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Uzbekistan`s efforts and commitment in order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criminalize domestic violence.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>With a spirit of constructive dialogue, Brazil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recommends Uzbekistan: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(i) </w:t>
      </w:r>
      <w:proofErr w:type="gramStart"/>
      <w:r w:rsidRPr="00D02A96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GB"/>
        </w:rPr>
        <w:t>ratify the O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ptional </w:t>
      </w:r>
      <w:r>
        <w:rPr>
          <w:rFonts w:ascii="Times New Roman" w:hAnsi="Times New Roman" w:cs="Times New Roman"/>
          <w:sz w:val="36"/>
          <w:szCs w:val="36"/>
          <w:lang w:val="en-GB"/>
        </w:rPr>
        <w:t>P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rotocol of the </w:t>
      </w:r>
      <w:r>
        <w:rPr>
          <w:rFonts w:ascii="Times New Roman" w:hAnsi="Times New Roman" w:cs="Times New Roman"/>
          <w:sz w:val="36"/>
          <w:szCs w:val="36"/>
          <w:lang w:val="en-GB"/>
        </w:rPr>
        <w:t>C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onvention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against </w:t>
      </w:r>
      <w:r>
        <w:rPr>
          <w:rFonts w:ascii="Times New Roman" w:hAnsi="Times New Roman" w:cs="Times New Roman"/>
          <w:sz w:val="36"/>
          <w:szCs w:val="36"/>
          <w:lang w:val="en-GB"/>
        </w:rPr>
        <w:t>T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orture and establish a national preventive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mechanism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;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(ii) </w:t>
      </w:r>
      <w:proofErr w:type="gramStart"/>
      <w:r w:rsidRPr="00D02A96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D02A96">
        <w:rPr>
          <w:rFonts w:ascii="Times New Roman" w:hAnsi="Times New Roman" w:cs="Times New Roman"/>
          <w:sz w:val="36"/>
          <w:szCs w:val="36"/>
          <w:lang w:val="en-GB"/>
        </w:rPr>
        <w:t xml:space="preserve"> ADOPT comprehensive legislation prohibiting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all forms of discrimination, including sexual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orientation and gender identity, in addition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bookmarkStart w:id="0" w:name="_GoBack"/>
      <w:bookmarkEnd w:id="0"/>
      <w:r w:rsidRPr="00D02A96">
        <w:rPr>
          <w:rFonts w:ascii="Times New Roman" w:hAnsi="Times New Roman" w:cs="Times New Roman"/>
          <w:sz w:val="36"/>
          <w:szCs w:val="36"/>
          <w:lang w:val="en-GB"/>
        </w:rPr>
        <w:t>proscribing criminalization of consensual same-sex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D02A96">
        <w:rPr>
          <w:rFonts w:ascii="Times New Roman" w:hAnsi="Times New Roman" w:cs="Times New Roman"/>
          <w:sz w:val="36"/>
          <w:szCs w:val="36"/>
          <w:lang w:val="en-GB"/>
        </w:rPr>
        <w:t>relationships.</w:t>
      </w:r>
    </w:p>
    <w:p w:rsidR="00D02A96" w:rsidRPr="00D02A96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Pr="0000054A" w:rsidRDefault="00D02A96" w:rsidP="00D02A96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D02A96">
        <w:rPr>
          <w:rFonts w:ascii="Times New Roman" w:hAnsi="Times New Roman" w:cs="Times New Roman"/>
          <w:sz w:val="36"/>
          <w:szCs w:val="36"/>
          <w:lang w:val="en-GB"/>
        </w:rPr>
        <w:t>I thank you.</w:t>
      </w:r>
    </w:p>
    <w:sectPr w:rsidR="00DF0BAF" w:rsidRPr="0000054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D02A96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02A9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36B2"/>
    <w:rsid w:val="004A2B93"/>
    <w:rsid w:val="004B48CC"/>
    <w:rsid w:val="0052061A"/>
    <w:rsid w:val="00546EED"/>
    <w:rsid w:val="00643D95"/>
    <w:rsid w:val="0064504E"/>
    <w:rsid w:val="0066501F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62322"/>
    <w:rsid w:val="00B827BC"/>
    <w:rsid w:val="00BB3AE8"/>
    <w:rsid w:val="00C0161D"/>
    <w:rsid w:val="00C22B9B"/>
    <w:rsid w:val="00CF310F"/>
    <w:rsid w:val="00D02A96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699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5D69B-EDC8-4A05-A3B8-BA746298C7C0}"/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3</cp:revision>
  <cp:lastPrinted>2023-11-03T16:31:00Z</cp:lastPrinted>
  <dcterms:created xsi:type="dcterms:W3CDTF">2023-11-07T16:51:00Z</dcterms:created>
  <dcterms:modified xsi:type="dcterms:W3CDTF">2023-11-07T16:53:00Z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