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BD38B" w14:textId="77777777" w:rsidR="001B32B3" w:rsidRDefault="001B32B3" w:rsidP="00791295">
      <w:pPr>
        <w:pStyle w:val="Ttulo2"/>
      </w:pPr>
      <w:r w:rsidRPr="00A450EF">
        <w:rPr>
          <w:noProof/>
          <w:lang w:eastAsia="en-US"/>
        </w:rPr>
        <w:drawing>
          <wp:inline distT="0" distB="0" distL="0" distR="0" wp14:anchorId="4B0B8568" wp14:editId="1409C21F">
            <wp:extent cx="78105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1050" cy="828675"/>
                    </a:xfrm>
                    <a:prstGeom prst="rect">
                      <a:avLst/>
                    </a:prstGeom>
                    <a:noFill/>
                    <a:ln>
                      <a:noFill/>
                    </a:ln>
                  </pic:spPr>
                </pic:pic>
              </a:graphicData>
            </a:graphic>
          </wp:inline>
        </w:drawing>
      </w:r>
    </w:p>
    <w:p w14:paraId="2D152B48" w14:textId="28D69238" w:rsidR="00B3275D" w:rsidRDefault="001C29EF" w:rsidP="00DB5285">
      <w:pPr>
        <w:pStyle w:val="Ttulo2"/>
      </w:pPr>
      <w:r w:rsidRPr="00F45714">
        <w:t>Statement by</w:t>
      </w:r>
      <w:r w:rsidR="00405FE5" w:rsidRPr="00F45714">
        <w:t xml:space="preserve"> </w:t>
      </w:r>
      <w:r w:rsidR="00233C95">
        <w:t>the</w:t>
      </w:r>
      <w:r w:rsidRPr="00F45714">
        <w:t xml:space="preserve"> </w:t>
      </w:r>
      <w:r w:rsidR="00405FE5" w:rsidRPr="00F45714">
        <w:t xml:space="preserve">Permanent </w:t>
      </w:r>
      <w:r w:rsidR="00A448C6">
        <w:t xml:space="preserve">the </w:t>
      </w:r>
      <w:r w:rsidR="0093631C">
        <w:t>Mission</w:t>
      </w:r>
      <w:r w:rsidR="00297232">
        <w:t xml:space="preserve"> of </w:t>
      </w:r>
      <w:r w:rsidR="00405FE5" w:rsidRPr="00F45714">
        <w:t xml:space="preserve">Brazil to the United </w:t>
      </w:r>
      <w:r w:rsidR="00297232">
        <w:t>Nations in Geneva</w:t>
      </w:r>
      <w:r w:rsidR="0093631C">
        <w:t xml:space="preserve">, during the </w:t>
      </w:r>
      <w:r w:rsidR="00E0554D">
        <w:t>44</w:t>
      </w:r>
      <w:r w:rsidR="00E0554D" w:rsidRPr="00E0554D">
        <w:rPr>
          <w:vertAlign w:val="superscript"/>
        </w:rPr>
        <w:t>th</w:t>
      </w:r>
      <w:r w:rsidR="00E0554D">
        <w:t xml:space="preserve"> </w:t>
      </w:r>
      <w:r w:rsidR="001F4AF2">
        <w:t>session</w:t>
      </w:r>
      <w:r w:rsidR="00E0554D">
        <w:t xml:space="preserve"> of UPR</w:t>
      </w:r>
      <w:r w:rsidR="0093631C">
        <w:t xml:space="preserve">, </w:t>
      </w:r>
      <w:r w:rsidR="001F4AF2">
        <w:t>Tuvalu</w:t>
      </w:r>
      <w:r w:rsidR="00E0554D">
        <w:t xml:space="preserve">, November </w:t>
      </w:r>
      <w:r w:rsidR="001F4AF2">
        <w:t>8</w:t>
      </w:r>
      <w:r w:rsidR="00E0554D" w:rsidRPr="00E0554D">
        <w:rPr>
          <w:vertAlign w:val="superscript"/>
        </w:rPr>
        <w:t>th</w:t>
      </w:r>
      <w:r w:rsidR="00E0554D">
        <w:t xml:space="preserve"> (14h30</w:t>
      </w:r>
      <w:r w:rsidR="0093631C">
        <w:t>)</w:t>
      </w:r>
    </w:p>
    <w:p w14:paraId="03DE6A92" w14:textId="77777777" w:rsidR="00DB5285" w:rsidRPr="00DB5285" w:rsidRDefault="00DB5285" w:rsidP="00DB5285"/>
    <w:p w14:paraId="4B54B808" w14:textId="35DECC31" w:rsidR="001F4AF2" w:rsidRPr="00387965" w:rsidRDefault="001F4AF2" w:rsidP="001F4AF2">
      <w:pPr>
        <w:spacing w:before="120" w:after="240" w:line="360" w:lineRule="auto"/>
        <w:ind w:firstLine="708"/>
        <w:jc w:val="both"/>
        <w:rPr>
          <w:rFonts w:ascii="Times New Roman" w:hAnsi="Times New Roman" w:cs="Times New Roman"/>
          <w:color w:val="000000"/>
          <w:sz w:val="36"/>
          <w:szCs w:val="28"/>
          <w:shd w:val="clear" w:color="auto" w:fill="FFFFFF"/>
        </w:rPr>
      </w:pPr>
      <w:r w:rsidRPr="00387965">
        <w:rPr>
          <w:rFonts w:ascii="Times New Roman" w:hAnsi="Times New Roman" w:cs="Times New Roman"/>
          <w:color w:val="000000"/>
          <w:sz w:val="36"/>
          <w:szCs w:val="28"/>
          <w:shd w:val="clear" w:color="auto" w:fill="FFFFFF"/>
        </w:rPr>
        <w:t>Brazil welcomes the d</w:t>
      </w:r>
      <w:r w:rsidRPr="00387965">
        <w:rPr>
          <w:rFonts w:ascii="Times New Roman" w:hAnsi="Times New Roman" w:cs="Times New Roman"/>
          <w:color w:val="000000"/>
          <w:sz w:val="36"/>
          <w:szCs w:val="28"/>
          <w:shd w:val="clear" w:color="auto" w:fill="FFFFFF"/>
        </w:rPr>
        <w:t>elegation of Tuvalu to the UPR.</w:t>
      </w:r>
    </w:p>
    <w:p w14:paraId="7C3D7E04" w14:textId="0055A990" w:rsidR="001F4AF2" w:rsidRPr="00387965" w:rsidRDefault="001F4AF2" w:rsidP="001F4AF2">
      <w:pPr>
        <w:spacing w:before="120" w:after="240" w:line="360" w:lineRule="auto"/>
        <w:ind w:firstLine="708"/>
        <w:jc w:val="both"/>
        <w:rPr>
          <w:rFonts w:ascii="Times New Roman" w:hAnsi="Times New Roman" w:cs="Times New Roman"/>
          <w:color w:val="000000"/>
          <w:sz w:val="36"/>
          <w:szCs w:val="28"/>
          <w:shd w:val="clear" w:color="auto" w:fill="FFFFFF"/>
        </w:rPr>
      </w:pPr>
      <w:r w:rsidRPr="00387965">
        <w:rPr>
          <w:rFonts w:ascii="Times New Roman" w:hAnsi="Times New Roman" w:cs="Times New Roman"/>
          <w:color w:val="000000"/>
          <w:sz w:val="36"/>
          <w:szCs w:val="28"/>
          <w:shd w:val="clear" w:color="auto" w:fill="FFFFFF"/>
        </w:rPr>
        <w:t>We commend Tuvalu for undertaking measures to promote gender equality and address sexual and gender-based violence, in particular through the adoption of the Gender Strategy and Action Plan and the Family Protec</w:t>
      </w:r>
      <w:r w:rsidRPr="00387965">
        <w:rPr>
          <w:rFonts w:ascii="Times New Roman" w:hAnsi="Times New Roman" w:cs="Times New Roman"/>
          <w:color w:val="000000"/>
          <w:sz w:val="36"/>
          <w:szCs w:val="28"/>
          <w:shd w:val="clear" w:color="auto" w:fill="FFFFFF"/>
        </w:rPr>
        <w:t>tion and Domestic Violence Act.</w:t>
      </w:r>
    </w:p>
    <w:p w14:paraId="667F7432" w14:textId="230D6BA1" w:rsidR="001F4AF2" w:rsidRPr="00387965" w:rsidRDefault="001F4AF2" w:rsidP="001F4AF2">
      <w:pPr>
        <w:spacing w:before="120" w:after="240" w:line="360" w:lineRule="auto"/>
        <w:ind w:firstLine="708"/>
        <w:jc w:val="both"/>
        <w:rPr>
          <w:rFonts w:ascii="Times New Roman" w:hAnsi="Times New Roman" w:cs="Times New Roman"/>
          <w:color w:val="000000"/>
          <w:sz w:val="36"/>
          <w:szCs w:val="28"/>
          <w:shd w:val="clear" w:color="auto" w:fill="FFFFFF"/>
        </w:rPr>
      </w:pPr>
      <w:r w:rsidRPr="00387965">
        <w:rPr>
          <w:rFonts w:ascii="Times New Roman" w:hAnsi="Times New Roman" w:cs="Times New Roman"/>
          <w:color w:val="000000"/>
          <w:sz w:val="36"/>
          <w:szCs w:val="28"/>
          <w:shd w:val="clear" w:color="auto" w:fill="FFFFFF"/>
        </w:rPr>
        <w:t xml:space="preserve">Brazil notes with appreciation the recent strides made by Tuvalu in reducing child mortality, as well as the amendments to the Education Act and the Island Court Act, which abolished the use of corporal punishment in schools and </w:t>
      </w:r>
      <w:r w:rsidRPr="00387965">
        <w:rPr>
          <w:rFonts w:ascii="Times New Roman" w:hAnsi="Times New Roman" w:cs="Times New Roman"/>
          <w:color w:val="000000"/>
          <w:sz w:val="36"/>
          <w:szCs w:val="28"/>
          <w:shd w:val="clear" w:color="auto" w:fill="FFFFFF"/>
        </w:rPr>
        <w:t>as a form of criminal sentence.</w:t>
      </w:r>
    </w:p>
    <w:p w14:paraId="17398CE3" w14:textId="3AA18B8D" w:rsidR="001F4AF2" w:rsidRPr="00387965" w:rsidRDefault="001F4AF2" w:rsidP="001F4AF2">
      <w:pPr>
        <w:spacing w:before="120" w:after="240" w:line="360" w:lineRule="auto"/>
        <w:ind w:firstLine="708"/>
        <w:jc w:val="both"/>
        <w:rPr>
          <w:rFonts w:ascii="Times New Roman" w:hAnsi="Times New Roman" w:cs="Times New Roman"/>
          <w:color w:val="000000"/>
          <w:sz w:val="36"/>
          <w:szCs w:val="28"/>
          <w:shd w:val="clear" w:color="auto" w:fill="FFFFFF"/>
        </w:rPr>
      </w:pPr>
      <w:r w:rsidRPr="00387965">
        <w:rPr>
          <w:rFonts w:ascii="Times New Roman" w:hAnsi="Times New Roman" w:cs="Times New Roman"/>
          <w:color w:val="000000"/>
          <w:sz w:val="36"/>
          <w:szCs w:val="28"/>
          <w:shd w:val="clear" w:color="auto" w:fill="FFFFFF"/>
        </w:rPr>
        <w:t>In a constructive spirit,</w:t>
      </w:r>
      <w:r w:rsidRPr="00387965">
        <w:rPr>
          <w:rFonts w:ascii="Times New Roman" w:hAnsi="Times New Roman" w:cs="Times New Roman"/>
          <w:color w:val="000000"/>
          <w:sz w:val="36"/>
          <w:szCs w:val="28"/>
          <w:shd w:val="clear" w:color="auto" w:fill="FFFFFF"/>
        </w:rPr>
        <w:t xml:space="preserve"> Brazil recommends that Tuvalu:</w:t>
      </w:r>
    </w:p>
    <w:p w14:paraId="1B3C83EB" w14:textId="1C1377D1" w:rsidR="001F4AF2" w:rsidRPr="00387965" w:rsidRDefault="001F4AF2" w:rsidP="001F4AF2">
      <w:pPr>
        <w:spacing w:before="120" w:after="240" w:line="360" w:lineRule="auto"/>
        <w:ind w:firstLine="708"/>
        <w:jc w:val="both"/>
        <w:rPr>
          <w:rFonts w:ascii="Times New Roman" w:hAnsi="Times New Roman" w:cs="Times New Roman"/>
          <w:color w:val="000000"/>
          <w:sz w:val="36"/>
          <w:szCs w:val="28"/>
          <w:shd w:val="clear" w:color="auto" w:fill="FFFFFF"/>
        </w:rPr>
      </w:pPr>
      <w:r w:rsidRPr="00387965">
        <w:rPr>
          <w:rFonts w:ascii="Times New Roman" w:hAnsi="Times New Roman" w:cs="Times New Roman"/>
          <w:color w:val="000000"/>
          <w:sz w:val="36"/>
          <w:szCs w:val="28"/>
          <w:shd w:val="clear" w:color="auto" w:fill="FFFFFF"/>
        </w:rPr>
        <w:t xml:space="preserve">1. </w:t>
      </w:r>
      <w:r w:rsidRPr="00387965">
        <w:rPr>
          <w:rFonts w:ascii="Times New Roman" w:hAnsi="Times New Roman" w:cs="Times New Roman"/>
          <w:color w:val="000000"/>
          <w:sz w:val="36"/>
          <w:szCs w:val="28"/>
          <w:shd w:val="clear" w:color="auto" w:fill="FFFFFF"/>
        </w:rPr>
        <w:t xml:space="preserve">Enact anti-discrimination reforms of its legislation in order to </w:t>
      </w:r>
      <w:r w:rsidRPr="00387965">
        <w:rPr>
          <w:rFonts w:ascii="Times New Roman" w:hAnsi="Times New Roman" w:cs="Times New Roman"/>
          <w:color w:val="000000"/>
          <w:sz w:val="36"/>
          <w:szCs w:val="28"/>
          <w:shd w:val="clear" w:color="auto" w:fill="FFFFFF"/>
        </w:rPr>
        <w:t>ensure equal rights for women and men in all areas, including employment, land ownership,</w:t>
      </w:r>
      <w:r w:rsidRPr="00387965">
        <w:rPr>
          <w:rFonts w:ascii="Times New Roman" w:hAnsi="Times New Roman" w:cs="Times New Roman"/>
          <w:color w:val="000000"/>
          <w:sz w:val="36"/>
          <w:szCs w:val="28"/>
          <w:shd w:val="clear" w:color="auto" w:fill="FFFFFF"/>
        </w:rPr>
        <w:t xml:space="preserve"> inheritance and child custody,</w:t>
      </w:r>
    </w:p>
    <w:p w14:paraId="65B3462E" w14:textId="00A74E7B" w:rsidR="001F4AF2" w:rsidRPr="00387965" w:rsidRDefault="00387965" w:rsidP="001F4AF2">
      <w:pPr>
        <w:spacing w:before="120" w:after="240" w:line="360" w:lineRule="auto"/>
        <w:ind w:firstLine="708"/>
        <w:jc w:val="both"/>
        <w:rPr>
          <w:rFonts w:ascii="Times New Roman" w:hAnsi="Times New Roman" w:cs="Times New Roman"/>
          <w:color w:val="000000"/>
          <w:sz w:val="36"/>
          <w:szCs w:val="28"/>
          <w:shd w:val="clear" w:color="auto" w:fill="FFFFFF"/>
        </w:rPr>
      </w:pPr>
      <w:r>
        <w:rPr>
          <w:rFonts w:ascii="Times New Roman" w:hAnsi="Times New Roman" w:cs="Times New Roman"/>
          <w:color w:val="000000"/>
          <w:sz w:val="36"/>
          <w:szCs w:val="28"/>
          <w:shd w:val="clear" w:color="auto" w:fill="FFFFFF"/>
        </w:rPr>
        <w:t>2. D</w:t>
      </w:r>
      <w:r w:rsidR="001F4AF2" w:rsidRPr="00387965">
        <w:rPr>
          <w:rFonts w:ascii="Times New Roman" w:hAnsi="Times New Roman" w:cs="Times New Roman"/>
          <w:color w:val="000000"/>
          <w:sz w:val="36"/>
          <w:szCs w:val="28"/>
          <w:shd w:val="clear" w:color="auto" w:fill="FFFFFF"/>
        </w:rPr>
        <w:t>ecriminalize same-sex relations among consenting adults and ensure the protection of LGBTI persons from dis</w:t>
      </w:r>
      <w:r w:rsidR="001F4AF2" w:rsidRPr="00387965">
        <w:rPr>
          <w:rFonts w:ascii="Times New Roman" w:hAnsi="Times New Roman" w:cs="Times New Roman"/>
          <w:color w:val="000000"/>
          <w:sz w:val="36"/>
          <w:szCs w:val="28"/>
          <w:shd w:val="clear" w:color="auto" w:fill="FFFFFF"/>
        </w:rPr>
        <w:t>crimination and stigmatization.</w:t>
      </w:r>
    </w:p>
    <w:p w14:paraId="53447198" w14:textId="0C3BDF94" w:rsidR="001F4AF2" w:rsidRPr="00387965" w:rsidRDefault="001F4AF2" w:rsidP="001F4AF2">
      <w:pPr>
        <w:spacing w:before="120" w:after="240" w:line="360" w:lineRule="auto"/>
        <w:ind w:firstLine="708"/>
        <w:jc w:val="both"/>
        <w:rPr>
          <w:rFonts w:ascii="Times New Roman" w:hAnsi="Times New Roman" w:cs="Times New Roman"/>
          <w:color w:val="000000"/>
          <w:sz w:val="36"/>
          <w:szCs w:val="28"/>
          <w:shd w:val="clear" w:color="auto" w:fill="FFFFFF"/>
        </w:rPr>
      </w:pPr>
      <w:r w:rsidRPr="00387965">
        <w:rPr>
          <w:rFonts w:ascii="Times New Roman" w:hAnsi="Times New Roman" w:cs="Times New Roman"/>
          <w:color w:val="000000"/>
          <w:sz w:val="36"/>
          <w:szCs w:val="28"/>
          <w:shd w:val="clear" w:color="auto" w:fill="FFFFFF"/>
        </w:rPr>
        <w:t xml:space="preserve">Brazil encourages the country to </w:t>
      </w:r>
      <w:r w:rsidRPr="00387965">
        <w:rPr>
          <w:rFonts w:ascii="Times New Roman" w:hAnsi="Times New Roman" w:cs="Times New Roman"/>
          <w:color w:val="000000"/>
          <w:sz w:val="36"/>
          <w:szCs w:val="28"/>
          <w:shd w:val="clear" w:color="auto" w:fill="FFFFFF"/>
        </w:rPr>
        <w:t xml:space="preserve">enhance access for children with disabilities to specialized healthcare, services </w:t>
      </w:r>
      <w:r w:rsidRPr="00387965">
        <w:rPr>
          <w:rFonts w:ascii="Times New Roman" w:hAnsi="Times New Roman" w:cs="Times New Roman"/>
          <w:color w:val="000000"/>
          <w:sz w:val="36"/>
          <w:szCs w:val="28"/>
          <w:shd w:val="clear" w:color="auto" w:fill="FFFFFF"/>
        </w:rPr>
        <w:t>and education, including through the operationalization of the Disability-Inclusive Education Policy 2021.</w:t>
      </w:r>
    </w:p>
    <w:p w14:paraId="7877C276" w14:textId="7A8E3739" w:rsidR="001F4AF2" w:rsidRPr="00387965" w:rsidRDefault="001F4AF2" w:rsidP="001F4AF2">
      <w:pPr>
        <w:spacing w:before="120" w:after="240" w:line="360" w:lineRule="auto"/>
        <w:ind w:firstLine="708"/>
        <w:jc w:val="both"/>
        <w:rPr>
          <w:rFonts w:ascii="Times New Roman" w:hAnsi="Times New Roman" w:cs="Times New Roman"/>
          <w:color w:val="000000"/>
          <w:sz w:val="36"/>
          <w:szCs w:val="28"/>
          <w:shd w:val="clear" w:color="auto" w:fill="FFFFFF"/>
        </w:rPr>
      </w:pPr>
      <w:r w:rsidRPr="00387965">
        <w:rPr>
          <w:rFonts w:ascii="Times New Roman" w:hAnsi="Times New Roman" w:cs="Times New Roman"/>
          <w:color w:val="000000"/>
          <w:sz w:val="36"/>
          <w:szCs w:val="28"/>
          <w:shd w:val="clear" w:color="auto" w:fill="FFFFFF"/>
        </w:rPr>
        <w:t xml:space="preserve">It is also important to </w:t>
      </w:r>
      <w:r w:rsidRPr="00387965">
        <w:rPr>
          <w:rFonts w:ascii="Times New Roman" w:hAnsi="Times New Roman" w:cs="Times New Roman"/>
          <w:color w:val="000000"/>
          <w:sz w:val="36"/>
          <w:szCs w:val="28"/>
          <w:shd w:val="clear" w:color="auto" w:fill="FFFFFF"/>
        </w:rPr>
        <w:t>review and amend the legal and policy frameworks to support the de-institutionalization of persons with mental and intellectual disabilities, in accordance with the UN Convention on the Righ</w:t>
      </w:r>
      <w:r w:rsidRPr="00387965">
        <w:rPr>
          <w:rFonts w:ascii="Times New Roman" w:hAnsi="Times New Roman" w:cs="Times New Roman"/>
          <w:color w:val="000000"/>
          <w:sz w:val="36"/>
          <w:szCs w:val="28"/>
          <w:shd w:val="clear" w:color="auto" w:fill="FFFFFF"/>
        </w:rPr>
        <w:t>ts of Persons with Disabilities</w:t>
      </w:r>
    </w:p>
    <w:p w14:paraId="256C2DB8" w14:textId="5E80D944" w:rsidR="001F4AF2" w:rsidRPr="00387965" w:rsidRDefault="00387965" w:rsidP="001F4AF2">
      <w:pPr>
        <w:spacing w:before="120" w:after="240" w:line="360" w:lineRule="auto"/>
        <w:ind w:firstLine="708"/>
        <w:jc w:val="both"/>
        <w:rPr>
          <w:rFonts w:ascii="Times New Roman" w:hAnsi="Times New Roman" w:cs="Times New Roman"/>
          <w:color w:val="000000"/>
          <w:sz w:val="36"/>
          <w:szCs w:val="28"/>
          <w:shd w:val="clear" w:color="auto" w:fill="FFFFFF"/>
        </w:rPr>
      </w:pPr>
      <w:r>
        <w:rPr>
          <w:rFonts w:ascii="Times New Roman" w:hAnsi="Times New Roman" w:cs="Times New Roman"/>
          <w:color w:val="000000"/>
          <w:sz w:val="36"/>
          <w:szCs w:val="28"/>
          <w:shd w:val="clear" w:color="auto" w:fill="FFFFFF"/>
        </w:rPr>
        <w:t>We welcome Tuvalu’</w:t>
      </w:r>
      <w:bookmarkStart w:id="0" w:name="_GoBack"/>
      <w:bookmarkEnd w:id="0"/>
      <w:r w:rsidR="001F4AF2" w:rsidRPr="00387965">
        <w:rPr>
          <w:rFonts w:ascii="Times New Roman" w:hAnsi="Times New Roman" w:cs="Times New Roman"/>
          <w:color w:val="000000"/>
          <w:sz w:val="36"/>
          <w:szCs w:val="28"/>
          <w:shd w:val="clear" w:color="auto" w:fill="FFFFFF"/>
        </w:rPr>
        <w:t>s decision to establish the Office of the Ombudsman as a national human rights institution.</w:t>
      </w:r>
    </w:p>
    <w:p w14:paraId="4E69C731" w14:textId="45919B19" w:rsidR="00F634C6" w:rsidRPr="00387965" w:rsidRDefault="001F4AF2" w:rsidP="001F4AF2">
      <w:pPr>
        <w:spacing w:before="120" w:after="240" w:line="360" w:lineRule="auto"/>
        <w:ind w:firstLine="708"/>
        <w:jc w:val="both"/>
        <w:rPr>
          <w:rFonts w:ascii="Times New Roman" w:hAnsi="Times New Roman" w:cs="Times New Roman"/>
          <w:color w:val="000000"/>
          <w:sz w:val="36"/>
          <w:szCs w:val="28"/>
          <w:shd w:val="clear" w:color="auto" w:fill="FFFFFF"/>
        </w:rPr>
      </w:pPr>
      <w:r w:rsidRPr="00387965">
        <w:rPr>
          <w:rFonts w:ascii="Times New Roman" w:hAnsi="Times New Roman" w:cs="Times New Roman"/>
          <w:color w:val="000000"/>
          <w:sz w:val="36"/>
          <w:szCs w:val="28"/>
          <w:shd w:val="clear" w:color="auto" w:fill="FFFFFF"/>
        </w:rPr>
        <w:t>Brazil reiterates its commitment to the continued bilateral technical cooperation with Tuvalu and wishes the country a successful review.</w:t>
      </w:r>
    </w:p>
    <w:sectPr w:rsidR="00F634C6" w:rsidRPr="003879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pt-PT"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AD"/>
    <w:rsid w:val="00012210"/>
    <w:rsid w:val="000341F7"/>
    <w:rsid w:val="00163EB2"/>
    <w:rsid w:val="00170522"/>
    <w:rsid w:val="00192C34"/>
    <w:rsid w:val="001B32B3"/>
    <w:rsid w:val="001C29EF"/>
    <w:rsid w:val="001F4AF2"/>
    <w:rsid w:val="00233C95"/>
    <w:rsid w:val="002422FA"/>
    <w:rsid w:val="00260705"/>
    <w:rsid w:val="00265E3B"/>
    <w:rsid w:val="00287D39"/>
    <w:rsid w:val="00297232"/>
    <w:rsid w:val="0030262A"/>
    <w:rsid w:val="003071C9"/>
    <w:rsid w:val="00337D9E"/>
    <w:rsid w:val="0037662E"/>
    <w:rsid w:val="00387965"/>
    <w:rsid w:val="003F13A5"/>
    <w:rsid w:val="003F2547"/>
    <w:rsid w:val="00405FE5"/>
    <w:rsid w:val="0046222D"/>
    <w:rsid w:val="004C2B86"/>
    <w:rsid w:val="00564389"/>
    <w:rsid w:val="00584B7E"/>
    <w:rsid w:val="00636366"/>
    <w:rsid w:val="00646955"/>
    <w:rsid w:val="00662721"/>
    <w:rsid w:val="006D0358"/>
    <w:rsid w:val="00791295"/>
    <w:rsid w:val="007C318A"/>
    <w:rsid w:val="00813EF9"/>
    <w:rsid w:val="00824C4A"/>
    <w:rsid w:val="00845E75"/>
    <w:rsid w:val="008D174D"/>
    <w:rsid w:val="0093631C"/>
    <w:rsid w:val="009E419C"/>
    <w:rsid w:val="00A448C6"/>
    <w:rsid w:val="00A552D1"/>
    <w:rsid w:val="00A63558"/>
    <w:rsid w:val="00A83EDD"/>
    <w:rsid w:val="00B3275D"/>
    <w:rsid w:val="00B7301B"/>
    <w:rsid w:val="00BA2FC7"/>
    <w:rsid w:val="00BA3BA7"/>
    <w:rsid w:val="00BF047F"/>
    <w:rsid w:val="00C23377"/>
    <w:rsid w:val="00C9641D"/>
    <w:rsid w:val="00CA7268"/>
    <w:rsid w:val="00CB3A8F"/>
    <w:rsid w:val="00CE517A"/>
    <w:rsid w:val="00D31502"/>
    <w:rsid w:val="00D678B5"/>
    <w:rsid w:val="00D816AD"/>
    <w:rsid w:val="00DB5285"/>
    <w:rsid w:val="00DD5CEF"/>
    <w:rsid w:val="00DF21DC"/>
    <w:rsid w:val="00DF7659"/>
    <w:rsid w:val="00E0554D"/>
    <w:rsid w:val="00E314FD"/>
    <w:rsid w:val="00EA2B16"/>
    <w:rsid w:val="00EB551B"/>
    <w:rsid w:val="00F45714"/>
    <w:rsid w:val="00F634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7287"/>
  <w15:chartTrackingRefBased/>
  <w15:docId w15:val="{064D42BC-5C9D-4DB0-9824-C08DE3AA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2B3"/>
    <w:rPr>
      <w:rFonts w:eastAsiaTheme="minorEastAsia"/>
      <w:lang w:val="en-US" w:eastAsia="ja-JP"/>
    </w:rPr>
  </w:style>
  <w:style w:type="paragraph" w:styleId="Ttulo2">
    <w:name w:val="heading 2"/>
    <w:basedOn w:val="Normal"/>
    <w:next w:val="Normal"/>
    <w:link w:val="Ttulo2Char"/>
    <w:autoRedefine/>
    <w:uiPriority w:val="9"/>
    <w:unhideWhenUsed/>
    <w:qFormat/>
    <w:rsid w:val="00791295"/>
    <w:pPr>
      <w:keepNext/>
      <w:keepLines/>
      <w:widowControl w:val="0"/>
      <w:spacing w:after="0" w:line="360" w:lineRule="auto"/>
      <w:jc w:val="center"/>
      <w:outlineLvl w:val="1"/>
    </w:pPr>
    <w:rPr>
      <w:rFonts w:ascii="Calibri" w:eastAsiaTheme="majorEastAsia" w:hAnsi="Calibri" w:cs="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91295"/>
    <w:rPr>
      <w:rFonts w:ascii="Calibri" w:eastAsiaTheme="majorEastAsia" w:hAnsi="Calibri" w:cs="Calibri"/>
      <w:b/>
      <w:bCs/>
      <w:sz w:val="28"/>
      <w:szCs w:val="28"/>
      <w:lang w:val="en-US" w:eastAsia="ja-JP"/>
    </w:rPr>
  </w:style>
  <w:style w:type="paragraph" w:styleId="Textodebalo">
    <w:name w:val="Balloon Text"/>
    <w:basedOn w:val="Normal"/>
    <w:link w:val="TextodebaloChar"/>
    <w:uiPriority w:val="99"/>
    <w:semiHidden/>
    <w:unhideWhenUsed/>
    <w:rsid w:val="007C318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C318A"/>
    <w:rPr>
      <w:rFonts w:ascii="Segoe UI" w:eastAsiaTheme="minorEastAsia" w:hAnsi="Segoe UI" w:cs="Segoe UI"/>
      <w:sz w:val="18"/>
      <w:szCs w:val="18"/>
      <w:lang w:val="en-US" w:eastAsia="ja-JP"/>
    </w:rPr>
  </w:style>
  <w:style w:type="paragraph" w:styleId="Reviso">
    <w:name w:val="Revision"/>
    <w:hidden/>
    <w:uiPriority w:val="99"/>
    <w:semiHidden/>
    <w:rsid w:val="00D678B5"/>
    <w:pPr>
      <w:spacing w:after="0" w:line="240" w:lineRule="auto"/>
    </w:pPr>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70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6DC4AD75109459B25C7549CF8D377" ma:contentTypeVersion="3" ma:contentTypeDescription="Create a new document." ma:contentTypeScope="" ma:versionID="e3c9a27d8d9f4797a7675e39cf3bf8a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700</DocId>
    <Category xmlns="328c4b46-73db-4dea-b856-05d9d8a86ba6" xsi:nil="true"/>
  </documentManagement>
</p:properties>
</file>

<file path=customXml/itemProps1.xml><?xml version="1.0" encoding="utf-8"?>
<ds:datastoreItem xmlns:ds="http://schemas.openxmlformats.org/officeDocument/2006/customXml" ds:itemID="{1012F1B7-FF93-4AFF-9F36-3FE1DBB13C3D}"/>
</file>

<file path=customXml/itemProps2.xml><?xml version="1.0" encoding="utf-8"?>
<ds:datastoreItem xmlns:ds="http://schemas.openxmlformats.org/officeDocument/2006/customXml" ds:itemID="{329054CC-5514-4D4E-81A1-15D2BB20F3E1}"/>
</file>

<file path=customXml/itemProps3.xml><?xml version="1.0" encoding="utf-8"?>
<ds:datastoreItem xmlns:ds="http://schemas.openxmlformats.org/officeDocument/2006/customXml" ds:itemID="{5DA85C8D-92C6-4E11-902B-E3B696DF9A6B}"/>
</file>

<file path=docProps/app.xml><?xml version="1.0" encoding="utf-8"?>
<Properties xmlns="http://schemas.openxmlformats.org/officeDocument/2006/extended-properties" xmlns:vt="http://schemas.openxmlformats.org/officeDocument/2006/docPropsVTypes">
  <Template>Normal</Template>
  <TotalTime>250</TotalTime>
  <Pages>2</Pages>
  <Words>269</Words>
  <Characters>1539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Melchert Saguas Presas</dc:creator>
  <cp:keywords/>
  <dc:description/>
  <cp:lastModifiedBy>Wallace Medeiros de Melo Alves</cp:lastModifiedBy>
  <cp:revision>3</cp:revision>
  <cp:lastPrinted>2023-11-07T12:54:00Z</cp:lastPrinted>
  <dcterms:created xsi:type="dcterms:W3CDTF">2023-11-07T17:03:00Z</dcterms:created>
  <dcterms:modified xsi:type="dcterms:W3CDTF">2023-11-07T17:04:00Z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0x010100E6D6DC4AD75109459B25C7549CF8D377</vt:lpwstr>
  </property>
</Properties>
</file>