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9B" w:rsidRPr="00B5367A" w:rsidRDefault="00F22A9B" w:rsidP="00F22A9B">
      <w:pPr>
        <w:pStyle w:val="5"/>
        <w:spacing w:before="0" w:after="0"/>
        <w:jc w:val="center"/>
        <w:rPr>
          <w:rFonts w:ascii="Segoe UI Semilight" w:hAnsi="Segoe UI Semilight" w:cs="Segoe UI Semilight"/>
          <w:i w:val="0"/>
          <w:sz w:val="30"/>
          <w:szCs w:val="30"/>
          <w:lang w:val="en-US"/>
        </w:rPr>
      </w:pPr>
      <w:bookmarkStart w:id="0" w:name="_GoBack"/>
      <w:bookmarkEnd w:id="0"/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>UZBEKISTAN</w:t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  <w:t>Please check against delivery</w:t>
      </w:r>
    </w:p>
    <w:p w:rsidR="00F22A9B" w:rsidRPr="00B5367A" w:rsidRDefault="00F22A9B" w:rsidP="00F22A9B">
      <w:pPr>
        <w:jc w:val="center"/>
        <w:rPr>
          <w:rFonts w:ascii="Segoe UI Semilight" w:hAnsi="Segoe UI Semilight" w:cs="Segoe UI Semilight"/>
          <w:b/>
          <w:bCs/>
          <w:sz w:val="30"/>
          <w:szCs w:val="30"/>
          <w:lang w:val="en-US"/>
        </w:rPr>
      </w:pPr>
    </w:p>
    <w:p w:rsidR="00F22A9B" w:rsidRPr="007E27F9" w:rsidRDefault="00F22A9B" w:rsidP="00F22A9B">
      <w:pPr>
        <w:jc w:val="center"/>
        <w:rPr>
          <w:rFonts w:ascii="Segoe UI Semilight" w:hAnsi="Segoe UI Semilight" w:cs="Segoe UI Semilight"/>
          <w:b/>
          <w:bCs/>
          <w:sz w:val="30"/>
          <w:szCs w:val="30"/>
          <w:lang w:val="en-US"/>
        </w:rPr>
      </w:pPr>
      <w:r w:rsidRPr="00B5367A">
        <w:rPr>
          <w:rFonts w:ascii="Segoe UI Semilight" w:hAnsi="Segoe UI Semilight" w:cs="Segoe UI Semilight"/>
          <w:b/>
          <w:bCs/>
          <w:sz w:val="30"/>
          <w:szCs w:val="30"/>
          <w:lang w:val="en-US"/>
        </w:rPr>
        <w:t>Statement by Delegation of Uzbekistan</w:t>
      </w:r>
      <w:r w:rsidRPr="00B5367A">
        <w:rPr>
          <w:rFonts w:ascii="Segoe UI Semilight" w:hAnsi="Segoe UI Semilight" w:cs="Segoe UI Semilight"/>
          <w:b/>
          <w:bCs/>
          <w:sz w:val="30"/>
          <w:szCs w:val="30"/>
          <w:lang w:val="en-US"/>
        </w:rPr>
        <w:br/>
        <w:t xml:space="preserve">within the UPR of the </w:t>
      </w:r>
      <w:r w:rsidR="007E27F9" w:rsidRPr="007E27F9">
        <w:rPr>
          <w:rFonts w:ascii="Segoe UI Semilight" w:hAnsi="Segoe UI Semilight" w:cs="Segoe UI Semilight"/>
          <w:b/>
          <w:bCs/>
          <w:color w:val="0070C0"/>
          <w:sz w:val="30"/>
          <w:szCs w:val="30"/>
          <w:lang w:val="en-US"/>
        </w:rPr>
        <w:t>Turkmenistan</w:t>
      </w:r>
    </w:p>
    <w:p w:rsidR="00F22A9B" w:rsidRPr="00B5367A" w:rsidRDefault="00F22A9B" w:rsidP="00F22A9B">
      <w:pPr>
        <w:jc w:val="center"/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</w:pPr>
      <w:r w:rsidRPr="00B5367A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 xml:space="preserve">(Geneva, </w:t>
      </w:r>
      <w:r w:rsidR="007E27F9">
        <w:rPr>
          <w:rFonts w:ascii="Segoe UI Semilight" w:hAnsi="Segoe UI Semilight" w:cs="Segoe UI Semilight"/>
          <w:bCs/>
          <w:i/>
          <w:iCs/>
          <w:sz w:val="26"/>
          <w:szCs w:val="26"/>
        </w:rPr>
        <w:t xml:space="preserve">6 </w:t>
      </w:r>
      <w:r w:rsidR="007E27F9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>November</w:t>
      </w:r>
      <w:r w:rsidRPr="00B5367A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 xml:space="preserve"> 2023)</w:t>
      </w:r>
    </w:p>
    <w:p w:rsidR="00F22A9B" w:rsidRPr="00B5367A" w:rsidRDefault="00F22A9B" w:rsidP="00F22A9B">
      <w:pPr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</w:p>
    <w:p w:rsidR="00F22A9B" w:rsidRPr="00B5367A" w:rsidRDefault="00D767B2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Thank you </w:t>
      </w:r>
      <w:r w:rsidR="00F22A9B" w:rsidRPr="00B5367A">
        <w:rPr>
          <w:rFonts w:ascii="Segoe UI Semilight" w:hAnsi="Segoe UI Semilight" w:cs="Segoe UI Semilight"/>
          <w:sz w:val="30"/>
          <w:szCs w:val="30"/>
          <w:lang w:val="en-US"/>
        </w:rPr>
        <w:t>Mr. President,</w:t>
      </w:r>
    </w:p>
    <w:p w:rsidR="00F22A9B" w:rsidRPr="00B5367A" w:rsidRDefault="00F22A9B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</w:p>
    <w:p w:rsidR="001D5D99" w:rsidRPr="00B5367A" w:rsidRDefault="001D5D99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B5367A">
        <w:rPr>
          <w:rFonts w:ascii="Segoe UI Semilight" w:hAnsi="Segoe UI Semilight" w:cs="Segoe UI Semilight"/>
          <w:sz w:val="30"/>
          <w:szCs w:val="30"/>
          <w:lang w:val="en-US"/>
        </w:rPr>
        <w:t xml:space="preserve">Uzbekistan warmly welcomes the delegation of </w:t>
      </w:r>
      <w:r w:rsidR="007E27F9" w:rsidRPr="007E27F9">
        <w:rPr>
          <w:rFonts w:ascii="Segoe UI Semilight" w:hAnsi="Segoe UI Semilight" w:cs="Segoe UI Semilight"/>
          <w:sz w:val="30"/>
          <w:szCs w:val="30"/>
          <w:lang w:val="en-US"/>
        </w:rPr>
        <w:t>Turkmenistan</w:t>
      </w:r>
      <w:r w:rsidRPr="00B5367A">
        <w:rPr>
          <w:rFonts w:ascii="Segoe UI Semilight" w:hAnsi="Segoe UI Semilight" w:cs="Segoe UI Semilight"/>
          <w:sz w:val="30"/>
          <w:szCs w:val="30"/>
          <w:lang w:val="en-US"/>
        </w:rPr>
        <w:t xml:space="preserve"> and thanks for the presentation of comprehensive National Report.</w:t>
      </w:r>
    </w:p>
    <w:p w:rsidR="002B7DDA" w:rsidRPr="00B5367A" w:rsidRDefault="002B7DDA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B5367A">
        <w:rPr>
          <w:rFonts w:ascii="Segoe UI Semilight" w:hAnsi="Segoe UI Semilight" w:cs="Segoe UI Semilight"/>
          <w:sz w:val="30"/>
          <w:szCs w:val="30"/>
          <w:lang w:val="en-US"/>
        </w:rPr>
        <w:t>We note a significant amount of work carried out to implement the recommendations following the results of the third cycle of the UPR, including the adoption of legislative measures.</w:t>
      </w:r>
    </w:p>
    <w:p w:rsidR="002B7DDA" w:rsidRPr="00B5367A" w:rsidRDefault="00D767B2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>My</w:t>
      </w:r>
      <w:r w:rsidR="002B7DDA" w:rsidRPr="00B5367A">
        <w:rPr>
          <w:rFonts w:ascii="Segoe UI Semilight" w:hAnsi="Segoe UI Semilight" w:cs="Segoe UI Semilight"/>
          <w:sz w:val="30"/>
          <w:szCs w:val="30"/>
          <w:lang w:val="en-US"/>
        </w:rPr>
        <w:t xml:space="preserve"> delegation makes the following recommendations:</w:t>
      </w:r>
    </w:p>
    <w:p w:rsidR="002B7DDA" w:rsidRPr="00B5367A" w:rsidRDefault="008038A4" w:rsidP="0031266A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To </w:t>
      </w:r>
      <w:r w:rsidRPr="007E27F9">
        <w:rPr>
          <w:rFonts w:ascii="Segoe UI Semilight" w:hAnsi="Segoe UI Semilight" w:cs="Segoe UI Semilight"/>
          <w:sz w:val="30"/>
          <w:szCs w:val="30"/>
          <w:lang w:val="en-US"/>
        </w:rPr>
        <w:t>continue constructive cooperation with international human rights mechanisms;</w:t>
      </w:r>
    </w:p>
    <w:p w:rsidR="00F22A9B" w:rsidRPr="008038A4" w:rsidRDefault="008038A4" w:rsidP="0031266A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7E27F9">
        <w:rPr>
          <w:rFonts w:ascii="Segoe UI Semilight" w:hAnsi="Segoe UI Semilight" w:cs="Segoe UI Semilight"/>
          <w:sz w:val="30"/>
          <w:szCs w:val="30"/>
          <w:lang w:val="en-US"/>
        </w:rPr>
        <w:t>To keep on taking effective measures on introducing human rights education courses into the education system at all its levels;</w:t>
      </w:r>
    </w:p>
    <w:p w:rsidR="008038A4" w:rsidRPr="00B5367A" w:rsidRDefault="008038A4" w:rsidP="0031266A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7E27F9">
        <w:rPr>
          <w:rFonts w:ascii="Segoe UI Semilight" w:hAnsi="Segoe UI Semilight" w:cs="Segoe UI Semilight"/>
          <w:sz w:val="30"/>
          <w:szCs w:val="30"/>
          <w:lang w:val="en-US"/>
        </w:rPr>
        <w:t>To develop and adopt a special law on the rights of persons with disabilities.</w:t>
      </w:r>
    </w:p>
    <w:p w:rsidR="007D5AD0" w:rsidRDefault="007D5AD0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7D5AD0">
        <w:rPr>
          <w:rFonts w:ascii="Segoe UI Semilight" w:hAnsi="Segoe UI Semilight" w:cs="Segoe UI Semilight"/>
          <w:sz w:val="30"/>
          <w:szCs w:val="30"/>
          <w:lang w:val="en-US"/>
        </w:rPr>
        <w:t xml:space="preserve">We wish the delegation of </w:t>
      </w:r>
      <w:r w:rsidR="006A5684" w:rsidRPr="006A5684">
        <w:rPr>
          <w:rFonts w:ascii="Segoe UI Semilight" w:hAnsi="Segoe UI Semilight" w:cs="Segoe UI Semilight"/>
          <w:sz w:val="30"/>
          <w:szCs w:val="30"/>
          <w:lang w:val="en-US"/>
        </w:rPr>
        <w:t>Turkmenistan</w:t>
      </w:r>
      <w:r w:rsidRPr="007D5AD0">
        <w:rPr>
          <w:rFonts w:ascii="Segoe UI Semilight" w:hAnsi="Segoe UI Semilight" w:cs="Segoe UI Semilight"/>
          <w:sz w:val="30"/>
          <w:szCs w:val="30"/>
          <w:lang w:val="en-US"/>
        </w:rPr>
        <w:t xml:space="preserve"> every success in its review.</w:t>
      </w:r>
    </w:p>
    <w:p w:rsidR="00F44F79" w:rsidRPr="00B5367A" w:rsidRDefault="002B7DDA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B5367A">
        <w:rPr>
          <w:rFonts w:ascii="Segoe UI Semilight" w:hAnsi="Segoe UI Semilight" w:cs="Segoe UI Semilight"/>
          <w:sz w:val="30"/>
          <w:szCs w:val="30"/>
          <w:lang w:val="en-US"/>
        </w:rPr>
        <w:t>Thank you for your attention.</w:t>
      </w:r>
    </w:p>
    <w:sectPr w:rsidR="00F44F79" w:rsidRPr="00B5367A" w:rsidSect="00A9441C">
      <w:headerReference w:type="even" r:id="rId8"/>
      <w:headerReference w:type="default" r:id="rId9"/>
      <w:pgSz w:w="11906" w:h="16838"/>
      <w:pgMar w:top="1134" w:right="1134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80" w:rsidRDefault="00104580">
      <w:r>
        <w:separator/>
      </w:r>
    </w:p>
  </w:endnote>
  <w:endnote w:type="continuationSeparator" w:id="0">
    <w:p w:rsidR="00104580" w:rsidRDefault="001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Uz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80" w:rsidRDefault="00104580">
      <w:r>
        <w:separator/>
      </w:r>
    </w:p>
  </w:footnote>
  <w:footnote w:type="continuationSeparator" w:id="0">
    <w:p w:rsidR="00104580" w:rsidRDefault="001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F9" w:rsidRDefault="007E27F9" w:rsidP="009A6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E27F9" w:rsidRDefault="007E27F9" w:rsidP="009A68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F9" w:rsidRDefault="007E27F9" w:rsidP="009A6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E27F9" w:rsidRDefault="007E27F9" w:rsidP="009A68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1555"/>
    <w:multiLevelType w:val="hybridMultilevel"/>
    <w:tmpl w:val="D7E88C8A"/>
    <w:lvl w:ilvl="0" w:tplc="12E0814E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29"/>
    <w:rsid w:val="00037CAB"/>
    <w:rsid w:val="00100225"/>
    <w:rsid w:val="00103A29"/>
    <w:rsid w:val="00104580"/>
    <w:rsid w:val="00113F90"/>
    <w:rsid w:val="00195635"/>
    <w:rsid w:val="001D5D99"/>
    <w:rsid w:val="001F6C28"/>
    <w:rsid w:val="00227F45"/>
    <w:rsid w:val="00231EF4"/>
    <w:rsid w:val="002B7DDA"/>
    <w:rsid w:val="002F2C0F"/>
    <w:rsid w:val="003071F0"/>
    <w:rsid w:val="0031266A"/>
    <w:rsid w:val="00420449"/>
    <w:rsid w:val="004E7DAD"/>
    <w:rsid w:val="00543FF9"/>
    <w:rsid w:val="00561B9E"/>
    <w:rsid w:val="00651016"/>
    <w:rsid w:val="006A5684"/>
    <w:rsid w:val="006D7339"/>
    <w:rsid w:val="006E0A1F"/>
    <w:rsid w:val="007D5AD0"/>
    <w:rsid w:val="007E27F9"/>
    <w:rsid w:val="008038A4"/>
    <w:rsid w:val="00863CB8"/>
    <w:rsid w:val="008858E6"/>
    <w:rsid w:val="009161DF"/>
    <w:rsid w:val="009A680B"/>
    <w:rsid w:val="009E3E63"/>
    <w:rsid w:val="00A070CF"/>
    <w:rsid w:val="00A24647"/>
    <w:rsid w:val="00A9441C"/>
    <w:rsid w:val="00AC6139"/>
    <w:rsid w:val="00B40442"/>
    <w:rsid w:val="00B5367A"/>
    <w:rsid w:val="00BC4345"/>
    <w:rsid w:val="00BE074A"/>
    <w:rsid w:val="00C016CE"/>
    <w:rsid w:val="00C13CDA"/>
    <w:rsid w:val="00C27894"/>
    <w:rsid w:val="00CF00DF"/>
    <w:rsid w:val="00D1501B"/>
    <w:rsid w:val="00D67739"/>
    <w:rsid w:val="00D767B2"/>
    <w:rsid w:val="00DC023F"/>
    <w:rsid w:val="00E11CB8"/>
    <w:rsid w:val="00E3277A"/>
    <w:rsid w:val="00E631F7"/>
    <w:rsid w:val="00EE6174"/>
    <w:rsid w:val="00F22A9B"/>
    <w:rsid w:val="00F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29"/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C13CDA"/>
    <w:pPr>
      <w:spacing w:before="240" w:after="60"/>
      <w:outlineLvl w:val="4"/>
    </w:pPr>
    <w:rPr>
      <w:rFonts w:ascii="BalticaUz" w:hAnsi="BalticaUz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3A29"/>
    <w:pPr>
      <w:tabs>
        <w:tab w:val="center" w:pos="4844"/>
        <w:tab w:val="right" w:pos="9689"/>
      </w:tabs>
    </w:pPr>
    <w:rPr>
      <w:rFonts w:ascii="BalticaUz" w:hAnsi="BalticaUz"/>
      <w:szCs w:val="24"/>
    </w:rPr>
  </w:style>
  <w:style w:type="character" w:customStyle="1" w:styleId="a4">
    <w:name w:val="Верхний колонтитул Знак"/>
    <w:link w:val="a3"/>
    <w:rsid w:val="00103A29"/>
    <w:rPr>
      <w:rFonts w:ascii="BalticaUz" w:eastAsia="Times New Roman" w:hAnsi="BalticaUz" w:cs="Times New Roman"/>
      <w:sz w:val="28"/>
      <w:szCs w:val="24"/>
      <w:lang w:eastAsia="ru-RU"/>
    </w:rPr>
  </w:style>
  <w:style w:type="character" w:styleId="a5">
    <w:name w:val="page number"/>
    <w:basedOn w:val="a0"/>
    <w:rsid w:val="00103A29"/>
  </w:style>
  <w:style w:type="paragraph" w:styleId="a6">
    <w:name w:val="Balloon Text"/>
    <w:basedOn w:val="a"/>
    <w:semiHidden/>
    <w:rsid w:val="00231EF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631F7"/>
    <w:pPr>
      <w:spacing w:line="360" w:lineRule="auto"/>
      <w:jc w:val="both"/>
    </w:pPr>
    <w:rPr>
      <w:rFonts w:ascii="Georgia" w:hAnsi="Georgia"/>
      <w:szCs w:val="26"/>
    </w:rPr>
  </w:style>
  <w:style w:type="character" w:customStyle="1" w:styleId="a8">
    <w:name w:val="Основной текст Знак"/>
    <w:link w:val="a7"/>
    <w:rsid w:val="00E631F7"/>
    <w:rPr>
      <w:rFonts w:ascii="Georgia" w:hAnsi="Georgia"/>
      <w:sz w:val="28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C13CDA"/>
    <w:rPr>
      <w:rFonts w:ascii="BalticaUz" w:eastAsia="Times New Roman" w:hAnsi="BalticaUz"/>
      <w:b/>
      <w:bCs/>
      <w:i/>
      <w:i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29"/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C13CDA"/>
    <w:pPr>
      <w:spacing w:before="240" w:after="60"/>
      <w:outlineLvl w:val="4"/>
    </w:pPr>
    <w:rPr>
      <w:rFonts w:ascii="BalticaUz" w:hAnsi="BalticaUz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3A29"/>
    <w:pPr>
      <w:tabs>
        <w:tab w:val="center" w:pos="4844"/>
        <w:tab w:val="right" w:pos="9689"/>
      </w:tabs>
    </w:pPr>
    <w:rPr>
      <w:rFonts w:ascii="BalticaUz" w:hAnsi="BalticaUz"/>
      <w:szCs w:val="24"/>
    </w:rPr>
  </w:style>
  <w:style w:type="character" w:customStyle="1" w:styleId="a4">
    <w:name w:val="Верхний колонтитул Знак"/>
    <w:link w:val="a3"/>
    <w:rsid w:val="00103A29"/>
    <w:rPr>
      <w:rFonts w:ascii="BalticaUz" w:eastAsia="Times New Roman" w:hAnsi="BalticaUz" w:cs="Times New Roman"/>
      <w:sz w:val="28"/>
      <w:szCs w:val="24"/>
      <w:lang w:eastAsia="ru-RU"/>
    </w:rPr>
  </w:style>
  <w:style w:type="character" w:styleId="a5">
    <w:name w:val="page number"/>
    <w:basedOn w:val="a0"/>
    <w:rsid w:val="00103A29"/>
  </w:style>
  <w:style w:type="paragraph" w:styleId="a6">
    <w:name w:val="Balloon Text"/>
    <w:basedOn w:val="a"/>
    <w:semiHidden/>
    <w:rsid w:val="00231EF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631F7"/>
    <w:pPr>
      <w:spacing w:line="360" w:lineRule="auto"/>
      <w:jc w:val="both"/>
    </w:pPr>
    <w:rPr>
      <w:rFonts w:ascii="Georgia" w:hAnsi="Georgia"/>
      <w:szCs w:val="26"/>
    </w:rPr>
  </w:style>
  <w:style w:type="character" w:customStyle="1" w:styleId="a8">
    <w:name w:val="Основной текст Знак"/>
    <w:link w:val="a7"/>
    <w:rsid w:val="00E631F7"/>
    <w:rPr>
      <w:rFonts w:ascii="Georgia" w:hAnsi="Georgia"/>
      <w:sz w:val="28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C13CDA"/>
    <w:rPr>
      <w:rFonts w:ascii="BalticaUz" w:eastAsia="Times New Roman" w:hAnsi="BalticaUz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E76E9EA-92B8-4B0C-9313-879511391290}"/>
</file>

<file path=customXml/itemProps2.xml><?xml version="1.0" encoding="utf-8"?>
<ds:datastoreItem xmlns:ds="http://schemas.openxmlformats.org/officeDocument/2006/customXml" ds:itemID="{953596B9-9206-4DE1-98AE-2C695A8172FA}"/>
</file>

<file path=customXml/itemProps3.xml><?xml version="1.0" encoding="utf-8"?>
<ds:datastoreItem xmlns:ds="http://schemas.openxmlformats.org/officeDocument/2006/customXml" ds:itemID="{F171C423-DFF4-4B40-9AC9-0C45BFBFE5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ИНОСТРАННЫХ ДЕЛ</vt:lpstr>
    </vt:vector>
  </TitlesOfParts>
  <Company>Reanimator Extreme Edition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ИНОСТРАННЫХ ДЕЛ</dc:title>
  <dc:creator>User</dc:creator>
  <cp:lastModifiedBy>MID</cp:lastModifiedBy>
  <cp:revision>2</cp:revision>
  <cp:lastPrinted>2023-05-07T14:26:00Z</cp:lastPrinted>
  <dcterms:created xsi:type="dcterms:W3CDTF">2023-11-04T13:53:00Z</dcterms:created>
  <dcterms:modified xsi:type="dcterms:W3CDTF">2023-11-04T13:53:00Z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