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8CCC" w14:textId="77777777" w:rsidR="0060012B" w:rsidRDefault="0060012B" w:rsidP="0060012B">
      <w:pPr>
        <w:pStyle w:val="BodyA"/>
        <w:widowControl w:val="0"/>
        <w:suppressAutoHyphens/>
        <w:ind w:right="-7"/>
        <w:rPr>
          <w:rFonts w:hint="eastAsia"/>
        </w:rPr>
      </w:pPr>
    </w:p>
    <w:p w14:paraId="59C752D0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>UPR Working Group</w:t>
      </w:r>
    </w:p>
    <w:p w14:paraId="4EC0D432" w14:textId="35EA9D63" w:rsidR="001B463D" w:rsidRPr="00674CBB" w:rsidRDefault="001B463D" w:rsidP="001B463D">
      <w:pPr>
        <w:ind w:left="360" w:right="540"/>
        <w:jc w:val="center"/>
        <w:rPr>
          <w:b/>
          <w:i/>
        </w:rPr>
      </w:pPr>
      <w:r w:rsidRPr="00674CBB">
        <w:rPr>
          <w:b/>
          <w:i/>
        </w:rPr>
        <w:t xml:space="preserve">Universal Periodic Review of </w:t>
      </w:r>
      <w:r w:rsidR="00D02ACF">
        <w:rPr>
          <w:b/>
          <w:i/>
        </w:rPr>
        <w:t>Turkmenistan</w:t>
      </w:r>
    </w:p>
    <w:p w14:paraId="56996BD0" w14:textId="77777777" w:rsidR="001B463D" w:rsidRPr="00674CBB" w:rsidRDefault="001B463D" w:rsidP="001B463D">
      <w:pPr>
        <w:ind w:left="360" w:right="540"/>
        <w:jc w:val="center"/>
        <w:rPr>
          <w:b/>
          <w:i/>
        </w:rPr>
      </w:pPr>
    </w:p>
    <w:p w14:paraId="56C9E8BF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>Statement of the Delegation of the Republic of Moldova</w:t>
      </w:r>
    </w:p>
    <w:p w14:paraId="1AF2CD97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 xml:space="preserve"> </w:t>
      </w:r>
    </w:p>
    <w:p w14:paraId="6FC5EA67" w14:textId="4A96F187" w:rsidR="001B463D" w:rsidRPr="00674CBB" w:rsidRDefault="001B463D" w:rsidP="001B463D">
      <w:pPr>
        <w:ind w:left="360" w:right="540"/>
        <w:jc w:val="center"/>
      </w:pPr>
      <w:r w:rsidRPr="00674CBB">
        <w:t xml:space="preserve"> (</w:t>
      </w:r>
      <w:r w:rsidRPr="00674CBB">
        <w:rPr>
          <w:i/>
          <w:iCs/>
        </w:rPr>
        <w:t xml:space="preserve">Geneva, </w:t>
      </w:r>
      <w:r w:rsidR="00D02ACF">
        <w:rPr>
          <w:i/>
          <w:iCs/>
        </w:rPr>
        <w:t>6</w:t>
      </w:r>
      <w:r w:rsidRPr="00674CBB">
        <w:rPr>
          <w:i/>
          <w:iCs/>
        </w:rPr>
        <w:t xml:space="preserve"> November 202</w:t>
      </w:r>
      <w:r w:rsidR="00D02ACF">
        <w:rPr>
          <w:i/>
          <w:iCs/>
        </w:rPr>
        <w:t>3</w:t>
      </w:r>
      <w:r w:rsidRPr="00674CBB">
        <w:rPr>
          <w:i/>
          <w:iCs/>
        </w:rPr>
        <w:t>)</w:t>
      </w:r>
    </w:p>
    <w:p w14:paraId="16BE5560" w14:textId="77777777" w:rsidR="001B463D" w:rsidRDefault="001B463D" w:rsidP="001B463D">
      <w:pPr>
        <w:ind w:left="360" w:right="540"/>
        <w:rPr>
          <w:sz w:val="26"/>
          <w:szCs w:val="26"/>
        </w:rPr>
      </w:pPr>
    </w:p>
    <w:p w14:paraId="1EDE0357" w14:textId="7AB1DB5A" w:rsidR="001B463D" w:rsidRPr="00713F83" w:rsidRDefault="001B463D" w:rsidP="00713F83">
      <w:pPr>
        <w:jc w:val="both"/>
        <w:rPr>
          <w:sz w:val="26"/>
          <w:szCs w:val="26"/>
        </w:rPr>
      </w:pPr>
      <w:r w:rsidRPr="00713F83">
        <w:rPr>
          <w:sz w:val="26"/>
          <w:szCs w:val="26"/>
        </w:rPr>
        <w:t>M</w:t>
      </w:r>
      <w:r w:rsidR="00A43938" w:rsidRPr="00713F83">
        <w:rPr>
          <w:sz w:val="26"/>
          <w:szCs w:val="26"/>
        </w:rPr>
        <w:t>r</w:t>
      </w:r>
      <w:r w:rsidRPr="00713F83">
        <w:rPr>
          <w:sz w:val="26"/>
          <w:szCs w:val="26"/>
        </w:rPr>
        <w:t xml:space="preserve"> President,</w:t>
      </w:r>
    </w:p>
    <w:p w14:paraId="4632F4AD" w14:textId="77777777" w:rsidR="001B463D" w:rsidRPr="00713F83" w:rsidRDefault="001B463D" w:rsidP="00713F83">
      <w:pPr>
        <w:jc w:val="both"/>
        <w:rPr>
          <w:sz w:val="26"/>
          <w:szCs w:val="26"/>
        </w:rPr>
      </w:pPr>
    </w:p>
    <w:p w14:paraId="7A949750" w14:textId="7979AE7D" w:rsidR="00713F83" w:rsidRDefault="00713F83" w:rsidP="00713F83">
      <w:pPr>
        <w:jc w:val="both"/>
        <w:rPr>
          <w:sz w:val="26"/>
          <w:szCs w:val="26"/>
        </w:rPr>
      </w:pPr>
      <w:r>
        <w:rPr>
          <w:sz w:val="26"/>
          <w:szCs w:val="26"/>
        </w:rPr>
        <w:t>Republic of Moldova</w:t>
      </w:r>
      <w:r w:rsidRPr="00713F83">
        <w:rPr>
          <w:sz w:val="26"/>
          <w:szCs w:val="26"/>
        </w:rPr>
        <w:t xml:space="preserve"> welcomes </w:t>
      </w:r>
      <w:r>
        <w:rPr>
          <w:sz w:val="26"/>
          <w:szCs w:val="26"/>
        </w:rPr>
        <w:t xml:space="preserve">the distinguished delegation of </w:t>
      </w:r>
      <w:r w:rsidR="00914C59">
        <w:rPr>
          <w:sz w:val="26"/>
          <w:szCs w:val="26"/>
        </w:rPr>
        <w:t>Turkmenistan</w:t>
      </w:r>
      <w:r>
        <w:rPr>
          <w:sz w:val="26"/>
          <w:szCs w:val="26"/>
        </w:rPr>
        <w:t xml:space="preserve"> and </w:t>
      </w:r>
      <w:r w:rsidR="009D7251">
        <w:rPr>
          <w:sz w:val="26"/>
          <w:szCs w:val="26"/>
        </w:rPr>
        <w:t>thanks</w:t>
      </w:r>
      <w:r w:rsidR="00C644A7">
        <w:rPr>
          <w:sz w:val="26"/>
          <w:szCs w:val="26"/>
        </w:rPr>
        <w:t xml:space="preserve"> the Government for</w:t>
      </w:r>
      <w:r>
        <w:rPr>
          <w:sz w:val="26"/>
          <w:szCs w:val="26"/>
        </w:rPr>
        <w:t xml:space="preserve"> the presentation of its national report</w:t>
      </w:r>
      <w:r w:rsidR="00023DB3">
        <w:rPr>
          <w:sz w:val="26"/>
          <w:szCs w:val="26"/>
        </w:rPr>
        <w:t xml:space="preserve">. </w:t>
      </w:r>
    </w:p>
    <w:p w14:paraId="4154D7AE" w14:textId="77777777" w:rsidR="00713F83" w:rsidRDefault="00713F83" w:rsidP="00713F83">
      <w:pPr>
        <w:jc w:val="both"/>
        <w:rPr>
          <w:sz w:val="26"/>
          <w:szCs w:val="26"/>
        </w:rPr>
      </w:pPr>
    </w:p>
    <w:p w14:paraId="53DE729B" w14:textId="4A38EE2F" w:rsidR="00023DB3" w:rsidRDefault="00023DB3" w:rsidP="00713F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 commend </w:t>
      </w:r>
      <w:r w:rsidR="00914C59">
        <w:rPr>
          <w:sz w:val="26"/>
          <w:szCs w:val="26"/>
        </w:rPr>
        <w:t>the Government</w:t>
      </w:r>
      <w:r>
        <w:rPr>
          <w:sz w:val="26"/>
          <w:szCs w:val="26"/>
        </w:rPr>
        <w:t xml:space="preserve"> </w:t>
      </w:r>
      <w:r w:rsidR="00CC750B">
        <w:rPr>
          <w:sz w:val="26"/>
          <w:szCs w:val="26"/>
        </w:rPr>
        <w:t xml:space="preserve">of </w:t>
      </w:r>
      <w:r w:rsidR="00CC750B">
        <w:rPr>
          <w:sz w:val="26"/>
          <w:szCs w:val="26"/>
        </w:rPr>
        <w:t>Turkmen</w:t>
      </w:r>
      <w:r w:rsidR="00CC750B">
        <w:rPr>
          <w:sz w:val="26"/>
          <w:szCs w:val="26"/>
        </w:rPr>
        <w:t>istan</w:t>
      </w:r>
      <w:r w:rsidR="00CC75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for its efforts in promoting the human rights agenda as well as for its comprehensive </w:t>
      </w:r>
      <w:r w:rsidR="0058438C">
        <w:rPr>
          <w:sz w:val="26"/>
          <w:szCs w:val="26"/>
        </w:rPr>
        <w:t>Programme for Socioeconomic Development</w:t>
      </w:r>
      <w:r w:rsidR="00C56F97">
        <w:rPr>
          <w:sz w:val="26"/>
          <w:szCs w:val="26"/>
        </w:rPr>
        <w:t xml:space="preserve"> of the country</w:t>
      </w:r>
      <w:r w:rsidR="00EE7667">
        <w:rPr>
          <w:sz w:val="26"/>
          <w:szCs w:val="26"/>
        </w:rPr>
        <w:t xml:space="preserve">, alongside </w:t>
      </w:r>
      <w:r w:rsidR="00C644A7">
        <w:rPr>
          <w:sz w:val="26"/>
          <w:szCs w:val="26"/>
        </w:rPr>
        <w:t xml:space="preserve">the adoption of </w:t>
      </w:r>
      <w:r w:rsidR="00EE7667">
        <w:rPr>
          <w:sz w:val="26"/>
          <w:szCs w:val="26"/>
        </w:rPr>
        <w:t>other sectorial Action Plans</w:t>
      </w:r>
      <w:r>
        <w:rPr>
          <w:sz w:val="26"/>
          <w:szCs w:val="26"/>
        </w:rPr>
        <w:t xml:space="preserve"> </w:t>
      </w:r>
      <w:r w:rsidR="00B31E7C">
        <w:rPr>
          <w:sz w:val="26"/>
          <w:szCs w:val="26"/>
        </w:rPr>
        <w:t xml:space="preserve">for a better promotion of </w:t>
      </w:r>
      <w:r w:rsidR="007541EF">
        <w:rPr>
          <w:sz w:val="26"/>
          <w:szCs w:val="26"/>
        </w:rPr>
        <w:t>women and</w:t>
      </w:r>
      <w:r w:rsidR="00B31E7C">
        <w:rPr>
          <w:sz w:val="26"/>
          <w:szCs w:val="26"/>
        </w:rPr>
        <w:t xml:space="preserve"> children’s rights </w:t>
      </w:r>
      <w:r w:rsidR="001A78E3">
        <w:rPr>
          <w:sz w:val="26"/>
          <w:szCs w:val="26"/>
        </w:rPr>
        <w:t>a</w:t>
      </w:r>
      <w:r w:rsidR="00404EEA">
        <w:rPr>
          <w:sz w:val="26"/>
          <w:szCs w:val="26"/>
        </w:rPr>
        <w:t>s well as</w:t>
      </w:r>
      <w:r w:rsidR="001A78E3">
        <w:rPr>
          <w:sz w:val="26"/>
          <w:szCs w:val="26"/>
        </w:rPr>
        <w:t xml:space="preserve"> countering </w:t>
      </w:r>
      <w:r w:rsidR="00074F67">
        <w:rPr>
          <w:sz w:val="26"/>
          <w:szCs w:val="26"/>
        </w:rPr>
        <w:t>trafficking in human beings</w:t>
      </w:r>
      <w:r>
        <w:rPr>
          <w:sz w:val="26"/>
          <w:szCs w:val="26"/>
        </w:rPr>
        <w:t xml:space="preserve">. </w:t>
      </w:r>
    </w:p>
    <w:p w14:paraId="76B4A9EB" w14:textId="77777777" w:rsidR="00023DB3" w:rsidRDefault="00023DB3" w:rsidP="00713F83">
      <w:pPr>
        <w:jc w:val="both"/>
        <w:rPr>
          <w:sz w:val="26"/>
          <w:szCs w:val="26"/>
        </w:rPr>
      </w:pPr>
    </w:p>
    <w:p w14:paraId="68BFB9F5" w14:textId="2001117D" w:rsidR="00713F83" w:rsidRDefault="00713F83" w:rsidP="00713F83">
      <w:pPr>
        <w:jc w:val="both"/>
        <w:rPr>
          <w:sz w:val="26"/>
          <w:szCs w:val="26"/>
        </w:rPr>
      </w:pPr>
      <w:r>
        <w:rPr>
          <w:sz w:val="26"/>
          <w:szCs w:val="26"/>
        </w:rPr>
        <w:t>In a constructive spirit we would like to make the following r</w:t>
      </w:r>
      <w:r w:rsidRPr="00713F83">
        <w:rPr>
          <w:sz w:val="26"/>
          <w:szCs w:val="26"/>
        </w:rPr>
        <w:t>ecommendations:</w:t>
      </w:r>
    </w:p>
    <w:p w14:paraId="6408B8F5" w14:textId="77777777" w:rsidR="00023DB3" w:rsidRPr="00713F83" w:rsidRDefault="00023DB3" w:rsidP="00713F83">
      <w:pPr>
        <w:jc w:val="both"/>
        <w:rPr>
          <w:sz w:val="26"/>
          <w:szCs w:val="26"/>
        </w:rPr>
      </w:pPr>
    </w:p>
    <w:p w14:paraId="2699D307" w14:textId="20A8F630" w:rsidR="00713F83" w:rsidRDefault="00713F83" w:rsidP="00157639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713F83">
        <w:rPr>
          <w:sz w:val="26"/>
          <w:szCs w:val="26"/>
        </w:rPr>
        <w:t xml:space="preserve">to </w:t>
      </w:r>
      <w:r w:rsidR="001B5FC5">
        <w:rPr>
          <w:sz w:val="26"/>
          <w:szCs w:val="26"/>
        </w:rPr>
        <w:t xml:space="preserve">strengthen national legislation in order to effectively </w:t>
      </w:r>
      <w:r w:rsidR="00635A06">
        <w:rPr>
          <w:sz w:val="26"/>
          <w:szCs w:val="26"/>
        </w:rPr>
        <w:t>eliminate all forms of gender-based violence</w:t>
      </w:r>
      <w:r w:rsidR="009D7251">
        <w:rPr>
          <w:sz w:val="26"/>
          <w:szCs w:val="26"/>
        </w:rPr>
        <w:t xml:space="preserve">, </w:t>
      </w:r>
      <w:r w:rsidR="00EF3CA9">
        <w:rPr>
          <w:sz w:val="26"/>
          <w:szCs w:val="26"/>
        </w:rPr>
        <w:t>while strengthening support services and protection to victims</w:t>
      </w:r>
      <w:r w:rsidRPr="00713F83">
        <w:rPr>
          <w:sz w:val="26"/>
          <w:szCs w:val="26"/>
        </w:rPr>
        <w:t xml:space="preserve">. </w:t>
      </w:r>
    </w:p>
    <w:p w14:paraId="2D6BAA70" w14:textId="2E6BDF20" w:rsidR="00713F83" w:rsidRDefault="00713F83" w:rsidP="00E303B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023DB3">
        <w:rPr>
          <w:sz w:val="26"/>
          <w:szCs w:val="26"/>
        </w:rPr>
        <w:t xml:space="preserve">to </w:t>
      </w:r>
      <w:r w:rsidR="009638F8">
        <w:rPr>
          <w:sz w:val="26"/>
          <w:szCs w:val="26"/>
        </w:rPr>
        <w:t xml:space="preserve">decriminalize abortions in cases </w:t>
      </w:r>
      <w:r w:rsidR="00126FED">
        <w:rPr>
          <w:sz w:val="26"/>
          <w:szCs w:val="26"/>
        </w:rPr>
        <w:t>other than threat to life of the mother and severe fetal impairment</w:t>
      </w:r>
      <w:r w:rsidRPr="00023DB3">
        <w:rPr>
          <w:sz w:val="26"/>
          <w:szCs w:val="26"/>
        </w:rPr>
        <w:t xml:space="preserve">. </w:t>
      </w:r>
    </w:p>
    <w:p w14:paraId="138B30FF" w14:textId="0E2F2B8E" w:rsidR="00713F83" w:rsidRDefault="00713F83" w:rsidP="00157639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To</w:t>
      </w:r>
      <w:r w:rsidR="00023D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ratify the </w:t>
      </w:r>
      <w:r w:rsidR="008C5CDA">
        <w:rPr>
          <w:sz w:val="26"/>
          <w:szCs w:val="26"/>
        </w:rPr>
        <w:t xml:space="preserve">Optional Protocol to the </w:t>
      </w:r>
      <w:r>
        <w:rPr>
          <w:sz w:val="26"/>
          <w:szCs w:val="26"/>
        </w:rPr>
        <w:t xml:space="preserve">Convention against Torture and </w:t>
      </w:r>
      <w:r w:rsidR="00466DD7">
        <w:rPr>
          <w:sz w:val="26"/>
          <w:szCs w:val="26"/>
        </w:rPr>
        <w:t>other Cruel, In</w:t>
      </w:r>
      <w:r w:rsidR="00BD67C1">
        <w:rPr>
          <w:sz w:val="26"/>
          <w:szCs w:val="26"/>
        </w:rPr>
        <w:t>h</w:t>
      </w:r>
      <w:r w:rsidR="00466DD7">
        <w:rPr>
          <w:sz w:val="26"/>
          <w:szCs w:val="26"/>
        </w:rPr>
        <w:t xml:space="preserve">uman </w:t>
      </w:r>
      <w:r w:rsidR="00BD67C1">
        <w:rPr>
          <w:sz w:val="26"/>
          <w:szCs w:val="26"/>
        </w:rPr>
        <w:t>or Degrading Treatment or Punishment</w:t>
      </w:r>
      <w:r>
        <w:rPr>
          <w:sz w:val="26"/>
          <w:szCs w:val="26"/>
        </w:rPr>
        <w:t xml:space="preserve">. </w:t>
      </w:r>
    </w:p>
    <w:p w14:paraId="4235662D" w14:textId="77777777" w:rsidR="00713F83" w:rsidRPr="00713F83" w:rsidRDefault="00713F83" w:rsidP="00713F83">
      <w:pPr>
        <w:pStyle w:val="ListParagraph"/>
        <w:jc w:val="both"/>
        <w:rPr>
          <w:sz w:val="26"/>
          <w:szCs w:val="26"/>
        </w:rPr>
      </w:pPr>
    </w:p>
    <w:p w14:paraId="16765339" w14:textId="46398E20" w:rsidR="00713F83" w:rsidRPr="00713F83" w:rsidRDefault="00713F83" w:rsidP="00713F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Finally, we wish </w:t>
      </w:r>
      <w:r w:rsidR="00245EFC">
        <w:rPr>
          <w:sz w:val="26"/>
          <w:szCs w:val="26"/>
        </w:rPr>
        <w:t>Turkmenistan</w:t>
      </w:r>
      <w:r>
        <w:rPr>
          <w:sz w:val="26"/>
          <w:szCs w:val="26"/>
        </w:rPr>
        <w:t xml:space="preserve"> every success during its UPR cycle. </w:t>
      </w:r>
    </w:p>
    <w:p w14:paraId="25C5C1AA" w14:textId="77777777" w:rsidR="0025575D" w:rsidRPr="00713F83" w:rsidRDefault="0025575D" w:rsidP="00713F83">
      <w:pPr>
        <w:jc w:val="both"/>
        <w:rPr>
          <w:sz w:val="26"/>
          <w:szCs w:val="26"/>
          <w:lang/>
        </w:rPr>
      </w:pPr>
    </w:p>
    <w:p w14:paraId="2EA3589F" w14:textId="7FB7A60E" w:rsidR="001B463D" w:rsidRPr="00713F83" w:rsidRDefault="0025575D" w:rsidP="00713F83">
      <w:pPr>
        <w:jc w:val="both"/>
        <w:rPr>
          <w:sz w:val="26"/>
          <w:szCs w:val="26"/>
        </w:rPr>
      </w:pPr>
      <w:r w:rsidRPr="00713F83">
        <w:rPr>
          <w:sz w:val="26"/>
          <w:szCs w:val="26"/>
        </w:rPr>
        <w:t>I thank you, M</w:t>
      </w:r>
      <w:r w:rsidR="003015B7" w:rsidRPr="00713F83">
        <w:rPr>
          <w:sz w:val="26"/>
          <w:szCs w:val="26"/>
        </w:rPr>
        <w:t>r.</w:t>
      </w:r>
      <w:r w:rsidR="001B463D" w:rsidRPr="00713F83">
        <w:rPr>
          <w:sz w:val="26"/>
          <w:szCs w:val="26"/>
        </w:rPr>
        <w:t xml:space="preserve"> President. </w:t>
      </w:r>
    </w:p>
    <w:p w14:paraId="4B8B98A3" w14:textId="77777777" w:rsidR="000C5DCB" w:rsidRPr="00713F83" w:rsidRDefault="000C5DCB" w:rsidP="00713F83">
      <w:pPr>
        <w:jc w:val="both"/>
        <w:rPr>
          <w:sz w:val="26"/>
          <w:szCs w:val="26"/>
        </w:rPr>
      </w:pPr>
    </w:p>
    <w:sectPr w:rsidR="000C5DCB" w:rsidRPr="00713F8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6B5B" w14:textId="77777777" w:rsidR="00AB1DA0" w:rsidRDefault="00AB1DA0">
      <w:r>
        <w:separator/>
      </w:r>
    </w:p>
  </w:endnote>
  <w:endnote w:type="continuationSeparator" w:id="0">
    <w:p w14:paraId="4662B363" w14:textId="77777777" w:rsidR="00AB1DA0" w:rsidRDefault="00AB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5F5F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6D3B" w14:textId="77777777" w:rsidR="00AB1DA0" w:rsidRDefault="00AB1DA0">
      <w:r>
        <w:separator/>
      </w:r>
    </w:p>
  </w:footnote>
  <w:footnote w:type="continuationSeparator" w:id="0">
    <w:p w14:paraId="491527BC" w14:textId="77777777" w:rsidR="00AB1DA0" w:rsidRDefault="00AB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C2D4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580"/>
    <w:multiLevelType w:val="hybridMultilevel"/>
    <w:tmpl w:val="3EE41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A0C3C"/>
    <w:multiLevelType w:val="hybridMultilevel"/>
    <w:tmpl w:val="D0AE4C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28D6"/>
    <w:multiLevelType w:val="multilevel"/>
    <w:tmpl w:val="9FC2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A6357"/>
    <w:multiLevelType w:val="hybridMultilevel"/>
    <w:tmpl w:val="058AC244"/>
    <w:lvl w:ilvl="0" w:tplc="1D547F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8977">
    <w:abstractNumId w:val="0"/>
  </w:num>
  <w:num w:numId="2" w16cid:durableId="326523698">
    <w:abstractNumId w:val="3"/>
  </w:num>
  <w:num w:numId="3" w16cid:durableId="1113479604">
    <w:abstractNumId w:val="2"/>
  </w:num>
  <w:num w:numId="4" w16cid:durableId="39120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DC"/>
    <w:rsid w:val="00023DB3"/>
    <w:rsid w:val="00074F67"/>
    <w:rsid w:val="000C5DCB"/>
    <w:rsid w:val="000F4849"/>
    <w:rsid w:val="001174DC"/>
    <w:rsid w:val="00126FED"/>
    <w:rsid w:val="001A78E3"/>
    <w:rsid w:val="001B463D"/>
    <w:rsid w:val="001B5FC5"/>
    <w:rsid w:val="002129A2"/>
    <w:rsid w:val="002236CF"/>
    <w:rsid w:val="00245EFC"/>
    <w:rsid w:val="0025575D"/>
    <w:rsid w:val="00271938"/>
    <w:rsid w:val="003015B7"/>
    <w:rsid w:val="003535F8"/>
    <w:rsid w:val="00404EEA"/>
    <w:rsid w:val="004608AA"/>
    <w:rsid w:val="00466DD7"/>
    <w:rsid w:val="004C2957"/>
    <w:rsid w:val="004F19CC"/>
    <w:rsid w:val="00507EB7"/>
    <w:rsid w:val="0058438C"/>
    <w:rsid w:val="005E3FC6"/>
    <w:rsid w:val="0060012B"/>
    <w:rsid w:val="00601DEC"/>
    <w:rsid w:val="006347E8"/>
    <w:rsid w:val="00635A06"/>
    <w:rsid w:val="00654BB5"/>
    <w:rsid w:val="00674CBB"/>
    <w:rsid w:val="00686F29"/>
    <w:rsid w:val="006A767F"/>
    <w:rsid w:val="00713F83"/>
    <w:rsid w:val="007541EF"/>
    <w:rsid w:val="007719E0"/>
    <w:rsid w:val="008503C1"/>
    <w:rsid w:val="008C5CDA"/>
    <w:rsid w:val="00914C59"/>
    <w:rsid w:val="009638F8"/>
    <w:rsid w:val="00986A1E"/>
    <w:rsid w:val="009D7251"/>
    <w:rsid w:val="00A43938"/>
    <w:rsid w:val="00AA1340"/>
    <w:rsid w:val="00AB1DA0"/>
    <w:rsid w:val="00B31E7C"/>
    <w:rsid w:val="00BD67C1"/>
    <w:rsid w:val="00C56F97"/>
    <w:rsid w:val="00C644A7"/>
    <w:rsid w:val="00C70BCB"/>
    <w:rsid w:val="00CC750B"/>
    <w:rsid w:val="00CF1426"/>
    <w:rsid w:val="00D02ACF"/>
    <w:rsid w:val="00D55BBC"/>
    <w:rsid w:val="00D709CF"/>
    <w:rsid w:val="00DF11CA"/>
    <w:rsid w:val="00E42CC5"/>
    <w:rsid w:val="00EA669B"/>
    <w:rsid w:val="00ED6967"/>
    <w:rsid w:val="00EE7667"/>
    <w:rsid w:val="00EF3CA9"/>
    <w:rsid w:val="00FB24ED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6EBF"/>
  <w15:docId w15:val="{A8CAF61D-150C-48E4-A5B1-53783C6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001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600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60012B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/>
      <w:kern w:val="0"/>
      <w:bdr w:val="nil"/>
      <w:lang w:val="en-US"/>
    </w:rPr>
  </w:style>
  <w:style w:type="paragraph" w:customStyle="1" w:styleId="Default">
    <w:name w:val="Default"/>
    <w:rsid w:val="001B463D"/>
    <w:pPr>
      <w:autoSpaceDE w:val="0"/>
      <w:autoSpaceDN w:val="0"/>
      <w:adjustRightInd w:val="0"/>
      <w:spacing w:after="0" w:line="240" w:lineRule="auto"/>
    </w:pPr>
    <w:rPr>
      <w:rFonts w:ascii="ZapfHumnst BT" w:eastAsia="SimSun" w:hAnsi="ZapfHumnst BT" w:cs="ZapfHumnst BT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rsid w:val="001B463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GB" w:eastAsia="en-GB"/>
    </w:rPr>
  </w:style>
  <w:style w:type="character" w:customStyle="1" w:styleId="apple-converted-space">
    <w:name w:val="apple-converted-space"/>
    <w:basedOn w:val="DefaultParagraphFont"/>
    <w:rsid w:val="001B463D"/>
  </w:style>
  <w:style w:type="paragraph" w:styleId="NormalWeb">
    <w:name w:val="Normal (Web)"/>
    <w:basedOn w:val="Normal"/>
    <w:uiPriority w:val="99"/>
    <w:semiHidden/>
    <w:unhideWhenUsed/>
    <w:rsid w:val="00713F8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64013E-1ABE-4BCE-A85B-606FFB6A5E21}"/>
</file>

<file path=customXml/itemProps2.xml><?xml version="1.0" encoding="utf-8"?>
<ds:datastoreItem xmlns:ds="http://schemas.openxmlformats.org/officeDocument/2006/customXml" ds:itemID="{5617149B-3354-4761-99A5-650EC20D8B3A}"/>
</file>

<file path=customXml/itemProps3.xml><?xml version="1.0" encoding="utf-8"?>
<ds:datastoreItem xmlns:ds="http://schemas.openxmlformats.org/officeDocument/2006/customXml" ds:itemID="{DA574BCF-BE0F-4EB8-BE23-E42FCE648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Mission Geneva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</dc:creator>
  <cp:lastModifiedBy>Ilinca Paladi</cp:lastModifiedBy>
  <cp:revision>25</cp:revision>
  <cp:lastPrinted>2022-11-09T13:44:00Z</cp:lastPrinted>
  <dcterms:created xsi:type="dcterms:W3CDTF">2022-11-09T13:54:00Z</dcterms:created>
  <dcterms:modified xsi:type="dcterms:W3CDTF">2023-11-01T10:05:00Z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2022-11-09T13:18:39Z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a6d83365-4e29-44c8-bf51-ce215e94ed61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0x01010061463D5D263B434F89C88C07F50F9B05</vt:lpwstr>
  </property>
</Properties>
</file>