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CFCE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C3F8EF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31E6A0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69875A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1F7A7205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74F9FE" w14:textId="77777777" w:rsidR="00BD2E1D" w:rsidRPr="00265A3D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Turkménistan</w:t>
      </w:r>
    </w:p>
    <w:p w14:paraId="1DA74663" w14:textId="77777777" w:rsidR="00BD2E1D" w:rsidRDefault="00BD2E1D" w:rsidP="00BD2E1D">
      <w:pPr>
        <w:pStyle w:val="Standard"/>
        <w:jc w:val="center"/>
        <w:rPr>
          <w:rFonts w:asciiTheme="minorHAnsi" w:hAnsiTheme="minorHAnsi" w:cstheme="minorHAnsi"/>
        </w:rPr>
      </w:pPr>
    </w:p>
    <w:p w14:paraId="354417E3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105523BA" w14:textId="77777777" w:rsidR="00BD2E1D" w:rsidRDefault="00BD2E1D" w:rsidP="00BD2E1D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2D485C41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E550FA">
        <w:rPr>
          <w:rFonts w:asciiTheme="minorHAnsi" w:hAnsiTheme="minorHAnsi" w:cstheme="minorHAnsi"/>
          <w:u w:val="single"/>
        </w:rPr>
        <w:t>6</w:t>
      </w:r>
      <w:r w:rsidRPr="00B56319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novembre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4C08009B" w14:textId="77777777" w:rsidR="00BD2E1D" w:rsidRDefault="00BD2E1D" w:rsidP="00BD2E1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A0C0FB9" w14:textId="0583D520" w:rsidR="00E550FA" w:rsidRDefault="00E550F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>
        <w:rPr>
          <w:rFonts w:cstheme="minorHAnsi"/>
          <w:sz w:val="24"/>
          <w:szCs w:val="24"/>
          <w:lang w:val="fr-FR"/>
        </w:rPr>
        <w:t xml:space="preserve">xembourg </w:t>
      </w:r>
      <w:r w:rsidR="007E6C37">
        <w:rPr>
          <w:rFonts w:cstheme="minorHAnsi"/>
          <w:sz w:val="24"/>
          <w:szCs w:val="24"/>
          <w:lang w:val="fr-FR"/>
        </w:rPr>
        <w:t>souhaite la bienvenue à</w:t>
      </w:r>
      <w:r w:rsidR="007E6C37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la délégation du Turkménistan</w:t>
      </w:r>
      <w:r w:rsidR="00D806D2">
        <w:rPr>
          <w:rFonts w:cstheme="minorHAnsi"/>
          <w:sz w:val="24"/>
          <w:szCs w:val="24"/>
          <w:lang w:val="fr-FR"/>
        </w:rPr>
        <w:t xml:space="preserve">, </w:t>
      </w:r>
      <w:r w:rsidR="009B7EA3">
        <w:rPr>
          <w:rFonts w:cstheme="minorHAnsi"/>
          <w:sz w:val="24"/>
          <w:szCs w:val="24"/>
          <w:lang w:val="fr-FR"/>
        </w:rPr>
        <w:t>que nous</w:t>
      </w:r>
      <w:r>
        <w:rPr>
          <w:rFonts w:cstheme="minorHAnsi"/>
          <w:sz w:val="24"/>
          <w:szCs w:val="24"/>
          <w:lang w:val="fr-FR"/>
        </w:rPr>
        <w:t xml:space="preserve"> </w:t>
      </w:r>
      <w:r w:rsidR="007E6C37">
        <w:rPr>
          <w:rFonts w:cstheme="minorHAnsi"/>
          <w:sz w:val="24"/>
          <w:szCs w:val="24"/>
          <w:lang w:val="fr-FR"/>
        </w:rPr>
        <w:t>remerci</w:t>
      </w:r>
      <w:r w:rsidR="009B7EA3">
        <w:rPr>
          <w:rFonts w:cstheme="minorHAnsi"/>
          <w:sz w:val="24"/>
          <w:szCs w:val="24"/>
          <w:lang w:val="fr-FR"/>
        </w:rPr>
        <w:t>ons</w:t>
      </w:r>
      <w:r w:rsidR="007E6C37">
        <w:rPr>
          <w:rFonts w:cstheme="minorHAnsi"/>
          <w:sz w:val="24"/>
          <w:szCs w:val="24"/>
          <w:lang w:val="fr-FR"/>
        </w:rPr>
        <w:t xml:space="preserve"> pour la </w:t>
      </w:r>
      <w:r>
        <w:rPr>
          <w:rFonts w:cstheme="minorHAnsi"/>
          <w:sz w:val="24"/>
          <w:szCs w:val="24"/>
          <w:lang w:val="fr-FR"/>
        </w:rPr>
        <w:t>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 et les efforts déployés pour la mise </w:t>
      </w:r>
      <w:r w:rsidR="007E6C37">
        <w:rPr>
          <w:rFonts w:cstheme="minorHAnsi"/>
          <w:sz w:val="24"/>
          <w:szCs w:val="24"/>
          <w:lang w:val="fr-FR"/>
        </w:rPr>
        <w:t xml:space="preserve">en </w:t>
      </w:r>
      <w:r w:rsidRPr="00265A3D">
        <w:rPr>
          <w:rFonts w:cstheme="minorHAnsi"/>
          <w:sz w:val="24"/>
          <w:szCs w:val="24"/>
          <w:lang w:val="fr-FR"/>
        </w:rPr>
        <w:t>œuvre de</w:t>
      </w:r>
      <w:r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3</w:t>
      </w:r>
      <w:r w:rsidR="00763657" w:rsidRPr="00763657">
        <w:rPr>
          <w:rFonts w:cstheme="minorHAnsi"/>
          <w:sz w:val="24"/>
          <w:szCs w:val="24"/>
          <w:vertAlign w:val="superscript"/>
          <w:lang w:val="fr-FR"/>
        </w:rPr>
        <w:t>i</w:t>
      </w:r>
      <w:r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>
        <w:rPr>
          <w:rFonts w:cstheme="minorHAnsi"/>
          <w:sz w:val="24"/>
          <w:szCs w:val="24"/>
          <w:lang w:val="fr-FR"/>
        </w:rPr>
        <w:t> cycle</w:t>
      </w:r>
      <w:r w:rsidRPr="0092198D">
        <w:rPr>
          <w:rFonts w:cstheme="minorHAnsi"/>
          <w:sz w:val="24"/>
          <w:szCs w:val="24"/>
          <w:lang w:val="fr-FR"/>
        </w:rPr>
        <w:t xml:space="preserve">. </w:t>
      </w:r>
      <w:bookmarkStart w:id="0" w:name="_GoBack"/>
      <w:bookmarkEnd w:id="0"/>
    </w:p>
    <w:p w14:paraId="6BC42F1B" w14:textId="77777777" w:rsidR="0067100A" w:rsidRDefault="0067100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60500529" w14:textId="56480EF6" w:rsidR="00E550FA" w:rsidRPr="0092198D" w:rsidRDefault="00E550F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  <w:r w:rsidRPr="0092198D">
        <w:rPr>
          <w:rFonts w:cstheme="minorHAnsi"/>
          <w:sz w:val="24"/>
          <w:szCs w:val="24"/>
          <w:lang w:val="fr-FR"/>
        </w:rPr>
        <w:t xml:space="preserve">Nous </w:t>
      </w:r>
      <w:r w:rsidR="007E6C37">
        <w:rPr>
          <w:rFonts w:cstheme="minorHAnsi"/>
          <w:sz w:val="24"/>
          <w:szCs w:val="24"/>
          <w:lang w:val="fr-FR"/>
        </w:rPr>
        <w:t xml:space="preserve">tenons à </w:t>
      </w:r>
      <w:r w:rsidR="00C650AF">
        <w:rPr>
          <w:rFonts w:cstheme="minorHAnsi"/>
          <w:sz w:val="24"/>
          <w:szCs w:val="24"/>
          <w:lang w:val="fr-FR"/>
        </w:rPr>
        <w:t>sal</w:t>
      </w:r>
      <w:r w:rsidR="007E6C37">
        <w:rPr>
          <w:rFonts w:cstheme="minorHAnsi"/>
          <w:sz w:val="24"/>
          <w:szCs w:val="24"/>
          <w:lang w:val="fr-FR"/>
        </w:rPr>
        <w:t>uer</w:t>
      </w:r>
      <w:r w:rsidRPr="0092198D">
        <w:rPr>
          <w:rFonts w:cstheme="minorHAnsi"/>
          <w:sz w:val="24"/>
          <w:szCs w:val="24"/>
          <w:lang w:val="fr-FR"/>
        </w:rPr>
        <w:t xml:space="preserve"> l</w:t>
      </w:r>
      <w:r w:rsidR="00C650AF">
        <w:rPr>
          <w:rFonts w:cstheme="minorHAnsi"/>
          <w:sz w:val="24"/>
          <w:szCs w:val="24"/>
          <w:lang w:val="fr-FR"/>
        </w:rPr>
        <w:t>a coopération du</w:t>
      </w:r>
      <w:r w:rsidRPr="0092198D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Turkménistan</w:t>
      </w:r>
      <w:r w:rsidRPr="0092198D">
        <w:rPr>
          <w:rFonts w:cstheme="minorHAnsi"/>
          <w:sz w:val="24"/>
          <w:szCs w:val="24"/>
          <w:lang w:val="fr-FR"/>
        </w:rPr>
        <w:t xml:space="preserve"> </w:t>
      </w:r>
      <w:r w:rsidR="00A84039">
        <w:rPr>
          <w:rFonts w:cstheme="minorHAnsi"/>
          <w:sz w:val="24"/>
          <w:szCs w:val="24"/>
          <w:lang w:val="fr-FR"/>
        </w:rPr>
        <w:t xml:space="preserve">avec le bureau régional du BCDH </w:t>
      </w:r>
      <w:r w:rsidRPr="0092198D">
        <w:rPr>
          <w:rFonts w:cstheme="minorHAnsi"/>
          <w:sz w:val="24"/>
          <w:szCs w:val="24"/>
          <w:lang w:val="fr-FR"/>
        </w:rPr>
        <w:t>et</w:t>
      </w:r>
      <w:r w:rsidR="007E6C37">
        <w:rPr>
          <w:rFonts w:cstheme="minorHAnsi"/>
          <w:sz w:val="24"/>
          <w:szCs w:val="24"/>
          <w:lang w:val="fr-FR"/>
        </w:rPr>
        <w:t>,</w:t>
      </w:r>
      <w:r w:rsidRPr="0092198D">
        <w:rPr>
          <w:rFonts w:cstheme="minorHAnsi"/>
          <w:sz w:val="24"/>
          <w:szCs w:val="24"/>
          <w:lang w:val="fr-FR"/>
        </w:rPr>
        <w:t xml:space="preserve"> dans un esprit </w:t>
      </w:r>
      <w:r>
        <w:rPr>
          <w:rFonts w:cstheme="minorHAnsi"/>
          <w:sz w:val="24"/>
          <w:szCs w:val="24"/>
          <w:lang w:val="fr-FR"/>
        </w:rPr>
        <w:t>de coopération constructive, faisons</w:t>
      </w:r>
      <w:r w:rsidRPr="0092198D">
        <w:rPr>
          <w:rFonts w:cstheme="minorHAnsi"/>
          <w:sz w:val="24"/>
          <w:szCs w:val="24"/>
          <w:lang w:val="fr-FR"/>
        </w:rPr>
        <w:t xml:space="preserve"> les recommandations suivantes : </w:t>
      </w:r>
    </w:p>
    <w:p w14:paraId="78E2D487" w14:textId="77777777" w:rsidR="00E550FA" w:rsidRDefault="00E550F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10028B1" w14:textId="77777777" w:rsidR="00C8696C" w:rsidRPr="006C2E19" w:rsidRDefault="00E550FA" w:rsidP="00671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 w:rsidRPr="00366807">
        <w:rPr>
          <w:sz w:val="24"/>
          <w:szCs w:val="20"/>
          <w:lang w:val="fr-CH"/>
        </w:rPr>
        <w:t>Ratifier et adhérer au Statut de Rome de la Cour pénale internationale</w:t>
      </w:r>
      <w:r w:rsidR="00930C34">
        <w:rPr>
          <w:sz w:val="24"/>
          <w:szCs w:val="20"/>
          <w:lang w:val="fr-CH"/>
        </w:rPr>
        <w:t xml:space="preserve"> ; </w:t>
      </w:r>
    </w:p>
    <w:p w14:paraId="6E25ECA2" w14:textId="77777777" w:rsidR="006C2E19" w:rsidRPr="006C2E19" w:rsidRDefault="006C2E19" w:rsidP="0067100A">
      <w:pPr>
        <w:pStyle w:val="ListParagraph"/>
        <w:spacing w:after="0" w:line="240" w:lineRule="auto"/>
        <w:jc w:val="both"/>
        <w:rPr>
          <w:color w:val="000000"/>
          <w:sz w:val="24"/>
          <w:szCs w:val="24"/>
          <w:lang w:val="fr-CH"/>
        </w:rPr>
      </w:pPr>
    </w:p>
    <w:p w14:paraId="3FF3F6FE" w14:textId="3F234857" w:rsidR="006C2E19" w:rsidRPr="007E6C37" w:rsidRDefault="006C2E19" w:rsidP="007E6C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 w:rsidRPr="007E6C37">
        <w:rPr>
          <w:color w:val="000000"/>
          <w:sz w:val="24"/>
          <w:szCs w:val="24"/>
          <w:lang w:val="fr-CH"/>
        </w:rPr>
        <w:t>Adopter une législation anti discrimination complète et fondée sur l</w:t>
      </w:r>
      <w:r w:rsidR="009B7EA3">
        <w:rPr>
          <w:color w:val="000000"/>
          <w:sz w:val="24"/>
          <w:szCs w:val="24"/>
          <w:lang w:val="fr-CH"/>
        </w:rPr>
        <w:t>’ensemble des</w:t>
      </w:r>
      <w:r w:rsidRPr="007E6C37">
        <w:rPr>
          <w:color w:val="000000"/>
          <w:sz w:val="24"/>
          <w:szCs w:val="24"/>
          <w:lang w:val="fr-CH"/>
        </w:rPr>
        <w:t xml:space="preserve"> droits de l’homme, </w:t>
      </w:r>
      <w:r w:rsidR="007E6C37" w:rsidRPr="009B7EA3">
        <w:rPr>
          <w:color w:val="000000"/>
          <w:sz w:val="24"/>
          <w:szCs w:val="24"/>
          <w:lang w:val="fr-CH"/>
        </w:rPr>
        <w:t xml:space="preserve">interdisant toutes les formes de discrimination, </w:t>
      </w:r>
      <w:r w:rsidR="009B7EA3">
        <w:rPr>
          <w:color w:val="000000"/>
          <w:sz w:val="24"/>
          <w:szCs w:val="24"/>
          <w:lang w:val="fr-CH"/>
        </w:rPr>
        <w:t>dont</w:t>
      </w:r>
      <w:r w:rsidR="007E6C37" w:rsidRPr="009B7EA3">
        <w:rPr>
          <w:color w:val="000000"/>
          <w:sz w:val="24"/>
          <w:szCs w:val="24"/>
          <w:lang w:val="fr-CH"/>
        </w:rPr>
        <w:t xml:space="preserve"> la discrimination fondée sur le genre et la discrimination indirecte</w:t>
      </w:r>
      <w:r w:rsidR="007E6C37">
        <w:rPr>
          <w:color w:val="000000"/>
          <w:sz w:val="24"/>
          <w:szCs w:val="24"/>
          <w:lang w:val="fr-CH"/>
        </w:rPr>
        <w:t xml:space="preserve">, </w:t>
      </w:r>
      <w:r w:rsidR="00881806">
        <w:rPr>
          <w:color w:val="000000"/>
          <w:sz w:val="24"/>
          <w:szCs w:val="24"/>
          <w:lang w:val="fr-CH"/>
        </w:rPr>
        <w:t>y compris au niveau des soins de</w:t>
      </w:r>
      <w:r w:rsidR="009B7EA3">
        <w:rPr>
          <w:color w:val="000000"/>
          <w:sz w:val="24"/>
          <w:szCs w:val="24"/>
          <w:lang w:val="fr-CH"/>
        </w:rPr>
        <w:t xml:space="preserve"> l’éducation et de la santé</w:t>
      </w:r>
      <w:r w:rsidR="00881806">
        <w:rPr>
          <w:color w:val="000000"/>
          <w:sz w:val="24"/>
          <w:szCs w:val="24"/>
          <w:lang w:val="fr-CH"/>
        </w:rPr>
        <w:t xml:space="preserve">, </w:t>
      </w:r>
      <w:r w:rsidR="007E6C37">
        <w:rPr>
          <w:color w:val="000000"/>
          <w:sz w:val="24"/>
          <w:szCs w:val="24"/>
          <w:lang w:val="fr-CH"/>
        </w:rPr>
        <w:t>avec une attention particulière aux besoins spécifiques des femmes</w:t>
      </w:r>
      <w:r w:rsidR="00881806">
        <w:rPr>
          <w:color w:val="000000"/>
          <w:sz w:val="24"/>
          <w:szCs w:val="24"/>
          <w:lang w:val="fr-CH"/>
        </w:rPr>
        <w:t>, des personnes LGBT+ et des personnes atteintes par le VIH</w:t>
      </w:r>
      <w:r w:rsidR="007E6C37" w:rsidRPr="007E6C37">
        <w:rPr>
          <w:color w:val="000000"/>
          <w:sz w:val="24"/>
          <w:szCs w:val="24"/>
          <w:lang w:val="fr-CH"/>
        </w:rPr>
        <w:t xml:space="preserve">, </w:t>
      </w:r>
      <w:r w:rsidR="009B7EA3">
        <w:rPr>
          <w:color w:val="000000"/>
          <w:sz w:val="24"/>
          <w:szCs w:val="24"/>
          <w:lang w:val="fr-CH"/>
        </w:rPr>
        <w:t>tout en veillant</w:t>
      </w:r>
      <w:r w:rsidRPr="007E6C37">
        <w:rPr>
          <w:color w:val="000000"/>
          <w:sz w:val="24"/>
          <w:szCs w:val="24"/>
          <w:lang w:val="fr-CH"/>
        </w:rPr>
        <w:t xml:space="preserve"> à ce que des mécanismes de plainte accessibles et indépendants soient mis en place ;</w:t>
      </w:r>
      <w:r w:rsidR="00222430" w:rsidRPr="007E6C37">
        <w:rPr>
          <w:color w:val="000000"/>
          <w:sz w:val="24"/>
          <w:szCs w:val="24"/>
          <w:lang w:val="fr-CH"/>
        </w:rPr>
        <w:t xml:space="preserve"> </w:t>
      </w:r>
    </w:p>
    <w:p w14:paraId="0D5736BC" w14:textId="77777777" w:rsidR="006C2E19" w:rsidRPr="006C2E19" w:rsidRDefault="006C2E19" w:rsidP="0067100A">
      <w:pPr>
        <w:pStyle w:val="ListParagraph"/>
        <w:spacing w:after="0" w:line="240" w:lineRule="auto"/>
        <w:rPr>
          <w:color w:val="000000"/>
          <w:sz w:val="24"/>
          <w:szCs w:val="24"/>
          <w:lang w:val="fr-CH"/>
        </w:rPr>
      </w:pPr>
    </w:p>
    <w:p w14:paraId="65DB7035" w14:textId="77777777" w:rsidR="0067100A" w:rsidRDefault="006C2E19" w:rsidP="00671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Renforcer l’indépendance et l’efficacité des mesures visant à prévenir la corruption et l’impunité ;</w:t>
      </w:r>
    </w:p>
    <w:p w14:paraId="2E6C9E03" w14:textId="77777777" w:rsidR="0067100A" w:rsidRPr="0067100A" w:rsidRDefault="0067100A" w:rsidP="0067100A">
      <w:pPr>
        <w:pStyle w:val="ListParagraph"/>
        <w:spacing w:after="0" w:line="240" w:lineRule="auto"/>
        <w:rPr>
          <w:color w:val="000000"/>
          <w:sz w:val="24"/>
          <w:szCs w:val="24"/>
          <w:lang w:val="fr-CH"/>
        </w:rPr>
      </w:pPr>
    </w:p>
    <w:p w14:paraId="17F69D21" w14:textId="67ED0B52" w:rsidR="0067100A" w:rsidRPr="00C07763" w:rsidRDefault="0067100A" w:rsidP="00671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Appliquer</w:t>
      </w:r>
      <w:r w:rsidRPr="0067100A">
        <w:rPr>
          <w:color w:val="000000"/>
          <w:sz w:val="24"/>
          <w:szCs w:val="24"/>
          <w:lang w:val="fr-CH"/>
        </w:rPr>
        <w:t xml:space="preserve"> pleinement les</w:t>
      </w:r>
      <w:r>
        <w:rPr>
          <w:color w:val="000000"/>
          <w:sz w:val="24"/>
          <w:szCs w:val="24"/>
          <w:lang w:val="fr-CH"/>
        </w:rPr>
        <w:t xml:space="preserve"> </w:t>
      </w:r>
      <w:r w:rsidRPr="0067100A">
        <w:rPr>
          <w:color w:val="000000"/>
          <w:sz w:val="24"/>
          <w:szCs w:val="24"/>
          <w:lang w:val="fr-CH"/>
        </w:rPr>
        <w:t>dispositions constitutionnelles garantissant la liberté d’opinion, de pensée et d’expression, et</w:t>
      </w:r>
      <w:r>
        <w:rPr>
          <w:color w:val="000000"/>
          <w:sz w:val="24"/>
          <w:szCs w:val="24"/>
          <w:lang w:val="fr-CH"/>
        </w:rPr>
        <w:t xml:space="preserve"> g</w:t>
      </w:r>
      <w:r w:rsidR="00E550FA" w:rsidRPr="0067100A">
        <w:rPr>
          <w:sz w:val="24"/>
          <w:szCs w:val="24"/>
          <w:lang w:val="fr-CH"/>
        </w:rPr>
        <w:t>arantir un cadre favorable aux activités des organisations de la société civil</w:t>
      </w:r>
      <w:r>
        <w:rPr>
          <w:sz w:val="24"/>
          <w:szCs w:val="24"/>
          <w:lang w:val="fr-CH"/>
        </w:rPr>
        <w:t>e, de la presse et des avocats.</w:t>
      </w:r>
    </w:p>
    <w:p w14:paraId="6AF6ABC4" w14:textId="77777777" w:rsidR="00E550FA" w:rsidRPr="00526CD2" w:rsidRDefault="00E550FA" w:rsidP="0067100A">
      <w:pPr>
        <w:spacing w:after="0" w:line="240" w:lineRule="auto"/>
        <w:contextualSpacing/>
        <w:jc w:val="both"/>
        <w:rPr>
          <w:rFonts w:cstheme="minorHAnsi"/>
          <w:i/>
          <w:sz w:val="24"/>
          <w:szCs w:val="24"/>
          <w:lang w:val="fr-CH"/>
        </w:rPr>
      </w:pPr>
    </w:p>
    <w:p w14:paraId="7EBCD61E" w14:textId="77777777" w:rsidR="009B7EA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 xml:space="preserve">Nous souhaitons plein succès au </w:t>
      </w:r>
      <w:r w:rsidR="00C8696C" w:rsidRPr="00C07763">
        <w:rPr>
          <w:rFonts w:asciiTheme="minorHAnsi" w:hAnsiTheme="minorHAnsi" w:cstheme="minorHAnsi"/>
          <w:lang w:val="fr-FR"/>
        </w:rPr>
        <w:t>Turkménistan</w:t>
      </w:r>
      <w:r w:rsidRPr="00C07763">
        <w:rPr>
          <w:rFonts w:asciiTheme="minorHAnsi" w:hAnsiTheme="minorHAnsi" w:cstheme="minorHAnsi"/>
          <w:lang w:val="fr-FR"/>
        </w:rPr>
        <w:t xml:space="preserve"> dans la mise en œuvre des recommandations du présent EPU.</w:t>
      </w:r>
      <w:r w:rsidR="00C07763" w:rsidRPr="00C07763">
        <w:rPr>
          <w:rFonts w:asciiTheme="minorHAnsi" w:hAnsiTheme="minorHAnsi" w:cstheme="minorHAnsi"/>
          <w:lang w:val="fr-FR"/>
        </w:rPr>
        <w:t xml:space="preserve"> </w:t>
      </w:r>
    </w:p>
    <w:p w14:paraId="1EA4CA56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30F6FD17" w14:textId="77777777" w:rsidR="009B7EA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>Je vous remercie.</w:t>
      </w:r>
      <w:r w:rsidR="00C07763" w:rsidRPr="00C07763">
        <w:rPr>
          <w:rFonts w:asciiTheme="minorHAnsi" w:hAnsiTheme="minorHAnsi" w:cstheme="minorHAnsi"/>
          <w:lang w:val="fr-FR"/>
        </w:rPr>
        <w:t xml:space="preserve"> </w:t>
      </w:r>
    </w:p>
    <w:p w14:paraId="6853F877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7514D99C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7F8CD822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2FF9D4B0" w14:textId="00A74E61" w:rsidR="00E550FA" w:rsidRPr="00C0776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>[</w:t>
      </w:r>
      <w:r w:rsidR="009B7EA3">
        <w:rPr>
          <w:rFonts w:asciiTheme="minorHAnsi" w:hAnsiTheme="minorHAnsi" w:cstheme="minorHAnsi"/>
          <w:lang w:val="fr-FR"/>
        </w:rPr>
        <w:t>222</w:t>
      </w:r>
      <w:r w:rsidRPr="00C07763">
        <w:rPr>
          <w:rFonts w:asciiTheme="minorHAnsi" w:hAnsiTheme="minorHAnsi" w:cstheme="minorHAnsi"/>
          <w:lang w:val="fr-FR"/>
        </w:rPr>
        <w:t xml:space="preserve"> mots – temps de parole 1.30min]</w:t>
      </w:r>
    </w:p>
    <w:sectPr w:rsidR="00E550FA" w:rsidRPr="00C0776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29B4" w14:textId="77777777" w:rsidR="008C5D17" w:rsidRDefault="008C5D17" w:rsidP="00814C47">
      <w:pPr>
        <w:spacing w:after="0" w:line="240" w:lineRule="auto"/>
      </w:pPr>
      <w:r>
        <w:separator/>
      </w:r>
    </w:p>
  </w:endnote>
  <w:endnote w:type="continuationSeparator" w:id="0">
    <w:p w14:paraId="6E77C58E" w14:textId="77777777" w:rsidR="008C5D17" w:rsidRDefault="008C5D17" w:rsidP="0081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FEE6F" w14:textId="77777777" w:rsidR="008C5D17" w:rsidRDefault="008C5D17" w:rsidP="00814C47">
      <w:pPr>
        <w:spacing w:after="0" w:line="240" w:lineRule="auto"/>
      </w:pPr>
      <w:r>
        <w:separator/>
      </w:r>
    </w:p>
  </w:footnote>
  <w:footnote w:type="continuationSeparator" w:id="0">
    <w:p w14:paraId="2672EA2B" w14:textId="77777777" w:rsidR="008C5D17" w:rsidRDefault="008C5D17" w:rsidP="0081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2B5B" w14:textId="77777777" w:rsidR="00814C47" w:rsidRDefault="00814C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2977E" wp14:editId="66DA9EB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4EA0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48E4"/>
    <w:multiLevelType w:val="hybridMultilevel"/>
    <w:tmpl w:val="789C8B76"/>
    <w:lvl w:ilvl="0" w:tplc="D138CBCA">
      <w:start w:val="3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23BA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70310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4337"/>
    <w:multiLevelType w:val="hybridMultilevel"/>
    <w:tmpl w:val="7A300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84358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32"/>
    <w:rsid w:val="00027746"/>
    <w:rsid w:val="000B4B64"/>
    <w:rsid w:val="000B7AD5"/>
    <w:rsid w:val="00147DDA"/>
    <w:rsid w:val="001A074D"/>
    <w:rsid w:val="001B68B4"/>
    <w:rsid w:val="001C1C6A"/>
    <w:rsid w:val="00222430"/>
    <w:rsid w:val="00366807"/>
    <w:rsid w:val="0038775E"/>
    <w:rsid w:val="004B4B3C"/>
    <w:rsid w:val="004D58E8"/>
    <w:rsid w:val="004F4B02"/>
    <w:rsid w:val="006447EC"/>
    <w:rsid w:val="0067100A"/>
    <w:rsid w:val="00695637"/>
    <w:rsid w:val="006C2E19"/>
    <w:rsid w:val="00757E58"/>
    <w:rsid w:val="00763657"/>
    <w:rsid w:val="007913E4"/>
    <w:rsid w:val="007D20B8"/>
    <w:rsid w:val="007E6C37"/>
    <w:rsid w:val="00814C47"/>
    <w:rsid w:val="008465C6"/>
    <w:rsid w:val="00881806"/>
    <w:rsid w:val="008C5D17"/>
    <w:rsid w:val="008D51FA"/>
    <w:rsid w:val="008E27B4"/>
    <w:rsid w:val="008E63FD"/>
    <w:rsid w:val="00930C34"/>
    <w:rsid w:val="00980B17"/>
    <w:rsid w:val="009B7EA3"/>
    <w:rsid w:val="009C1EE6"/>
    <w:rsid w:val="009D3F7E"/>
    <w:rsid w:val="009F71AB"/>
    <w:rsid w:val="00A84039"/>
    <w:rsid w:val="00AD3672"/>
    <w:rsid w:val="00B265DA"/>
    <w:rsid w:val="00B51591"/>
    <w:rsid w:val="00BD2E1D"/>
    <w:rsid w:val="00C07763"/>
    <w:rsid w:val="00C15E07"/>
    <w:rsid w:val="00C650AF"/>
    <w:rsid w:val="00C8696C"/>
    <w:rsid w:val="00D806D2"/>
    <w:rsid w:val="00DF73B3"/>
    <w:rsid w:val="00E06432"/>
    <w:rsid w:val="00E550FA"/>
    <w:rsid w:val="00F32B14"/>
    <w:rsid w:val="00F3695D"/>
    <w:rsid w:val="00F41618"/>
    <w:rsid w:val="00F578DD"/>
    <w:rsid w:val="00FA3027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9347"/>
  <w15:chartTrackingRefBased/>
  <w15:docId w15:val="{5F244BF5-02E5-4841-BD12-1F3F427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1D"/>
    <w:pPr>
      <w:ind w:left="720"/>
      <w:contextualSpacing/>
    </w:pPr>
  </w:style>
  <w:style w:type="paragraph" w:customStyle="1" w:styleId="Standard">
    <w:name w:val="Standard"/>
    <w:rsid w:val="00BD2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L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47"/>
  </w:style>
  <w:style w:type="paragraph" w:styleId="Footer">
    <w:name w:val="footer"/>
    <w:basedOn w:val="Normal"/>
    <w:link w:val="Foot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47"/>
  </w:style>
  <w:style w:type="paragraph" w:customStyle="1" w:styleId="Default">
    <w:name w:val="Default"/>
    <w:rsid w:val="008E6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72A606-0CFA-4E47-BE18-769CDCD1321C}"/>
</file>

<file path=customXml/itemProps2.xml><?xml version="1.0" encoding="utf-8"?>
<ds:datastoreItem xmlns:ds="http://schemas.openxmlformats.org/officeDocument/2006/customXml" ds:itemID="{0872B6F8-1813-4DFA-8AC5-798E77B2B524}"/>
</file>

<file path=customXml/itemProps3.xml><?xml version="1.0" encoding="utf-8"?>
<ds:datastoreItem xmlns:ds="http://schemas.openxmlformats.org/officeDocument/2006/customXml" ds:itemID="{06AAD9D8-17F4-468E-9D71-4BA9AB059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Mehic</dc:creator>
  <cp:keywords/>
  <dc:description/>
  <cp:lastModifiedBy>Ernstine Kornelis</cp:lastModifiedBy>
  <cp:revision>3</cp:revision>
  <dcterms:created xsi:type="dcterms:W3CDTF">2023-11-02T10:08:00Z</dcterms:created>
  <dcterms:modified xsi:type="dcterms:W3CDTF">2023-11-02T10:11:00Z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