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B3E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4B3E70">
        <w:rPr>
          <w:rFonts w:ascii="Times New Roman" w:eastAsia="Calibri" w:hAnsi="Times New Roman" w:cs="Times New Roman"/>
          <w:b/>
          <w:sz w:val="28"/>
          <w:szCs w:val="28"/>
        </w:rPr>
        <w:t>Turkmenistan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4B3E70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9072B2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9:00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E70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warmly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welcomes the delegation of </w:t>
      </w:r>
      <w:r w:rsidR="004B3E70">
        <w:rPr>
          <w:rFonts w:ascii="Times New Roman" w:eastAsia="Calibri" w:hAnsi="Times New Roman" w:cs="Times New Roman"/>
          <w:sz w:val="28"/>
          <w:szCs w:val="28"/>
          <w:lang w:val="en-US"/>
        </w:rPr>
        <w:t>Turkmenistan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the fourth cycle of the UPR, and </w:t>
      </w:r>
      <w:r w:rsidRPr="00807952">
        <w:rPr>
          <w:rFonts w:ascii="Times New Roman" w:eastAsia="Calibri" w:hAnsi="Times New Roman" w:cs="Times New Roman"/>
          <w:sz w:val="28"/>
          <w:szCs w:val="28"/>
        </w:rPr>
        <w:t xml:space="preserve">appreciates country’s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concrete measures to implement recommendations received during the previous cycle of the UPR. </w:t>
      </w:r>
    </w:p>
    <w:p w:rsidR="004B3E70" w:rsidRDefault="004B3E70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We</w:t>
      </w:r>
      <w:r w:rsidR="00807952"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commend</w:t>
      </w:r>
      <w:r w:rsidR="00807952"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Turkmenistan</w:t>
      </w:r>
      <w:r w:rsidR="00807952"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’s efforts to 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4B3E70">
        <w:rPr>
          <w:rFonts w:ascii="Times New Roman" w:eastAsia="Calibri" w:hAnsi="Times New Roman" w:cs="Times New Roman"/>
          <w:sz w:val="28"/>
          <w:szCs w:val="28"/>
        </w:rPr>
        <w:t>trengthen the institution of the Ombudsperso</w:t>
      </w:r>
      <w:r>
        <w:rPr>
          <w:rFonts w:ascii="Times New Roman" w:eastAsia="Calibri" w:hAnsi="Times New Roman" w:cs="Times New Roman"/>
          <w:sz w:val="28"/>
          <w:szCs w:val="28"/>
        </w:rPr>
        <w:t xml:space="preserve">n and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>combat trafficking in persons, including through the creation of a national hotline to document reported cases and the establishment of multiple care centers to provide shelter and aid to victims.</w:t>
      </w:r>
    </w:p>
    <w:p w:rsidR="004B3E70" w:rsidRDefault="004B3E70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Kazakhstan also welcome</w:t>
      </w:r>
      <w:r w:rsidR="00AD3460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Pr="004B3E70">
        <w:rPr>
          <w:rFonts w:ascii="Times New Roman" w:eastAsia="Calibri" w:hAnsi="Times New Roman" w:cs="Times New Roman"/>
          <w:sz w:val="28"/>
          <w:szCs w:val="28"/>
        </w:rPr>
        <w:t>he Programme of the President of Turkmenistan on Socioeconomic Development</w:t>
      </w:r>
      <w:r>
        <w:rPr>
          <w:rFonts w:ascii="Times New Roman" w:eastAsia="Calibri" w:hAnsi="Times New Roman" w:cs="Times New Roman"/>
          <w:sz w:val="28"/>
          <w:szCs w:val="28"/>
        </w:rPr>
        <w:t xml:space="preserve"> for</w:t>
      </w:r>
      <w:r w:rsidRPr="004B3E70">
        <w:rPr>
          <w:rFonts w:ascii="Times New Roman" w:eastAsia="Calibri" w:hAnsi="Times New Roman" w:cs="Times New Roman"/>
          <w:sz w:val="28"/>
          <w:szCs w:val="28"/>
        </w:rPr>
        <w:t xml:space="preserve"> 2019–2025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952" w:rsidRPr="00807952" w:rsidRDefault="004B3E70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346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We</w:t>
      </w:r>
      <w:r w:rsidR="00807952" w:rsidRPr="00AD346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would like to make the following recommendations</w:t>
      </w:r>
      <w:r w:rsidR="00807952"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807952" w:rsidRPr="00807952" w:rsidRDefault="00807952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its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efforts to promote gender equality and to promote women’s representation at all levels of private, public, and economic life; </w:t>
      </w:r>
    </w:p>
    <w:p w:rsidR="00807952" w:rsidRDefault="00807952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Further strengthen </w:t>
      </w:r>
      <w:r w:rsidR="004B3E70" w:rsidRPr="004B3E70">
        <w:rPr>
          <w:rFonts w:ascii="Times New Roman" w:eastAsia="Calibri" w:hAnsi="Times New Roman" w:cs="Times New Roman"/>
          <w:sz w:val="28"/>
          <w:szCs w:val="28"/>
        </w:rPr>
        <w:t>legislat</w:t>
      </w:r>
      <w:bookmarkStart w:id="0" w:name="_GoBack"/>
      <w:bookmarkEnd w:id="0"/>
      <w:r w:rsidR="004B3E70" w:rsidRPr="004B3E70">
        <w:rPr>
          <w:rFonts w:ascii="Times New Roman" w:eastAsia="Calibri" w:hAnsi="Times New Roman" w:cs="Times New Roman"/>
          <w:sz w:val="28"/>
          <w:szCs w:val="28"/>
        </w:rPr>
        <w:t>ive improvements</w:t>
      </w:r>
      <w:r w:rsidR="002536D1">
        <w:rPr>
          <w:rFonts w:ascii="Times New Roman" w:eastAsia="Calibri" w:hAnsi="Times New Roman" w:cs="Times New Roman"/>
          <w:sz w:val="28"/>
          <w:szCs w:val="28"/>
        </w:rPr>
        <w:t xml:space="preserve"> in judicial system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2536D1" w:rsidRPr="00807952" w:rsidRDefault="002536D1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Continue its good efforts to ensure gender equality and non-discrimination in the field of education</w:t>
      </w:r>
      <w:r w:rsidR="008C3DF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from </w:t>
      </w:r>
      <w:r w:rsidR="008C3DFB">
        <w:rPr>
          <w:rFonts w:ascii="Times New Roman" w:eastAsia="Calibri" w:hAnsi="Times New Roman" w:cs="Times New Roman"/>
          <w:sz w:val="28"/>
          <w:szCs w:val="28"/>
          <w:lang w:val="en-US"/>
        </w:rPr>
        <w:t>Turkmenistan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very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successful review. </w:t>
      </w:r>
    </w:p>
    <w:sectPr w:rsidR="00807952" w:rsidRPr="0080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1"/>
    <w:rsid w:val="00122E61"/>
    <w:rsid w:val="002536D1"/>
    <w:rsid w:val="00264CD5"/>
    <w:rsid w:val="002836F5"/>
    <w:rsid w:val="00383765"/>
    <w:rsid w:val="003B17E1"/>
    <w:rsid w:val="004B3E70"/>
    <w:rsid w:val="00807952"/>
    <w:rsid w:val="0086206A"/>
    <w:rsid w:val="008C3766"/>
    <w:rsid w:val="008C3DFB"/>
    <w:rsid w:val="009072B2"/>
    <w:rsid w:val="00AD3460"/>
    <w:rsid w:val="00CF10CD"/>
    <w:rsid w:val="00E14958"/>
    <w:rsid w:val="00E64CA7"/>
    <w:rsid w:val="00E74B0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C30C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278B3E-07AA-475C-B8C4-8ED26DB0E621}"/>
</file>

<file path=customXml/itemProps2.xml><?xml version="1.0" encoding="utf-8"?>
<ds:datastoreItem xmlns:ds="http://schemas.openxmlformats.org/officeDocument/2006/customXml" ds:itemID="{BADF39B9-8072-462D-B346-86003EB07012}"/>
</file>

<file path=customXml/itemProps3.xml><?xml version="1.0" encoding="utf-8"?>
<ds:datastoreItem xmlns:ds="http://schemas.openxmlformats.org/officeDocument/2006/customXml" ds:itemID="{8E84D381-5068-42A3-9134-430B63C72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3</cp:revision>
  <dcterms:created xsi:type="dcterms:W3CDTF">2023-11-03T14:07:00Z</dcterms:created>
  <dcterms:modified xsi:type="dcterms:W3CDTF">2023-11-06T08:13:00Z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