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FA7E" w14:textId="77777777" w:rsidR="00B47808" w:rsidRPr="00046980" w:rsidRDefault="00B47808" w:rsidP="00B47808">
      <w:pPr>
        <w:pStyle w:val="NoSpacing"/>
        <w:rPr>
          <w:rFonts w:ascii="Arial" w:hAnsi="Arial" w:cs="Arial"/>
          <w:lang w:val="en-US"/>
        </w:rPr>
      </w:pPr>
    </w:p>
    <w:p w14:paraId="14278BAB" w14:textId="77777777" w:rsidR="00B47808" w:rsidRPr="00177E7D" w:rsidRDefault="00B47808" w:rsidP="00B47808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4C25D512" w14:textId="29BB2863" w:rsidR="00B47808" w:rsidRPr="00177E7D" w:rsidRDefault="00870803" w:rsidP="00B47808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77E7D">
        <w:rPr>
          <w:rFonts w:ascii="Arial" w:hAnsi="Arial" w:cs="Arial"/>
          <w:b/>
          <w:sz w:val="24"/>
          <w:szCs w:val="24"/>
          <w:lang w:val="en-US"/>
        </w:rPr>
        <w:t xml:space="preserve">CANADA’S STATEMENT – </w:t>
      </w:r>
      <w:bookmarkStart w:id="0" w:name="_Hlk150024649"/>
      <w:r w:rsidR="00B47808" w:rsidRPr="00177E7D">
        <w:rPr>
          <w:rFonts w:ascii="Arial" w:hAnsi="Arial" w:cs="Arial"/>
          <w:b/>
          <w:sz w:val="24"/>
          <w:szCs w:val="24"/>
          <w:lang w:val="en-US"/>
        </w:rPr>
        <w:t>TURKMENISTAN</w:t>
      </w:r>
      <w:r w:rsidRPr="00177E7D">
        <w:rPr>
          <w:rFonts w:ascii="Arial" w:hAnsi="Arial" w:cs="Arial"/>
          <w:b/>
          <w:sz w:val="24"/>
          <w:szCs w:val="24"/>
          <w:lang w:val="en-US"/>
        </w:rPr>
        <w:t xml:space="preserve"> UPR 44</w:t>
      </w:r>
    </w:p>
    <w:bookmarkEnd w:id="0"/>
    <w:p w14:paraId="56B4C245" w14:textId="6F8DA6DB" w:rsidR="00870803" w:rsidRPr="00177E7D" w:rsidRDefault="00870803" w:rsidP="00870803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77E7D">
        <w:rPr>
          <w:rFonts w:ascii="Arial" w:hAnsi="Arial" w:cs="Arial"/>
          <w:b/>
          <w:sz w:val="24"/>
          <w:szCs w:val="24"/>
          <w:lang w:val="en-US"/>
        </w:rPr>
        <w:t>November 6, 2023</w:t>
      </w:r>
    </w:p>
    <w:p w14:paraId="0C092A9F" w14:textId="77777777" w:rsidR="00870803" w:rsidRPr="00177E7D" w:rsidRDefault="00870803" w:rsidP="00B47808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26BE4FC" w14:textId="77777777" w:rsidR="00B47808" w:rsidRPr="00177E7D" w:rsidRDefault="00B47808" w:rsidP="00B4780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03C8265" w14:textId="77777777" w:rsidR="00B47808" w:rsidRPr="00177E7D" w:rsidRDefault="00B47808" w:rsidP="00B4780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77E7D">
        <w:rPr>
          <w:rFonts w:ascii="Arial" w:hAnsi="Arial" w:cs="Arial"/>
          <w:sz w:val="24"/>
          <w:szCs w:val="24"/>
          <w:lang w:val="en-US"/>
        </w:rPr>
        <w:t xml:space="preserve">Thank you, Mister President. </w:t>
      </w:r>
    </w:p>
    <w:p w14:paraId="0C633748" w14:textId="77777777" w:rsidR="00B47808" w:rsidRPr="00177E7D" w:rsidRDefault="00B47808" w:rsidP="00B4780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54C8FC9" w14:textId="6648979E" w:rsidR="00B47808" w:rsidRPr="00177E7D" w:rsidRDefault="00B47808" w:rsidP="00B4780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77E7D">
        <w:rPr>
          <w:rFonts w:ascii="Arial" w:hAnsi="Arial" w:cs="Arial"/>
          <w:sz w:val="24"/>
          <w:szCs w:val="24"/>
          <w:lang w:val="en-US"/>
        </w:rPr>
        <w:t xml:space="preserve">Canada thanks </w:t>
      </w:r>
      <w:r w:rsidR="00870803" w:rsidRPr="00177E7D">
        <w:rPr>
          <w:rFonts w:ascii="Arial" w:hAnsi="Arial" w:cs="Arial"/>
          <w:sz w:val="24"/>
          <w:szCs w:val="24"/>
          <w:lang w:val="en-US"/>
        </w:rPr>
        <w:t xml:space="preserve">the delegation of </w:t>
      </w:r>
      <w:r w:rsidRPr="00177E7D">
        <w:rPr>
          <w:rFonts w:ascii="Arial" w:hAnsi="Arial" w:cs="Arial"/>
          <w:sz w:val="24"/>
          <w:szCs w:val="24"/>
          <w:lang w:val="en-US"/>
        </w:rPr>
        <w:t xml:space="preserve">Turkmenistan for its </w:t>
      </w:r>
      <w:r w:rsidR="00870803" w:rsidRPr="00177E7D">
        <w:rPr>
          <w:rFonts w:ascii="Arial" w:hAnsi="Arial" w:cs="Arial"/>
          <w:sz w:val="24"/>
          <w:szCs w:val="24"/>
          <w:lang w:val="en-US"/>
        </w:rPr>
        <w:t>presentation and</w:t>
      </w:r>
      <w:r w:rsidRPr="00177E7D">
        <w:rPr>
          <w:rFonts w:ascii="Arial" w:hAnsi="Arial" w:cs="Arial"/>
          <w:sz w:val="24"/>
          <w:szCs w:val="24"/>
          <w:lang w:val="en-US"/>
        </w:rPr>
        <w:t xml:space="preserve"> </w:t>
      </w:r>
      <w:r w:rsidR="0083601A" w:rsidRPr="00177E7D">
        <w:rPr>
          <w:rFonts w:ascii="Arial" w:hAnsi="Arial" w:cs="Arial"/>
          <w:sz w:val="24"/>
          <w:szCs w:val="24"/>
          <w:lang w:val="en-US"/>
        </w:rPr>
        <w:t xml:space="preserve">notes </w:t>
      </w:r>
      <w:r w:rsidRPr="00177E7D">
        <w:rPr>
          <w:rFonts w:ascii="Arial" w:hAnsi="Arial" w:cs="Arial"/>
          <w:sz w:val="24"/>
          <w:szCs w:val="24"/>
          <w:lang w:val="en-US"/>
        </w:rPr>
        <w:t>the adoption of a second National Action Plan on Human Rights for 2021</w:t>
      </w:r>
      <w:r w:rsidR="00870803" w:rsidRPr="00177E7D">
        <w:rPr>
          <w:rFonts w:ascii="Arial" w:hAnsi="Arial" w:cs="Arial"/>
          <w:sz w:val="24"/>
          <w:szCs w:val="24"/>
          <w:lang w:val="en-US"/>
        </w:rPr>
        <w:t xml:space="preserve"> to </w:t>
      </w:r>
      <w:r w:rsidRPr="00177E7D">
        <w:rPr>
          <w:rFonts w:ascii="Arial" w:hAnsi="Arial" w:cs="Arial"/>
          <w:sz w:val="24"/>
          <w:szCs w:val="24"/>
          <w:lang w:val="en-US"/>
        </w:rPr>
        <w:t xml:space="preserve">2025. </w:t>
      </w:r>
    </w:p>
    <w:p w14:paraId="7534E88F" w14:textId="77777777" w:rsidR="00B47808" w:rsidRPr="00177E7D" w:rsidRDefault="00B47808" w:rsidP="00B4780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9CAAE4A" w14:textId="77777777" w:rsidR="00B47808" w:rsidRPr="00177E7D" w:rsidRDefault="00B47808" w:rsidP="00B4780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77E7D">
        <w:rPr>
          <w:rFonts w:ascii="Arial" w:hAnsi="Arial" w:cs="Arial"/>
          <w:sz w:val="24"/>
          <w:szCs w:val="24"/>
          <w:lang w:val="en-US"/>
        </w:rPr>
        <w:t>Canada recommends that Turkmenistan:</w:t>
      </w:r>
    </w:p>
    <w:p w14:paraId="3F8CF592" w14:textId="77777777" w:rsidR="00B47808" w:rsidRPr="00177E7D" w:rsidRDefault="00B47808" w:rsidP="00B4780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114199D" w14:textId="40993FBC" w:rsidR="00B47808" w:rsidRPr="00177E7D" w:rsidRDefault="00014636" w:rsidP="00B4780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177E7D">
        <w:rPr>
          <w:rFonts w:ascii="Arial" w:hAnsi="Arial" w:cs="Arial"/>
          <w:sz w:val="24"/>
          <w:szCs w:val="24"/>
          <w:lang w:val="en-CA"/>
        </w:rPr>
        <w:t xml:space="preserve">Investigate and </w:t>
      </w:r>
      <w:r w:rsidR="00DC73FC" w:rsidRPr="00177E7D">
        <w:rPr>
          <w:rFonts w:ascii="Arial" w:hAnsi="Arial" w:cs="Arial"/>
          <w:sz w:val="24"/>
          <w:szCs w:val="24"/>
          <w:lang w:val="en-CA"/>
        </w:rPr>
        <w:t xml:space="preserve">take measures to 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end </w:t>
      </w:r>
      <w:r w:rsidR="0083601A" w:rsidRPr="00177E7D">
        <w:rPr>
          <w:rFonts w:ascii="Arial" w:hAnsi="Arial" w:cs="Arial"/>
          <w:sz w:val="24"/>
          <w:szCs w:val="24"/>
          <w:lang w:val="en-CA"/>
        </w:rPr>
        <w:t>violations of human rights, such as</w:t>
      </w:r>
      <w:r w:rsidR="00B47808" w:rsidRPr="00177E7D">
        <w:rPr>
          <w:rFonts w:ascii="Arial" w:hAnsi="Arial" w:cs="Arial"/>
          <w:sz w:val="24"/>
          <w:szCs w:val="24"/>
          <w:lang w:val="en-CA"/>
        </w:rPr>
        <w:t xml:space="preserve"> enforced disappearances, </w:t>
      </w:r>
      <w:r w:rsidR="005846E7" w:rsidRPr="00177E7D">
        <w:rPr>
          <w:rFonts w:ascii="Arial" w:hAnsi="Arial" w:cs="Arial"/>
          <w:sz w:val="24"/>
          <w:szCs w:val="24"/>
          <w:lang w:val="en-CA"/>
        </w:rPr>
        <w:t>politically motivated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 arrests, </w:t>
      </w:r>
      <w:r w:rsidR="00B47808" w:rsidRPr="00177E7D">
        <w:rPr>
          <w:rFonts w:ascii="Arial" w:hAnsi="Arial" w:cs="Arial"/>
          <w:sz w:val="24"/>
          <w:szCs w:val="24"/>
          <w:lang w:val="en-CA"/>
        </w:rPr>
        <w:t>arbitrary detention, torture</w:t>
      </w:r>
      <w:r w:rsidR="00D52DB4" w:rsidRPr="00177E7D">
        <w:rPr>
          <w:rFonts w:ascii="Arial" w:hAnsi="Arial" w:cs="Arial"/>
          <w:sz w:val="24"/>
          <w:szCs w:val="24"/>
          <w:lang w:val="en-CA"/>
        </w:rPr>
        <w:t>,</w:t>
      </w:r>
      <w:r w:rsidR="00B47808" w:rsidRPr="00177E7D">
        <w:rPr>
          <w:rFonts w:ascii="Arial" w:hAnsi="Arial" w:cs="Arial"/>
          <w:sz w:val="24"/>
          <w:szCs w:val="24"/>
          <w:lang w:val="en-CA"/>
        </w:rPr>
        <w:t xml:space="preserve"> and ill treatment</w:t>
      </w:r>
      <w:r w:rsidR="00DC73FC" w:rsidRPr="00177E7D">
        <w:rPr>
          <w:rFonts w:ascii="Arial" w:hAnsi="Arial" w:cs="Arial"/>
          <w:sz w:val="24"/>
          <w:szCs w:val="24"/>
          <w:lang w:val="en-CA"/>
        </w:rPr>
        <w:t xml:space="preserve"> of prisoners</w:t>
      </w:r>
      <w:r w:rsidR="00B47808" w:rsidRPr="00177E7D"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05CD6DF0" w14:textId="77777777" w:rsidR="00B47808" w:rsidRPr="00177E7D" w:rsidRDefault="00B47808" w:rsidP="00014636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14:paraId="01AF0C7C" w14:textId="464FDC88" w:rsidR="00B47808" w:rsidRPr="00177E7D" w:rsidRDefault="00B47808" w:rsidP="00B4780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177E7D">
        <w:rPr>
          <w:rFonts w:ascii="Arial" w:hAnsi="Arial" w:cs="Arial"/>
          <w:sz w:val="24"/>
          <w:szCs w:val="24"/>
          <w:lang w:val="en-CA"/>
        </w:rPr>
        <w:t xml:space="preserve">Ensure </w:t>
      </w:r>
      <w:r w:rsidR="00EA5A12" w:rsidRPr="00177E7D">
        <w:rPr>
          <w:rFonts w:ascii="Arial" w:hAnsi="Arial" w:cs="Arial"/>
          <w:sz w:val="24"/>
          <w:szCs w:val="24"/>
          <w:lang w:val="en-CA"/>
        </w:rPr>
        <w:t>the protection of the rights of women, including by adopting legislation specifically criminalizing gender-based violence against women and girls</w:t>
      </w:r>
      <w:r w:rsidR="005E4A08" w:rsidRPr="00177E7D">
        <w:rPr>
          <w:rFonts w:ascii="Arial" w:hAnsi="Arial" w:cs="Arial"/>
          <w:sz w:val="24"/>
          <w:szCs w:val="24"/>
          <w:lang w:val="en-CA"/>
        </w:rPr>
        <w:t>.</w:t>
      </w:r>
    </w:p>
    <w:p w14:paraId="1E63245F" w14:textId="77777777" w:rsidR="00B47808" w:rsidRPr="00177E7D" w:rsidRDefault="00B47808" w:rsidP="00B47808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14:paraId="1EC0B610" w14:textId="4D0DFB10" w:rsidR="00B47808" w:rsidRPr="00177E7D" w:rsidRDefault="00B47808" w:rsidP="00B4780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177E7D">
        <w:rPr>
          <w:rFonts w:ascii="Arial" w:hAnsi="Arial" w:cs="Arial"/>
          <w:sz w:val="24"/>
          <w:szCs w:val="24"/>
          <w:lang w:val="en-CA"/>
        </w:rPr>
        <w:t>Allow the right to freedom of movement</w:t>
      </w:r>
      <w:r w:rsidR="00EA5A12" w:rsidRPr="00177E7D">
        <w:rPr>
          <w:rFonts w:ascii="Arial" w:hAnsi="Arial" w:cs="Arial"/>
          <w:sz w:val="24"/>
          <w:szCs w:val="24"/>
          <w:lang w:val="en-CA"/>
        </w:rPr>
        <w:t>;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 </w:t>
      </w:r>
      <w:r w:rsidR="00075071" w:rsidRPr="00177E7D">
        <w:rPr>
          <w:rFonts w:ascii="Arial" w:hAnsi="Arial" w:cs="Arial"/>
          <w:sz w:val="24"/>
          <w:szCs w:val="24"/>
          <w:lang w:val="en-CA"/>
        </w:rPr>
        <w:t xml:space="preserve">not impede 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foreign </w:t>
      </w:r>
      <w:r w:rsidR="00075071" w:rsidRPr="00177E7D">
        <w:rPr>
          <w:rFonts w:ascii="Arial" w:hAnsi="Arial" w:cs="Arial"/>
          <w:sz w:val="24"/>
          <w:szCs w:val="24"/>
          <w:lang w:val="en-CA"/>
        </w:rPr>
        <w:t xml:space="preserve">or 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domestic travel for </w:t>
      </w:r>
      <w:r w:rsidR="00075071" w:rsidRPr="00177E7D">
        <w:rPr>
          <w:rFonts w:ascii="Arial" w:hAnsi="Arial" w:cs="Arial"/>
          <w:sz w:val="24"/>
          <w:szCs w:val="24"/>
          <w:lang w:val="en-CA"/>
        </w:rPr>
        <w:t>anyone</w:t>
      </w:r>
      <w:r w:rsidRPr="00177E7D">
        <w:rPr>
          <w:rFonts w:ascii="Arial" w:hAnsi="Arial" w:cs="Arial"/>
          <w:sz w:val="24"/>
          <w:szCs w:val="24"/>
          <w:lang w:val="en-CA"/>
        </w:rPr>
        <w:t>, including perceived government opponents, critics, and their relatives</w:t>
      </w:r>
      <w:r w:rsidR="00125CCC" w:rsidRPr="00177E7D">
        <w:rPr>
          <w:rFonts w:ascii="Arial" w:hAnsi="Arial" w:cs="Arial"/>
          <w:sz w:val="24"/>
          <w:szCs w:val="24"/>
          <w:lang w:val="en-CA"/>
        </w:rPr>
        <w:t>, and issue</w:t>
      </w:r>
      <w:r w:rsidR="00870803" w:rsidRPr="00177E7D">
        <w:rPr>
          <w:rFonts w:ascii="Arial" w:hAnsi="Arial" w:cs="Arial"/>
          <w:sz w:val="24"/>
          <w:szCs w:val="24"/>
          <w:lang w:val="en-CA"/>
        </w:rPr>
        <w:t xml:space="preserve"> or </w:t>
      </w:r>
      <w:r w:rsidR="00125CCC" w:rsidRPr="00177E7D">
        <w:rPr>
          <w:rFonts w:ascii="Arial" w:hAnsi="Arial" w:cs="Arial"/>
          <w:sz w:val="24"/>
          <w:szCs w:val="24"/>
          <w:lang w:val="en-CA"/>
        </w:rPr>
        <w:t>renew passports for those who</w:t>
      </w:r>
      <w:r w:rsidR="005343C9" w:rsidRPr="00177E7D">
        <w:rPr>
          <w:rFonts w:ascii="Arial" w:hAnsi="Arial" w:cs="Arial"/>
          <w:sz w:val="24"/>
          <w:szCs w:val="24"/>
          <w:lang w:val="en-CA"/>
        </w:rPr>
        <w:t xml:space="preserve"> are</w:t>
      </w:r>
      <w:r w:rsidR="00125CCC" w:rsidRPr="00177E7D">
        <w:rPr>
          <w:rFonts w:ascii="Arial" w:hAnsi="Arial" w:cs="Arial"/>
          <w:sz w:val="24"/>
          <w:szCs w:val="24"/>
          <w:lang w:val="en-CA"/>
        </w:rPr>
        <w:t xml:space="preserve"> left undocumented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66A7A568" w14:textId="77777777" w:rsidR="00B47808" w:rsidRPr="00177E7D" w:rsidRDefault="00B47808" w:rsidP="00B47808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14:paraId="203BB971" w14:textId="5BBA9344" w:rsidR="00014636" w:rsidRPr="00177E7D" w:rsidRDefault="00014636" w:rsidP="00B4780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 w:rsidRPr="00177E7D">
        <w:rPr>
          <w:rFonts w:ascii="Arial" w:hAnsi="Arial" w:cs="Arial"/>
          <w:sz w:val="24"/>
          <w:szCs w:val="24"/>
          <w:lang w:val="en-CA"/>
        </w:rPr>
        <w:t>Cease any form of intimidation and harassment of human rights defenders, independent journalists, civil society</w:t>
      </w:r>
      <w:r w:rsidR="000A3C4F" w:rsidRPr="00177E7D">
        <w:rPr>
          <w:rFonts w:ascii="Arial" w:hAnsi="Arial" w:cs="Arial"/>
          <w:sz w:val="24"/>
          <w:szCs w:val="24"/>
          <w:lang w:val="en-CA"/>
        </w:rPr>
        <w:t>,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 </w:t>
      </w:r>
      <w:r w:rsidR="000A3C4F" w:rsidRPr="00177E7D">
        <w:rPr>
          <w:rFonts w:ascii="Arial" w:hAnsi="Arial" w:cs="Arial"/>
          <w:sz w:val="24"/>
          <w:szCs w:val="24"/>
          <w:lang w:val="en-CA"/>
        </w:rPr>
        <w:t xml:space="preserve">and </w:t>
      </w:r>
      <w:r w:rsidRPr="00177E7D">
        <w:rPr>
          <w:rFonts w:ascii="Arial" w:hAnsi="Arial" w:cs="Arial"/>
          <w:sz w:val="24"/>
          <w:szCs w:val="24"/>
          <w:lang w:val="en-CA"/>
        </w:rPr>
        <w:t>activists</w:t>
      </w:r>
      <w:r w:rsidR="000A3C4F" w:rsidRPr="00177E7D">
        <w:rPr>
          <w:rFonts w:ascii="Arial" w:hAnsi="Arial" w:cs="Arial"/>
          <w:sz w:val="24"/>
          <w:szCs w:val="24"/>
          <w:lang w:val="en-CA"/>
        </w:rPr>
        <w:t xml:space="preserve"> by r</w:t>
      </w:r>
      <w:r w:rsidR="00A20CEF" w:rsidRPr="00177E7D">
        <w:rPr>
          <w:rFonts w:ascii="Arial" w:hAnsi="Arial" w:cs="Arial"/>
          <w:sz w:val="24"/>
          <w:szCs w:val="24"/>
          <w:lang w:val="en-CA"/>
        </w:rPr>
        <w:t>evis</w:t>
      </w:r>
      <w:r w:rsidR="000A3C4F" w:rsidRPr="00177E7D">
        <w:rPr>
          <w:rFonts w:ascii="Arial" w:hAnsi="Arial" w:cs="Arial"/>
          <w:sz w:val="24"/>
          <w:szCs w:val="24"/>
          <w:lang w:val="en-CA"/>
        </w:rPr>
        <w:t>ing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 </w:t>
      </w:r>
      <w:r w:rsidR="00B47808" w:rsidRPr="00177E7D">
        <w:rPr>
          <w:rFonts w:ascii="Arial" w:hAnsi="Arial" w:cs="Arial"/>
          <w:sz w:val="24"/>
          <w:szCs w:val="24"/>
          <w:lang w:val="en-CA"/>
        </w:rPr>
        <w:t>laws and policies to ensure an enabling environment</w:t>
      </w:r>
      <w:r w:rsidRPr="00177E7D">
        <w:rPr>
          <w:rFonts w:ascii="Arial" w:hAnsi="Arial" w:cs="Arial"/>
          <w:sz w:val="24"/>
          <w:szCs w:val="24"/>
          <w:lang w:val="en-CA"/>
        </w:rPr>
        <w:t xml:space="preserve"> for</w:t>
      </w:r>
      <w:r w:rsidR="009D3E2B" w:rsidRPr="00177E7D">
        <w:rPr>
          <w:rFonts w:ascii="Arial" w:hAnsi="Arial" w:cs="Arial"/>
          <w:sz w:val="24"/>
          <w:szCs w:val="24"/>
          <w:lang w:val="en-CA"/>
        </w:rPr>
        <w:t xml:space="preserve"> freedom of expression</w:t>
      </w:r>
      <w:r w:rsidRPr="00177E7D">
        <w:rPr>
          <w:rFonts w:ascii="Arial" w:hAnsi="Arial" w:cs="Arial"/>
          <w:sz w:val="24"/>
          <w:szCs w:val="24"/>
          <w:lang w:val="en-CA"/>
        </w:rPr>
        <w:t>.</w:t>
      </w:r>
    </w:p>
    <w:p w14:paraId="3C23A97C" w14:textId="3F8AC17A" w:rsidR="00014636" w:rsidRPr="00177E7D" w:rsidRDefault="00014636" w:rsidP="00B47808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14:paraId="772C9756" w14:textId="5F990829" w:rsidR="00014636" w:rsidRPr="00177E7D" w:rsidRDefault="00014636" w:rsidP="00014636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177E7D">
        <w:rPr>
          <w:rFonts w:ascii="Arial" w:hAnsi="Arial" w:cs="Arial"/>
          <w:b/>
          <w:sz w:val="24"/>
          <w:szCs w:val="24"/>
          <w:lang w:val="en-US"/>
        </w:rPr>
        <w:t>Observations (if time allows):</w:t>
      </w:r>
    </w:p>
    <w:p w14:paraId="0CDAF62C" w14:textId="77777777" w:rsidR="00014636" w:rsidRPr="00177E7D" w:rsidRDefault="00014636" w:rsidP="0001463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41C912E" w14:textId="60C04125" w:rsidR="00180898" w:rsidRPr="00177E7D" w:rsidRDefault="003C0129" w:rsidP="00014636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Additionally, </w:t>
      </w:r>
      <w:r w:rsidR="00014636" w:rsidRPr="00177E7D">
        <w:rPr>
          <w:rFonts w:ascii="Arial" w:hAnsi="Arial" w:cs="Arial"/>
          <w:sz w:val="24"/>
          <w:szCs w:val="24"/>
          <w:lang w:val="en-CA"/>
        </w:rPr>
        <w:t xml:space="preserve">Canada remains concerned with </w:t>
      </w:r>
      <w:r w:rsidR="00180898" w:rsidRPr="00177E7D">
        <w:rPr>
          <w:rFonts w:ascii="Arial" w:hAnsi="Arial" w:cs="Arial"/>
          <w:sz w:val="24"/>
          <w:szCs w:val="24"/>
          <w:lang w:val="en-CA"/>
        </w:rPr>
        <w:t>food security in Turkmenistan</w:t>
      </w:r>
      <w:r w:rsidR="00886771" w:rsidRPr="00177E7D">
        <w:rPr>
          <w:rFonts w:ascii="Arial" w:hAnsi="Arial" w:cs="Arial"/>
          <w:sz w:val="24"/>
          <w:szCs w:val="24"/>
          <w:lang w:val="en-CA"/>
        </w:rPr>
        <w:t xml:space="preserve">, the rise in the price of food, by </w:t>
      </w:r>
      <w:r w:rsidR="00180898" w:rsidRPr="00177E7D">
        <w:rPr>
          <w:rFonts w:ascii="Arial" w:hAnsi="Arial" w:cs="Arial"/>
          <w:sz w:val="24"/>
          <w:szCs w:val="24"/>
          <w:lang w:val="en-CA"/>
        </w:rPr>
        <w:t>shortages of subsidized food</w:t>
      </w:r>
      <w:r w:rsidR="00886771" w:rsidRPr="00177E7D">
        <w:rPr>
          <w:rFonts w:ascii="Arial" w:hAnsi="Arial" w:cs="Arial"/>
          <w:sz w:val="24"/>
          <w:szCs w:val="24"/>
          <w:lang w:val="en-CA"/>
        </w:rPr>
        <w:t xml:space="preserve">, and </w:t>
      </w:r>
      <w:r w:rsidR="00870803" w:rsidRPr="00177E7D">
        <w:rPr>
          <w:rFonts w:ascii="Arial" w:hAnsi="Arial" w:cs="Arial"/>
          <w:sz w:val="24"/>
          <w:szCs w:val="24"/>
          <w:lang w:val="en-CA"/>
        </w:rPr>
        <w:t xml:space="preserve">by </w:t>
      </w:r>
      <w:r w:rsidR="00180898" w:rsidRPr="00177E7D">
        <w:rPr>
          <w:rFonts w:ascii="Arial" w:hAnsi="Arial" w:cs="Arial"/>
          <w:sz w:val="24"/>
          <w:szCs w:val="24"/>
          <w:lang w:val="en-CA"/>
        </w:rPr>
        <w:t xml:space="preserve">government rationing </w:t>
      </w:r>
      <w:r w:rsidR="00870803" w:rsidRPr="00177E7D">
        <w:rPr>
          <w:rFonts w:ascii="Arial" w:hAnsi="Arial" w:cs="Arial"/>
          <w:sz w:val="24"/>
          <w:szCs w:val="24"/>
          <w:lang w:val="en-CA"/>
        </w:rPr>
        <w:t xml:space="preserve">of </w:t>
      </w:r>
      <w:r w:rsidR="00180898" w:rsidRPr="00177E7D">
        <w:rPr>
          <w:rFonts w:ascii="Arial" w:hAnsi="Arial" w:cs="Arial"/>
          <w:sz w:val="24"/>
          <w:szCs w:val="24"/>
          <w:lang w:val="en-CA"/>
        </w:rPr>
        <w:t xml:space="preserve">subsidized food. </w:t>
      </w:r>
    </w:p>
    <w:p w14:paraId="52373722" w14:textId="77777777" w:rsidR="003C0129" w:rsidRPr="00177E7D" w:rsidRDefault="003C0129" w:rsidP="003C0129">
      <w:pPr>
        <w:rPr>
          <w:rFonts w:ascii="Arial" w:hAnsi="Arial" w:cs="Arial"/>
          <w:sz w:val="24"/>
          <w:szCs w:val="24"/>
          <w:lang w:val="en-CA"/>
        </w:rPr>
      </w:pPr>
      <w:r w:rsidRPr="00177E7D">
        <w:rPr>
          <w:rFonts w:ascii="Arial" w:hAnsi="Arial" w:cs="Arial"/>
          <w:sz w:val="24"/>
          <w:szCs w:val="24"/>
          <w:lang w:val="en-CA"/>
        </w:rPr>
        <w:t xml:space="preserve">Thank you. </w:t>
      </w:r>
    </w:p>
    <w:p w14:paraId="151C9F5C" w14:textId="77777777" w:rsidR="005846E7" w:rsidRPr="00177E7D" w:rsidRDefault="005846E7" w:rsidP="005846E7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3F468769" w14:textId="5C29A912" w:rsidR="00F86951" w:rsidRPr="00177E7D" w:rsidRDefault="00870803" w:rsidP="00B47808">
      <w:pPr>
        <w:pStyle w:val="NoSpacing"/>
        <w:rPr>
          <w:rFonts w:ascii="Arial" w:hAnsi="Arial" w:cs="Arial"/>
          <w:b/>
          <w:bCs/>
          <w:sz w:val="20"/>
          <w:szCs w:val="20"/>
          <w:lang w:val="en-CA"/>
        </w:rPr>
      </w:pPr>
      <w:r w:rsidRPr="00177E7D">
        <w:rPr>
          <w:rFonts w:ascii="Arial" w:hAnsi="Arial" w:cs="Arial"/>
          <w:b/>
          <w:bCs/>
          <w:sz w:val="20"/>
          <w:szCs w:val="20"/>
          <w:lang w:val="en-CA"/>
        </w:rPr>
        <w:t>WORDS: 17</w:t>
      </w:r>
      <w:r w:rsidR="00364D3C" w:rsidRPr="00177E7D">
        <w:rPr>
          <w:rFonts w:ascii="Arial" w:hAnsi="Arial" w:cs="Arial"/>
          <w:b/>
          <w:bCs/>
          <w:sz w:val="20"/>
          <w:szCs w:val="20"/>
          <w:lang w:val="en-CA"/>
        </w:rPr>
        <w:t>7</w:t>
      </w:r>
    </w:p>
    <w:p w14:paraId="7D69671D" w14:textId="3D33EA03" w:rsidR="00870803" w:rsidRPr="00177E7D" w:rsidRDefault="00870803" w:rsidP="00B47808">
      <w:pPr>
        <w:pStyle w:val="NoSpacing"/>
        <w:rPr>
          <w:rFonts w:ascii="Arial" w:hAnsi="Arial" w:cs="Arial"/>
          <w:b/>
          <w:bCs/>
          <w:sz w:val="20"/>
          <w:szCs w:val="20"/>
          <w:lang w:val="en-CA"/>
        </w:rPr>
      </w:pPr>
      <w:r w:rsidRPr="00177E7D">
        <w:rPr>
          <w:rFonts w:ascii="Arial" w:hAnsi="Arial" w:cs="Arial"/>
          <w:b/>
          <w:bCs/>
          <w:sz w:val="20"/>
          <w:szCs w:val="20"/>
          <w:lang w:val="en-CA"/>
        </w:rPr>
        <w:t>ALLOCATED TIME: 1min30</w:t>
      </w:r>
    </w:p>
    <w:sectPr w:rsidR="00870803" w:rsidRPr="00177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57D9"/>
    <w:multiLevelType w:val="hybridMultilevel"/>
    <w:tmpl w:val="AA6A3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6623"/>
    <w:multiLevelType w:val="hybridMultilevel"/>
    <w:tmpl w:val="2FD0AE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64B5C"/>
    <w:multiLevelType w:val="hybridMultilevel"/>
    <w:tmpl w:val="76D0ACE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73F1C"/>
    <w:multiLevelType w:val="hybridMultilevel"/>
    <w:tmpl w:val="8A2066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8047"/>
    <w:multiLevelType w:val="hybridMultilevel"/>
    <w:tmpl w:val="F17F92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1985006">
    <w:abstractNumId w:val="0"/>
  </w:num>
  <w:num w:numId="2" w16cid:durableId="1846168370">
    <w:abstractNumId w:val="2"/>
  </w:num>
  <w:num w:numId="3" w16cid:durableId="1252347306">
    <w:abstractNumId w:val="5"/>
  </w:num>
  <w:num w:numId="4" w16cid:durableId="1693653758">
    <w:abstractNumId w:val="1"/>
  </w:num>
  <w:num w:numId="5" w16cid:durableId="932280519">
    <w:abstractNumId w:val="3"/>
  </w:num>
  <w:num w:numId="6" w16cid:durableId="1520386703">
    <w:abstractNumId w:val="4"/>
  </w:num>
  <w:num w:numId="7" w16cid:durableId="2145195706">
    <w:abstractNumId w:val="7"/>
  </w:num>
  <w:num w:numId="8" w16cid:durableId="1947734095">
    <w:abstractNumId w:val="6"/>
  </w:num>
  <w:num w:numId="9" w16cid:durableId="701590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32F674-7E48-4D83-B7B9-0E83329976DB}"/>
    <w:docVar w:name="dgnword-eventsink" w:val="1835915393712"/>
  </w:docVars>
  <w:rsids>
    <w:rsidRoot w:val="00826305"/>
    <w:rsid w:val="00014636"/>
    <w:rsid w:val="00046980"/>
    <w:rsid w:val="00067DB3"/>
    <w:rsid w:val="000708BD"/>
    <w:rsid w:val="00075071"/>
    <w:rsid w:val="000A3C4F"/>
    <w:rsid w:val="00125CCC"/>
    <w:rsid w:val="00177E7D"/>
    <w:rsid w:val="00180898"/>
    <w:rsid w:val="00185BDB"/>
    <w:rsid w:val="00187282"/>
    <w:rsid w:val="0019758D"/>
    <w:rsid w:val="001C2A8F"/>
    <w:rsid w:val="001E7D6E"/>
    <w:rsid w:val="002072E1"/>
    <w:rsid w:val="00236088"/>
    <w:rsid w:val="00240647"/>
    <w:rsid w:val="0026149B"/>
    <w:rsid w:val="0027096C"/>
    <w:rsid w:val="00271EE2"/>
    <w:rsid w:val="002801EA"/>
    <w:rsid w:val="00307668"/>
    <w:rsid w:val="00343CDC"/>
    <w:rsid w:val="00364D3C"/>
    <w:rsid w:val="00365FB8"/>
    <w:rsid w:val="003831D0"/>
    <w:rsid w:val="003C0129"/>
    <w:rsid w:val="003E6CD9"/>
    <w:rsid w:val="00495D55"/>
    <w:rsid w:val="004A5043"/>
    <w:rsid w:val="005343C9"/>
    <w:rsid w:val="005464DE"/>
    <w:rsid w:val="00550756"/>
    <w:rsid w:val="005846E7"/>
    <w:rsid w:val="005A4F40"/>
    <w:rsid w:val="005A6928"/>
    <w:rsid w:val="005B55F4"/>
    <w:rsid w:val="005C15D7"/>
    <w:rsid w:val="005E4A08"/>
    <w:rsid w:val="00756E90"/>
    <w:rsid w:val="00764F65"/>
    <w:rsid w:val="007D7FB8"/>
    <w:rsid w:val="00826305"/>
    <w:rsid w:val="0083601A"/>
    <w:rsid w:val="00870803"/>
    <w:rsid w:val="008774D0"/>
    <w:rsid w:val="00886771"/>
    <w:rsid w:val="008D05DD"/>
    <w:rsid w:val="00911ECA"/>
    <w:rsid w:val="009D3E2B"/>
    <w:rsid w:val="00A05925"/>
    <w:rsid w:val="00A20CEF"/>
    <w:rsid w:val="00A55840"/>
    <w:rsid w:val="00A562C1"/>
    <w:rsid w:val="00AD163E"/>
    <w:rsid w:val="00B47808"/>
    <w:rsid w:val="00B67715"/>
    <w:rsid w:val="00C6515C"/>
    <w:rsid w:val="00CD5386"/>
    <w:rsid w:val="00D52DB4"/>
    <w:rsid w:val="00D779E9"/>
    <w:rsid w:val="00D908A9"/>
    <w:rsid w:val="00DC73FC"/>
    <w:rsid w:val="00E13215"/>
    <w:rsid w:val="00E30F83"/>
    <w:rsid w:val="00EA5A12"/>
    <w:rsid w:val="00F07DCB"/>
    <w:rsid w:val="00F5457D"/>
    <w:rsid w:val="00F81A97"/>
    <w:rsid w:val="00F86951"/>
    <w:rsid w:val="00FC785B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FE18"/>
  <w15:chartTrackingRefBased/>
  <w15:docId w15:val="{F8EB929A-E724-496E-A13F-388F5DB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,3,L"/>
    <w:basedOn w:val="Normal"/>
    <w:link w:val="ListParagraphChar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6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C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D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List Paragraph2 Char"/>
    <w:basedOn w:val="DefaultParagraphFont"/>
    <w:link w:val="ListParagraph"/>
    <w:uiPriority w:val="34"/>
    <w:qFormat/>
    <w:locked/>
    <w:rsid w:val="00CD5386"/>
  </w:style>
  <w:style w:type="paragraph" w:customStyle="1" w:styleId="Default">
    <w:name w:val="Default"/>
    <w:rsid w:val="008D0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F86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830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864A6-6383-4A5F-94AB-AF07BD5C5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0D5FB-E730-4E28-A9B8-667581213279}"/>
</file>

<file path=customXml/itemProps3.xml><?xml version="1.0" encoding="utf-8"?>
<ds:datastoreItem xmlns:ds="http://schemas.openxmlformats.org/officeDocument/2006/customXml" ds:itemID="{E6CC778D-855B-46EA-B63E-5CE9747221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226c7-92fb-451a-a120-eecde950e2f7"/>
    <ds:schemaRef ds:uri="8adf8735-9c7b-430c-b9d8-645da16c825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781EB4-D1ED-4FEE-8507-5203C6AD2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Rivera, Waleska -GENEV -GR</cp:lastModifiedBy>
  <cp:revision>6</cp:revision>
  <cp:lastPrinted>2023-11-06T07:30:00Z</cp:lastPrinted>
  <dcterms:created xsi:type="dcterms:W3CDTF">2023-11-04T20:16:00Z</dcterms:created>
  <dcterms:modified xsi:type="dcterms:W3CDTF">2023-11-06T12:56:00Z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