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AB7CB8" w14:textId="77777777" w:rsidR="00C34D67" w:rsidRDefault="00505316">
      <w:pPr>
        <w:pBdr>
          <w:top w:val="nil"/>
          <w:left w:val="nil"/>
          <w:bottom w:val="nil"/>
          <w:right w:val="nil"/>
          <w:between w:val="nil"/>
        </w:pBdr>
        <w:bidi/>
        <w:spacing w:after="120" w:line="240" w:lineRule="auto"/>
        <w:jc w:val="center"/>
        <w:rPr>
          <w:rFonts w:ascii="Arimo" w:eastAsia="Arimo" w:hAnsi="Arimo" w:cs="Arimo"/>
          <w:b/>
          <w:color w:val="000000"/>
          <w:sz w:val="36"/>
          <w:szCs w:val="36"/>
        </w:rPr>
      </w:pPr>
      <w:r>
        <w:rPr>
          <w:rFonts w:ascii="Helvetica Neue" w:eastAsia="Helvetica Neue" w:hAnsi="Helvetica Neue" w:cs="Helvetica Neue"/>
          <w:noProof/>
          <w:color w:val="000000"/>
          <w:sz w:val="24"/>
          <w:szCs w:val="24"/>
        </w:rPr>
        <w:drawing>
          <wp:inline distT="0" distB="0" distL="0" distR="0" wp14:anchorId="6F8D7C05" wp14:editId="21DBCA73">
            <wp:extent cx="1268463" cy="1249680"/>
            <wp:effectExtent l="0" t="0" r="0" b="0"/>
            <wp:docPr id="1073741827" name="image1.png" descr="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Logo&#10;&#10;Description automatically generated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8463" cy="12496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1DC61D5" w14:textId="77777777" w:rsidR="00C34D67" w:rsidRDefault="00505316">
      <w:pPr>
        <w:pBdr>
          <w:top w:val="nil"/>
          <w:left w:val="nil"/>
          <w:bottom w:val="nil"/>
          <w:right w:val="nil"/>
          <w:between w:val="nil"/>
        </w:pBdr>
        <w:bidi/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>
        <w:rPr>
          <w:rFonts w:ascii="Arimo" w:eastAsia="Arimo" w:hAnsi="Arimo" w:cs="Arimo"/>
          <w:b/>
          <w:color w:val="000000"/>
          <w:sz w:val="36"/>
          <w:szCs w:val="36"/>
          <w:rtl/>
        </w:rPr>
        <w:t>كلمة وفد دولة ليبيا أمام الفريق العامل المعني بعملية الاستعراض الدوري الشامل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 </w:t>
      </w:r>
      <w:r>
        <w:rPr>
          <w:rFonts w:ascii="Arimo" w:eastAsia="Arimo" w:hAnsi="Arimo" w:cs="Arimo"/>
          <w:b/>
          <w:color w:val="000000"/>
          <w:sz w:val="32"/>
          <w:szCs w:val="32"/>
          <w:rtl/>
        </w:rPr>
        <w:t>خلال الدورة الرابعة والاربعين</w:t>
      </w:r>
    </w:p>
    <w:p w14:paraId="6EA1EAB0" w14:textId="77777777" w:rsidR="00C34D67" w:rsidRDefault="00505316">
      <w:pPr>
        <w:pBdr>
          <w:top w:val="nil"/>
          <w:left w:val="nil"/>
          <w:bottom w:val="nil"/>
          <w:right w:val="nil"/>
          <w:between w:val="nil"/>
        </w:pBdr>
        <w:bidi/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>
        <w:rPr>
          <w:rFonts w:ascii="Arimo" w:eastAsia="Arimo" w:hAnsi="Arimo" w:cs="Arimo"/>
          <w:b/>
          <w:color w:val="000000"/>
          <w:sz w:val="36"/>
          <w:szCs w:val="36"/>
          <w:rtl/>
        </w:rPr>
        <w:t>دولة</w:t>
      </w:r>
      <w:r>
        <w:rPr>
          <w:rFonts w:ascii="Arimo" w:eastAsia="Arimo" w:hAnsi="Arimo" w:cs="Arimo"/>
          <w:b/>
          <w:sz w:val="36"/>
          <w:szCs w:val="36"/>
          <w:rtl/>
        </w:rPr>
        <w:t xml:space="preserve"> الاتحاد الروسي</w:t>
      </w:r>
    </w:p>
    <w:p w14:paraId="54B5589F" w14:textId="77777777" w:rsidR="00C34D67" w:rsidRDefault="00505316">
      <w:pPr>
        <w:pBdr>
          <w:top w:val="nil"/>
          <w:left w:val="nil"/>
          <w:bottom w:val="single" w:sz="6" w:space="1" w:color="000000"/>
          <w:right w:val="nil"/>
          <w:between w:val="nil"/>
        </w:pBd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Arimo" w:eastAsia="Arimo" w:hAnsi="Arimo" w:cs="Arimo"/>
          <w:b/>
          <w:sz w:val="32"/>
          <w:szCs w:val="32"/>
          <w:rtl/>
        </w:rPr>
        <w:t>الاثنين</w:t>
      </w:r>
      <w:r>
        <w:rPr>
          <w:rFonts w:ascii="Arimo" w:eastAsia="Arimo" w:hAnsi="Arimo" w:cs="Arimo"/>
          <w:b/>
          <w:color w:val="000000"/>
          <w:sz w:val="32"/>
          <w:szCs w:val="32"/>
          <w:rtl/>
        </w:rPr>
        <w:t xml:space="preserve"> الموافق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11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/11/202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3</w:t>
      </w:r>
    </w:p>
    <w:p w14:paraId="4C15C12D" w14:textId="77777777" w:rsidR="00C34D67" w:rsidRDefault="00C34D67">
      <w:pPr>
        <w:bidi/>
        <w:spacing w:after="0" w:line="240" w:lineRule="auto"/>
        <w:jc w:val="both"/>
        <w:rPr>
          <w:b/>
          <w:sz w:val="32"/>
          <w:szCs w:val="32"/>
        </w:rPr>
      </w:pPr>
    </w:p>
    <w:p w14:paraId="79A0A706" w14:textId="77777777" w:rsidR="00C34D67" w:rsidRDefault="00505316">
      <w:pPr>
        <w:bidi/>
        <w:spacing w:after="0" w:line="24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  <w:rtl/>
        </w:rPr>
        <w:t xml:space="preserve">السيد الرئيس </w:t>
      </w:r>
    </w:p>
    <w:p w14:paraId="23347C8E" w14:textId="77777777" w:rsidR="00C34D67" w:rsidRDefault="00C34D67">
      <w:pPr>
        <w:bidi/>
        <w:spacing w:after="0" w:line="240" w:lineRule="auto"/>
        <w:jc w:val="both"/>
        <w:rPr>
          <w:b/>
          <w:sz w:val="32"/>
          <w:szCs w:val="32"/>
        </w:rPr>
      </w:pPr>
    </w:p>
    <w:p w14:paraId="2F9B124D" w14:textId="77777777" w:rsidR="00C34D67" w:rsidRDefault="00505316">
      <w:pPr>
        <w:bidi/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  <w:rtl/>
        </w:rPr>
        <w:t>نرحب بوفد دولة روسيا الاتحادية  ونثمن</w:t>
      </w:r>
      <w:r>
        <w:rPr>
          <w:sz w:val="32"/>
          <w:szCs w:val="32"/>
          <w:rtl/>
        </w:rPr>
        <w:t xml:space="preserve"> انخراطها الإيجابي مع آلية الاستعراض الدوري الشامل، ونشيد بالخطوات الإيجابية التي اتخذتها لحماية الأسرة والقيم الأسرية كبيئة طبيعية لتنشئة الاطفال</w:t>
      </w:r>
    </w:p>
    <w:p w14:paraId="6B19EF15" w14:textId="77777777" w:rsidR="00C34D67" w:rsidRDefault="00C34D67">
      <w:pPr>
        <w:bidi/>
        <w:spacing w:after="0" w:line="240" w:lineRule="auto"/>
        <w:jc w:val="both"/>
        <w:rPr>
          <w:sz w:val="32"/>
          <w:szCs w:val="32"/>
        </w:rPr>
      </w:pPr>
    </w:p>
    <w:p w14:paraId="5CF5F409" w14:textId="77777777" w:rsidR="00C34D67" w:rsidRDefault="00505316">
      <w:pPr>
        <w:bidi/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  <w:rtl/>
        </w:rPr>
        <w:t xml:space="preserve">وفي إطار الحوار والتفاعل البناء نود أن نتقدم بالتوصيات الآتية: </w:t>
      </w:r>
    </w:p>
    <w:p w14:paraId="629FDD67" w14:textId="77777777" w:rsidR="00C34D67" w:rsidRDefault="00505316">
      <w:pPr>
        <w:bidi/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29FD93FB" w14:textId="77777777" w:rsidR="00C34D67" w:rsidRDefault="00505316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rtl/>
        </w:rPr>
        <w:t xml:space="preserve">أولا. مواصلة العمل على موائمة التشريعات الوطنية لتتوافق وأحكام اتفاقية حقوق الأشخاص ذوي الإعاقة،وبما يضمن إدماج هذه الشريحة في كافة مجالات الحياة العامة. </w:t>
      </w:r>
    </w:p>
    <w:p w14:paraId="0022DCAE" w14:textId="77777777" w:rsidR="00C34D67" w:rsidRDefault="00505316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rtl/>
        </w:rPr>
        <w:t xml:space="preserve">ثانيا. مواصلة الجهود الرامية إلى تحسين نظام السجون وبما يتوافق مع معايير (نيلسون مانديلا). </w:t>
      </w:r>
    </w:p>
    <w:p w14:paraId="5478A02E" w14:textId="77777777" w:rsidR="00C34D67" w:rsidRDefault="00505316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rtl/>
        </w:rPr>
        <w:t>وأخيرا نت</w:t>
      </w:r>
      <w:r>
        <w:rPr>
          <w:rFonts w:ascii="Times New Roman" w:eastAsia="Times New Roman" w:hAnsi="Times New Roman" w:cs="Times New Roman"/>
          <w:b/>
          <w:sz w:val="32"/>
          <w:szCs w:val="32"/>
          <w:rtl/>
        </w:rPr>
        <w:t xml:space="preserve">منى لوفد جمهورية الاتحاد الروسي استعراضا ناجحا. </w:t>
      </w:r>
    </w:p>
    <w:p w14:paraId="32A5DB8E" w14:textId="77777777" w:rsidR="00C34D67" w:rsidRDefault="00C34D67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1FE4AC75" w14:textId="77777777" w:rsidR="00C34D67" w:rsidRDefault="00505316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rtl/>
        </w:rPr>
        <w:t xml:space="preserve">شكرا السيد الرئيس </w:t>
      </w:r>
    </w:p>
    <w:p w14:paraId="24629F41" w14:textId="77777777" w:rsidR="00C34D67" w:rsidRDefault="00C34D67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bidi="ar-LY"/>
        </w:rPr>
      </w:pPr>
    </w:p>
    <w:p w14:paraId="76843AFB" w14:textId="77777777" w:rsidR="00C34D67" w:rsidRDefault="00C34D67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14:paraId="49D79C21" w14:textId="77777777" w:rsidR="00C34D67" w:rsidRDefault="00C34D67">
      <w:pPr>
        <w:jc w:val="right"/>
      </w:pPr>
    </w:p>
    <w:sectPr w:rsidR="00C34D67">
      <w:pgSz w:w="12240" w:h="15840"/>
      <w:pgMar w:top="1276" w:right="1800" w:bottom="1440" w:left="180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mo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397505"/>
    <w:multiLevelType w:val="multilevel"/>
    <w:tmpl w:val="042C6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D67"/>
    <w:rsid w:val="00034989"/>
    <w:rsid w:val="00505316"/>
    <w:rsid w:val="00C34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017DD6"/>
  <w15:docId w15:val="{6115883E-5204-40AD-A5EE-C9EE03F2D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595E51"/>
    <w:pP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</w:rPr>
  </w:style>
  <w:style w:type="numbering" w:customStyle="1" w:styleId="Dash">
    <w:name w:val="Dash"/>
    <w:rsid w:val="00595E51"/>
  </w:style>
  <w:style w:type="paragraph" w:styleId="BalloonText">
    <w:name w:val="Balloon Text"/>
    <w:basedOn w:val="Normal"/>
    <w:link w:val="BalloonTextChar"/>
    <w:uiPriority w:val="99"/>
    <w:semiHidden/>
    <w:unhideWhenUsed/>
    <w:rsid w:val="00C10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519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DE8A34BC4D7944B4D6A27A7B7882EB" ma:contentTypeVersion="3" ma:contentTypeDescription="Create a new document." ma:contentTypeScope="" ma:versionID="527819a3f8e77949c39ac71470c54ea9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1166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6503AD88-6BCD-49F1-BCD3-F468E2F65D2B}"/>
</file>

<file path=customXml/itemProps2.xml><?xml version="1.0" encoding="utf-8"?>
<ds:datastoreItem xmlns:ds="http://schemas.openxmlformats.org/officeDocument/2006/customXml" ds:itemID="{7F131B40-3B5E-487B-A2B8-244F9E13BCC4}"/>
</file>

<file path=customXml/itemProps3.xml><?xml version="1.0" encoding="utf-8"?>
<ds:datastoreItem xmlns:ds="http://schemas.openxmlformats.org/officeDocument/2006/customXml" ds:itemID="{AC2D08DB-47EF-4665-98AD-CFA673B8046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640</Characters>
  <Application>Microsoft Office Word</Application>
  <DocSecurity>4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Secretary</cp:lastModifiedBy>
  <cp:revision>2</cp:revision>
  <cp:lastPrinted>2023-11-13T08:11:00Z</cp:lastPrinted>
  <dcterms:created xsi:type="dcterms:W3CDTF">2023-11-13T08:23:00Z</dcterms:created>
  <dcterms:modified xsi:type="dcterms:W3CDTF">2023-11-13T08:23:00Z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0x01010091DE8A34BC4D7944B4D6A27A7B7882EB</vt:lpwstr>
  </property>
</Properties>
</file>