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37597" w14:textId="6E9B1F9D" w:rsidR="00027103" w:rsidRDefault="00027103" w:rsidP="00027103">
      <w:pPr>
        <w:spacing w:line="360" w:lineRule="auto"/>
        <w:jc w:val="center"/>
        <w:outlineLvl w:val="0"/>
        <w:rPr>
          <w:rFonts w:ascii="Arial" w:hAnsi="Arial" w:cs="Arial"/>
          <w:b/>
          <w:sz w:val="22"/>
          <w:szCs w:val="22"/>
          <w:lang w:val="en-US"/>
        </w:rPr>
      </w:pPr>
      <w:bookmarkStart w:id="0" w:name="_GoBack"/>
      <w:bookmarkEnd w:id="0"/>
      <w:r>
        <w:rPr>
          <w:rFonts w:ascii="Arial" w:hAnsi="Arial" w:cs="Arial"/>
          <w:b/>
          <w:noProof/>
          <w:sz w:val="22"/>
          <w:szCs w:val="22"/>
        </w:rPr>
        <w:drawing>
          <wp:inline distT="0" distB="0" distL="0" distR="0" wp14:anchorId="32F8EF14" wp14:editId="2AFAB269">
            <wp:extent cx="3780155"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0155" cy="1152525"/>
                    </a:xfrm>
                    <a:prstGeom prst="rect">
                      <a:avLst/>
                    </a:prstGeom>
                    <a:noFill/>
                  </pic:spPr>
                </pic:pic>
              </a:graphicData>
            </a:graphic>
          </wp:inline>
        </w:drawing>
      </w:r>
    </w:p>
    <w:p w14:paraId="26F6D81E" w14:textId="77777777" w:rsidR="00027103" w:rsidRPr="00027103" w:rsidRDefault="00142DDA" w:rsidP="00027103">
      <w:pPr>
        <w:spacing w:line="360" w:lineRule="auto"/>
        <w:jc w:val="center"/>
        <w:outlineLvl w:val="0"/>
        <w:rPr>
          <w:b/>
          <w:lang w:val="en-US"/>
        </w:rPr>
      </w:pPr>
      <w:r w:rsidRPr="00027103">
        <w:rPr>
          <w:b/>
          <w:lang w:val="en-US"/>
        </w:rPr>
        <w:t xml:space="preserve">Universal Periodic Review of </w:t>
      </w:r>
      <w:r w:rsidR="0046652B" w:rsidRPr="00027103">
        <w:rPr>
          <w:b/>
          <w:lang w:val="en-US"/>
        </w:rPr>
        <w:t xml:space="preserve">the </w:t>
      </w:r>
      <w:r w:rsidRPr="00027103">
        <w:rPr>
          <w:b/>
          <w:lang w:val="en-US"/>
        </w:rPr>
        <w:t>RUSSIAN FEDERATION</w:t>
      </w:r>
    </w:p>
    <w:p w14:paraId="35CC583B" w14:textId="5B3AA1C7" w:rsidR="00142DDA" w:rsidRPr="00027103" w:rsidRDefault="00E910A8" w:rsidP="00027103">
      <w:pPr>
        <w:spacing w:line="360" w:lineRule="auto"/>
        <w:jc w:val="center"/>
        <w:outlineLvl w:val="0"/>
        <w:rPr>
          <w:b/>
          <w:lang w:val="en-US"/>
        </w:rPr>
      </w:pPr>
      <w:r w:rsidRPr="00027103">
        <w:rPr>
          <w:b/>
          <w:lang w:val="en-US"/>
        </w:rPr>
        <w:t xml:space="preserve"> </w:t>
      </w:r>
      <w:r w:rsidR="003B6007" w:rsidRPr="00027103">
        <w:rPr>
          <w:b/>
          <w:lang w:val="en-US"/>
        </w:rPr>
        <w:t>13 November 2023</w:t>
      </w:r>
    </w:p>
    <w:p w14:paraId="7B61AF30" w14:textId="77777777" w:rsidR="00142DDA" w:rsidRPr="00027103" w:rsidRDefault="00142DDA" w:rsidP="00027103">
      <w:pPr>
        <w:spacing w:line="360" w:lineRule="auto"/>
        <w:jc w:val="center"/>
        <w:outlineLvl w:val="0"/>
        <w:rPr>
          <w:b/>
          <w:lang w:val="en-US"/>
        </w:rPr>
      </w:pPr>
      <w:r w:rsidRPr="00027103">
        <w:rPr>
          <w:b/>
          <w:lang w:val="en-US"/>
        </w:rPr>
        <w:t>Intervention by the delegation of Estonia</w:t>
      </w:r>
    </w:p>
    <w:p w14:paraId="6D8AC9E2" w14:textId="77777777" w:rsidR="00101A7E" w:rsidRPr="00027103" w:rsidRDefault="00101A7E" w:rsidP="00027103">
      <w:pPr>
        <w:spacing w:line="360" w:lineRule="auto"/>
        <w:jc w:val="both"/>
        <w:rPr>
          <w:b/>
          <w:lang w:val="en-US"/>
        </w:rPr>
      </w:pPr>
    </w:p>
    <w:p w14:paraId="5C95D9EE" w14:textId="3C5E3B09" w:rsidR="00142DDA" w:rsidRPr="00027103" w:rsidRDefault="00027103" w:rsidP="00027103">
      <w:pPr>
        <w:spacing w:line="360" w:lineRule="auto"/>
        <w:jc w:val="both"/>
        <w:rPr>
          <w:lang w:val="en-US"/>
        </w:rPr>
      </w:pPr>
      <w:r>
        <w:rPr>
          <w:lang w:val="en-US"/>
        </w:rPr>
        <w:t xml:space="preserve">Estonia </w:t>
      </w:r>
      <w:r w:rsidR="004E7CF0" w:rsidRPr="00027103">
        <w:rPr>
          <w:lang w:val="en-US"/>
        </w:rPr>
        <w:t>take</w:t>
      </w:r>
      <w:r>
        <w:rPr>
          <w:lang w:val="en-US"/>
        </w:rPr>
        <w:t>s</w:t>
      </w:r>
      <w:r w:rsidR="004E7CF0" w:rsidRPr="00027103">
        <w:rPr>
          <w:lang w:val="en-US"/>
        </w:rPr>
        <w:t xml:space="preserve"> note</w:t>
      </w:r>
      <w:r w:rsidR="00142DDA" w:rsidRPr="00027103">
        <w:rPr>
          <w:lang w:val="en-US"/>
        </w:rPr>
        <w:t xml:space="preserve"> </w:t>
      </w:r>
      <w:r w:rsidR="009C2DEC" w:rsidRPr="00027103">
        <w:rPr>
          <w:lang w:val="en-US"/>
        </w:rPr>
        <w:t xml:space="preserve">of the national report of </w:t>
      </w:r>
      <w:r w:rsidR="00F954E1" w:rsidRPr="00027103">
        <w:rPr>
          <w:lang w:val="en-US"/>
        </w:rPr>
        <w:t>the Russian Federation</w:t>
      </w:r>
      <w:r w:rsidR="009C2DEC" w:rsidRPr="00027103">
        <w:rPr>
          <w:lang w:val="en-US"/>
        </w:rPr>
        <w:t>.</w:t>
      </w:r>
    </w:p>
    <w:p w14:paraId="1F782A09" w14:textId="77777777" w:rsidR="00027103" w:rsidRDefault="00027103" w:rsidP="00027103">
      <w:pPr>
        <w:spacing w:line="360" w:lineRule="auto"/>
        <w:jc w:val="both"/>
        <w:rPr>
          <w:lang w:val="en-GB"/>
        </w:rPr>
      </w:pPr>
    </w:p>
    <w:p w14:paraId="7E150BE1" w14:textId="14FE4B05" w:rsidR="00FC4D30" w:rsidRPr="00D24D25" w:rsidRDefault="00FC4D30" w:rsidP="00027103">
      <w:pPr>
        <w:spacing w:line="360" w:lineRule="auto"/>
        <w:jc w:val="both"/>
        <w:rPr>
          <w:lang w:val="en-US"/>
        </w:rPr>
      </w:pPr>
      <w:r w:rsidRPr="00027103">
        <w:rPr>
          <w:lang w:val="en-GB"/>
        </w:rPr>
        <w:t xml:space="preserve">We condemn in the strongest possible terms </w:t>
      </w:r>
      <w:r w:rsidRPr="00027103">
        <w:rPr>
          <w:bCs/>
          <w:lang w:val="en-GB"/>
        </w:rPr>
        <w:t>Russia’s</w:t>
      </w:r>
      <w:r w:rsidRPr="00027103">
        <w:rPr>
          <w:b/>
          <w:lang w:val="en-GB"/>
        </w:rPr>
        <w:t xml:space="preserve"> </w:t>
      </w:r>
      <w:r w:rsidRPr="00027103">
        <w:rPr>
          <w:lang w:val="en-GB"/>
        </w:rPr>
        <w:t>unprovoked and unjustified war</w:t>
      </w:r>
      <w:r w:rsidR="00DF32F8" w:rsidRPr="00027103">
        <w:rPr>
          <w:lang w:val="en-GB"/>
        </w:rPr>
        <w:t xml:space="preserve"> of aggression against Ukraine and </w:t>
      </w:r>
      <w:r w:rsidR="00944687">
        <w:rPr>
          <w:lang w:val="en-GB"/>
        </w:rPr>
        <w:t>demand Russia to cease it. R</w:t>
      </w:r>
      <w:r w:rsidRPr="00027103">
        <w:rPr>
          <w:lang w:val="en-GB"/>
        </w:rPr>
        <w:t>ussia is grossly violating international law</w:t>
      </w:r>
      <w:r w:rsidR="005E0C7B" w:rsidRPr="00027103">
        <w:rPr>
          <w:lang w:val="en-GB"/>
        </w:rPr>
        <w:t>, including the UN Charter</w:t>
      </w:r>
      <w:r w:rsidR="007638A6" w:rsidRPr="00027103">
        <w:rPr>
          <w:lang w:val="en-GB"/>
        </w:rPr>
        <w:t>,</w:t>
      </w:r>
      <w:r w:rsidR="005E0C7B" w:rsidRPr="00027103">
        <w:rPr>
          <w:lang w:val="en-GB"/>
        </w:rPr>
        <w:t xml:space="preserve"> and international human rights law</w:t>
      </w:r>
      <w:r w:rsidRPr="00027103">
        <w:rPr>
          <w:lang w:val="en-GB"/>
        </w:rPr>
        <w:t>, including</w:t>
      </w:r>
      <w:r w:rsidR="005E0C7B" w:rsidRPr="00027103">
        <w:rPr>
          <w:b/>
          <w:bCs/>
          <w:lang w:val="en-GB"/>
        </w:rPr>
        <w:t xml:space="preserve"> </w:t>
      </w:r>
      <w:r w:rsidR="005E0C7B" w:rsidRPr="00027103">
        <w:rPr>
          <w:bCs/>
          <w:lang w:val="en-GB"/>
        </w:rPr>
        <w:t>the right to life.</w:t>
      </w:r>
      <w:r w:rsidR="005E0C7B" w:rsidRPr="00027103">
        <w:rPr>
          <w:b/>
          <w:bCs/>
          <w:lang w:val="en-GB"/>
        </w:rPr>
        <w:t xml:space="preserve"> </w:t>
      </w:r>
    </w:p>
    <w:p w14:paraId="1B12574C" w14:textId="77777777" w:rsidR="00027103" w:rsidRDefault="00027103" w:rsidP="00027103">
      <w:pPr>
        <w:spacing w:line="360" w:lineRule="auto"/>
        <w:jc w:val="both"/>
        <w:rPr>
          <w:lang w:val="en-US"/>
        </w:rPr>
      </w:pPr>
    </w:p>
    <w:p w14:paraId="7BD66AC2" w14:textId="51253295" w:rsidR="00DC1080" w:rsidRPr="00027103" w:rsidRDefault="003E5C0B" w:rsidP="00027103">
      <w:pPr>
        <w:spacing w:line="360" w:lineRule="auto"/>
        <w:jc w:val="both"/>
        <w:rPr>
          <w:lang w:val="en-US"/>
        </w:rPr>
      </w:pPr>
      <w:r w:rsidRPr="00027103">
        <w:rPr>
          <w:lang w:val="en-US"/>
        </w:rPr>
        <w:t xml:space="preserve">We remain </w:t>
      </w:r>
      <w:r w:rsidR="004E7CF0" w:rsidRPr="00027103">
        <w:rPr>
          <w:lang w:val="en-US"/>
        </w:rPr>
        <w:t xml:space="preserve">deeply </w:t>
      </w:r>
      <w:r w:rsidRPr="00027103">
        <w:rPr>
          <w:lang w:val="en-US"/>
        </w:rPr>
        <w:t xml:space="preserve">concerned by the </w:t>
      </w:r>
      <w:r w:rsidR="004E7CF0" w:rsidRPr="00027103">
        <w:rPr>
          <w:lang w:val="en-US"/>
        </w:rPr>
        <w:t xml:space="preserve">continuous </w:t>
      </w:r>
      <w:r w:rsidRPr="00027103">
        <w:rPr>
          <w:lang w:val="en-US"/>
        </w:rPr>
        <w:t>deteriorating human rights situation in Russia</w:t>
      </w:r>
      <w:r w:rsidR="00B27766" w:rsidRPr="00027103">
        <w:rPr>
          <w:lang w:val="en-US"/>
        </w:rPr>
        <w:t xml:space="preserve"> and</w:t>
      </w:r>
      <w:r w:rsidRPr="00027103">
        <w:rPr>
          <w:lang w:val="en-US"/>
        </w:rPr>
        <w:t xml:space="preserve"> its reckless disregard for the international commitments it has signed up to</w:t>
      </w:r>
      <w:r w:rsidR="00D86F88" w:rsidRPr="00027103">
        <w:rPr>
          <w:lang w:val="en-US"/>
        </w:rPr>
        <w:t>.</w:t>
      </w:r>
      <w:r w:rsidRPr="00027103">
        <w:rPr>
          <w:lang w:val="en-US"/>
        </w:rPr>
        <w:t xml:space="preserve"> </w:t>
      </w:r>
    </w:p>
    <w:p w14:paraId="6B3024C6" w14:textId="77777777" w:rsidR="00027103" w:rsidRDefault="00027103" w:rsidP="00027103">
      <w:pPr>
        <w:spacing w:line="360" w:lineRule="auto"/>
        <w:jc w:val="both"/>
        <w:rPr>
          <w:lang w:val="fi-FI"/>
        </w:rPr>
      </w:pPr>
    </w:p>
    <w:p w14:paraId="6BCA7DF9" w14:textId="66C97B54" w:rsidR="007E27B5" w:rsidRDefault="003E5C0B" w:rsidP="00027103">
      <w:pPr>
        <w:spacing w:line="360" w:lineRule="auto"/>
        <w:jc w:val="both"/>
        <w:rPr>
          <w:lang w:val="en-US"/>
        </w:rPr>
      </w:pPr>
      <w:r w:rsidRPr="00027103">
        <w:rPr>
          <w:lang w:val="fi-FI"/>
        </w:rPr>
        <w:t>We</w:t>
      </w:r>
      <w:r w:rsidR="00142DDA" w:rsidRPr="00027103">
        <w:rPr>
          <w:lang w:val="en-US"/>
        </w:rPr>
        <w:t xml:space="preserve"> recommend</w:t>
      </w:r>
      <w:r w:rsidR="00142DDA" w:rsidRPr="00027103">
        <w:rPr>
          <w:b/>
          <w:lang w:val="en-US"/>
        </w:rPr>
        <w:t xml:space="preserve"> </w:t>
      </w:r>
      <w:r w:rsidR="003D40FB" w:rsidRPr="00027103">
        <w:rPr>
          <w:lang w:val="en-US"/>
        </w:rPr>
        <w:t xml:space="preserve">to Russia </w:t>
      </w:r>
      <w:r w:rsidR="00142DDA" w:rsidRPr="00027103">
        <w:rPr>
          <w:lang w:val="en-US"/>
        </w:rPr>
        <w:t xml:space="preserve">to: </w:t>
      </w:r>
    </w:p>
    <w:p w14:paraId="6FD8528C" w14:textId="77777777" w:rsidR="00944687" w:rsidRPr="00944687" w:rsidRDefault="00944687" w:rsidP="00944687">
      <w:pPr>
        <w:spacing w:line="360" w:lineRule="auto"/>
        <w:jc w:val="both"/>
        <w:rPr>
          <w:lang w:val="en-GB"/>
        </w:rPr>
      </w:pPr>
      <w:r w:rsidRPr="00944687">
        <w:rPr>
          <w:lang w:val="en-GB"/>
        </w:rPr>
        <w:t xml:space="preserve">- guarantee thorough, effective, independent and impartial investigations of human rights violations and war crimes committed by its armed forces in connection with the war of aggression against Ukraine; </w:t>
      </w:r>
    </w:p>
    <w:p w14:paraId="5723946B" w14:textId="77777777" w:rsidR="00944687" w:rsidRPr="00944687" w:rsidRDefault="00944687" w:rsidP="00944687">
      <w:pPr>
        <w:spacing w:line="360" w:lineRule="auto"/>
        <w:jc w:val="both"/>
        <w:rPr>
          <w:lang w:val="en-GB"/>
        </w:rPr>
      </w:pPr>
    </w:p>
    <w:p w14:paraId="0B01BE8A" w14:textId="77777777" w:rsidR="00944687" w:rsidRPr="00944687" w:rsidRDefault="00944687" w:rsidP="00944687">
      <w:pPr>
        <w:spacing w:line="360" w:lineRule="auto"/>
        <w:jc w:val="both"/>
        <w:rPr>
          <w:lang w:val="en-GB"/>
        </w:rPr>
      </w:pPr>
      <w:r w:rsidRPr="00944687">
        <w:rPr>
          <w:lang w:val="en-GB"/>
        </w:rPr>
        <w:t xml:space="preserve">- cooperate fully with all international human rights monitoring mechanisms and UN special procedures, including with the Special Rapporteur on the situation of human rights in the Russian Federation, and to ensure their unrestricted access throughout Russia;  </w:t>
      </w:r>
    </w:p>
    <w:p w14:paraId="652E2AE7" w14:textId="77777777" w:rsidR="00944687" w:rsidRDefault="00944687" w:rsidP="00027103">
      <w:pPr>
        <w:spacing w:line="360" w:lineRule="auto"/>
        <w:jc w:val="both"/>
        <w:rPr>
          <w:lang w:val="en-GB"/>
        </w:rPr>
      </w:pPr>
    </w:p>
    <w:p w14:paraId="56226AB2" w14:textId="021E72FE" w:rsidR="00AF6815" w:rsidRPr="00027103" w:rsidRDefault="007E27B5" w:rsidP="00027103">
      <w:pPr>
        <w:spacing w:line="360" w:lineRule="auto"/>
        <w:jc w:val="both"/>
        <w:rPr>
          <w:lang w:val="en-GB"/>
        </w:rPr>
      </w:pPr>
      <w:r w:rsidRPr="00027103">
        <w:rPr>
          <w:lang w:val="en-GB"/>
        </w:rPr>
        <w:t>-</w:t>
      </w:r>
      <w:r w:rsidR="00917168" w:rsidRPr="00027103">
        <w:rPr>
          <w:lang w:val="en-GB"/>
        </w:rPr>
        <w:t xml:space="preserve"> </w:t>
      </w:r>
      <w:r w:rsidRPr="00027103">
        <w:rPr>
          <w:lang w:val="en-GB"/>
        </w:rPr>
        <w:t xml:space="preserve">repeal the </w:t>
      </w:r>
      <w:r w:rsidR="00C72809" w:rsidRPr="00027103">
        <w:rPr>
          <w:lang w:val="en-GB"/>
        </w:rPr>
        <w:t xml:space="preserve">laws and provisions unduly restricting freedom of opinion and expression and the freedom of peaceful assembly, including </w:t>
      </w:r>
      <w:r w:rsidR="007C66E2" w:rsidRPr="00027103">
        <w:rPr>
          <w:lang w:val="en-GB"/>
        </w:rPr>
        <w:t>laws</w:t>
      </w:r>
      <w:r w:rsidR="00C72809" w:rsidRPr="00027103">
        <w:rPr>
          <w:lang w:val="en-GB"/>
        </w:rPr>
        <w:t xml:space="preserve"> on “foreign agents”, “undesirable” organizations</w:t>
      </w:r>
      <w:r w:rsidR="007C66E2" w:rsidRPr="00027103">
        <w:rPr>
          <w:lang w:val="en-GB"/>
        </w:rPr>
        <w:t xml:space="preserve">, </w:t>
      </w:r>
      <w:r w:rsidR="00C72809" w:rsidRPr="00027103">
        <w:rPr>
          <w:lang w:val="en-GB"/>
        </w:rPr>
        <w:t>“extremist activity” and all provi</w:t>
      </w:r>
      <w:r w:rsidR="007C66E2" w:rsidRPr="00027103">
        <w:rPr>
          <w:lang w:val="en-GB"/>
        </w:rPr>
        <w:t>si</w:t>
      </w:r>
      <w:r w:rsidR="00C72809" w:rsidRPr="00027103">
        <w:rPr>
          <w:lang w:val="en-GB"/>
        </w:rPr>
        <w:t xml:space="preserve">ons criminalizing </w:t>
      </w:r>
      <w:r w:rsidR="00944687">
        <w:rPr>
          <w:lang w:val="en-GB"/>
        </w:rPr>
        <w:t>so-called „f</w:t>
      </w:r>
      <w:r w:rsidR="00C72809" w:rsidRPr="00027103">
        <w:rPr>
          <w:lang w:val="en-GB"/>
        </w:rPr>
        <w:t xml:space="preserve">ake </w:t>
      </w:r>
      <w:r w:rsidR="00944687">
        <w:rPr>
          <w:lang w:val="en-GB"/>
        </w:rPr>
        <w:t>n</w:t>
      </w:r>
      <w:r w:rsidR="00C72809" w:rsidRPr="00027103">
        <w:rPr>
          <w:lang w:val="en-GB"/>
        </w:rPr>
        <w:t>ews“</w:t>
      </w:r>
      <w:r w:rsidR="00AF6815" w:rsidRPr="00027103">
        <w:rPr>
          <w:lang w:val="en-GB"/>
        </w:rPr>
        <w:t>;</w:t>
      </w:r>
    </w:p>
    <w:p w14:paraId="519E1DC6" w14:textId="77777777" w:rsidR="00027103" w:rsidRDefault="00027103" w:rsidP="00027103">
      <w:pPr>
        <w:spacing w:line="360" w:lineRule="auto"/>
        <w:jc w:val="both"/>
        <w:rPr>
          <w:lang w:val="en-GB"/>
        </w:rPr>
      </w:pPr>
    </w:p>
    <w:p w14:paraId="0164056F" w14:textId="022A3528" w:rsidR="0058696D" w:rsidRPr="00027103" w:rsidRDefault="00AF6815" w:rsidP="00027103">
      <w:pPr>
        <w:spacing w:line="360" w:lineRule="auto"/>
        <w:jc w:val="both"/>
        <w:rPr>
          <w:lang w:val="en-GB"/>
        </w:rPr>
      </w:pPr>
      <w:r w:rsidRPr="00027103">
        <w:rPr>
          <w:lang w:val="en-GB"/>
        </w:rPr>
        <w:t>-</w:t>
      </w:r>
      <w:r w:rsidR="00917168" w:rsidRPr="00027103">
        <w:rPr>
          <w:lang w:val="en-GB"/>
        </w:rPr>
        <w:t xml:space="preserve"> </w:t>
      </w:r>
      <w:r w:rsidR="001B29DF" w:rsidRPr="00027103">
        <w:rPr>
          <w:lang w:val="en-GB"/>
        </w:rPr>
        <w:t>adopt measures to implement the judgments of the European Court of Human Rights against Russia, including criminaliz</w:t>
      </w:r>
      <w:r w:rsidR="009356D3" w:rsidRPr="00027103">
        <w:rPr>
          <w:lang w:val="en-GB"/>
        </w:rPr>
        <w:t xml:space="preserve">ation of </w:t>
      </w:r>
      <w:r w:rsidR="001B29DF" w:rsidRPr="00027103">
        <w:rPr>
          <w:lang w:val="en-GB"/>
        </w:rPr>
        <w:t xml:space="preserve">domestic violence </w:t>
      </w:r>
      <w:r w:rsidRPr="00027103">
        <w:rPr>
          <w:lang w:val="en-GB"/>
        </w:rPr>
        <w:t>with</w:t>
      </w:r>
      <w:r w:rsidR="001A74A7" w:rsidRPr="00027103">
        <w:rPr>
          <w:lang w:val="en-GB"/>
        </w:rPr>
        <w:t xml:space="preserve"> effective and dissuasive</w:t>
      </w:r>
      <w:r w:rsidRPr="00027103">
        <w:rPr>
          <w:lang w:val="en-GB"/>
        </w:rPr>
        <w:t xml:space="preserve"> sanctions</w:t>
      </w:r>
      <w:r w:rsidR="00944687">
        <w:rPr>
          <w:lang w:val="en-GB"/>
        </w:rPr>
        <w:t xml:space="preserve">. </w:t>
      </w:r>
    </w:p>
    <w:p w14:paraId="671BABF7" w14:textId="77777777" w:rsidR="00027103" w:rsidRDefault="00027103" w:rsidP="00027103">
      <w:pPr>
        <w:spacing w:line="360" w:lineRule="auto"/>
        <w:jc w:val="both"/>
        <w:rPr>
          <w:lang w:val="en-US"/>
        </w:rPr>
      </w:pPr>
    </w:p>
    <w:p w14:paraId="39CFDC2B" w14:textId="11438A41" w:rsidR="00142DDA" w:rsidRPr="00027103" w:rsidRDefault="00A50FA6" w:rsidP="00027103">
      <w:pPr>
        <w:spacing w:line="360" w:lineRule="auto"/>
        <w:jc w:val="both"/>
        <w:rPr>
          <w:lang w:val="en-US"/>
        </w:rPr>
      </w:pPr>
      <w:r w:rsidRPr="00027103">
        <w:rPr>
          <w:lang w:val="en-US"/>
        </w:rPr>
        <w:t>I t</w:t>
      </w:r>
      <w:r w:rsidR="00142DDA" w:rsidRPr="00027103">
        <w:rPr>
          <w:lang w:val="en-US"/>
        </w:rPr>
        <w:t>hank you</w:t>
      </w:r>
      <w:r w:rsidRPr="00027103">
        <w:rPr>
          <w:lang w:val="en-US"/>
        </w:rPr>
        <w:t>.</w:t>
      </w:r>
    </w:p>
    <w:p w14:paraId="763E3ECD" w14:textId="77777777" w:rsidR="00AB7DDA" w:rsidRPr="00027103" w:rsidRDefault="00AB7DDA" w:rsidP="00027103">
      <w:pPr>
        <w:spacing w:line="360" w:lineRule="auto"/>
        <w:rPr>
          <w:lang w:val="en-GB"/>
        </w:rPr>
      </w:pPr>
    </w:p>
    <w:sectPr w:rsidR="00AB7DDA" w:rsidRPr="00027103">
      <w:footerReference w:type="even" r:id="rId8"/>
      <w:footerReference w:type="default" r:id="rId9"/>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44C0" w16cex:dateUtc="2023-10-3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F3E98" w16cid:durableId="28EB44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BB77F" w14:textId="77777777" w:rsidR="00F7780B" w:rsidRDefault="00F7780B">
      <w:r>
        <w:separator/>
      </w:r>
    </w:p>
  </w:endnote>
  <w:endnote w:type="continuationSeparator" w:id="0">
    <w:p w14:paraId="371D3744" w14:textId="77777777" w:rsidR="00F7780B" w:rsidRDefault="00F7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40A4" w14:textId="77777777" w:rsidR="00DC4173" w:rsidRDefault="00DC4173" w:rsidP="00F51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5948A" w14:textId="77777777" w:rsidR="00DC4173" w:rsidRDefault="00DC4173" w:rsidP="00DD4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612F" w14:textId="4087EFC2" w:rsidR="00DC4173" w:rsidRDefault="00DC4173" w:rsidP="00F51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4687">
      <w:rPr>
        <w:rStyle w:val="PageNumber"/>
        <w:noProof/>
      </w:rPr>
      <w:t>1</w:t>
    </w:r>
    <w:r>
      <w:rPr>
        <w:rStyle w:val="PageNumber"/>
      </w:rPr>
      <w:fldChar w:fldCharType="end"/>
    </w:r>
  </w:p>
  <w:p w14:paraId="7BDE335E" w14:textId="77777777" w:rsidR="00DC4173" w:rsidRDefault="00DC4173" w:rsidP="00DD41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5600D" w14:textId="77777777" w:rsidR="00F7780B" w:rsidRDefault="00F7780B">
      <w:r>
        <w:separator/>
      </w:r>
    </w:p>
  </w:footnote>
  <w:footnote w:type="continuationSeparator" w:id="0">
    <w:p w14:paraId="506E4CA9" w14:textId="77777777" w:rsidR="00F7780B" w:rsidRDefault="00F7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114CE"/>
    <w:multiLevelType w:val="hybridMultilevel"/>
    <w:tmpl w:val="B13E295E"/>
    <w:lvl w:ilvl="0" w:tplc="85E878A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AB09CD"/>
    <w:multiLevelType w:val="hybridMultilevel"/>
    <w:tmpl w:val="91169F46"/>
    <w:lvl w:ilvl="0" w:tplc="85E878AE">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9D33EC"/>
    <w:multiLevelType w:val="hybridMultilevel"/>
    <w:tmpl w:val="C4708A84"/>
    <w:lvl w:ilvl="0" w:tplc="EE5ABC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8C604A6"/>
    <w:multiLevelType w:val="hybridMultilevel"/>
    <w:tmpl w:val="2A8EF0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DA"/>
    <w:rsid w:val="00015686"/>
    <w:rsid w:val="000220ED"/>
    <w:rsid w:val="00027103"/>
    <w:rsid w:val="000573E4"/>
    <w:rsid w:val="00084EAD"/>
    <w:rsid w:val="00086B63"/>
    <w:rsid w:val="00093B3E"/>
    <w:rsid w:val="00097CE3"/>
    <w:rsid w:val="000A7CDA"/>
    <w:rsid w:val="000E3DA5"/>
    <w:rsid w:val="00101A7E"/>
    <w:rsid w:val="00126128"/>
    <w:rsid w:val="00142DDA"/>
    <w:rsid w:val="00146CC9"/>
    <w:rsid w:val="00160B16"/>
    <w:rsid w:val="001625AE"/>
    <w:rsid w:val="00165E7F"/>
    <w:rsid w:val="00186E11"/>
    <w:rsid w:val="001A17CF"/>
    <w:rsid w:val="001A6442"/>
    <w:rsid w:val="001A74A7"/>
    <w:rsid w:val="001B29DF"/>
    <w:rsid w:val="001B7422"/>
    <w:rsid w:val="001E1961"/>
    <w:rsid w:val="001E3535"/>
    <w:rsid w:val="001E6CC0"/>
    <w:rsid w:val="00210046"/>
    <w:rsid w:val="002132D2"/>
    <w:rsid w:val="00216B4E"/>
    <w:rsid w:val="00220E4C"/>
    <w:rsid w:val="002357FB"/>
    <w:rsid w:val="002434EB"/>
    <w:rsid w:val="00246FB3"/>
    <w:rsid w:val="0026472E"/>
    <w:rsid w:val="00272D47"/>
    <w:rsid w:val="002749A6"/>
    <w:rsid w:val="002819C6"/>
    <w:rsid w:val="002930CA"/>
    <w:rsid w:val="002C6654"/>
    <w:rsid w:val="002E2378"/>
    <w:rsid w:val="002E6134"/>
    <w:rsid w:val="003057A5"/>
    <w:rsid w:val="00310074"/>
    <w:rsid w:val="003350A0"/>
    <w:rsid w:val="00340CF2"/>
    <w:rsid w:val="0035637C"/>
    <w:rsid w:val="00356FA3"/>
    <w:rsid w:val="003656EF"/>
    <w:rsid w:val="00365B43"/>
    <w:rsid w:val="003716DD"/>
    <w:rsid w:val="003A1A8D"/>
    <w:rsid w:val="003B6007"/>
    <w:rsid w:val="003D0DDD"/>
    <w:rsid w:val="003D40FB"/>
    <w:rsid w:val="003E214B"/>
    <w:rsid w:val="003E5C0B"/>
    <w:rsid w:val="003E7D47"/>
    <w:rsid w:val="003F5CEF"/>
    <w:rsid w:val="00401627"/>
    <w:rsid w:val="00431C61"/>
    <w:rsid w:val="0043720A"/>
    <w:rsid w:val="00465FBA"/>
    <w:rsid w:val="0046652B"/>
    <w:rsid w:val="004B7668"/>
    <w:rsid w:val="004C36E5"/>
    <w:rsid w:val="004E0649"/>
    <w:rsid w:val="004E7CF0"/>
    <w:rsid w:val="004F131E"/>
    <w:rsid w:val="005211D8"/>
    <w:rsid w:val="00525522"/>
    <w:rsid w:val="00527E4E"/>
    <w:rsid w:val="00541695"/>
    <w:rsid w:val="0054509D"/>
    <w:rsid w:val="00550FFB"/>
    <w:rsid w:val="0056034A"/>
    <w:rsid w:val="005753FA"/>
    <w:rsid w:val="0058696D"/>
    <w:rsid w:val="00591A37"/>
    <w:rsid w:val="0059352F"/>
    <w:rsid w:val="005B3353"/>
    <w:rsid w:val="005D6C49"/>
    <w:rsid w:val="005E0C7B"/>
    <w:rsid w:val="005E0D88"/>
    <w:rsid w:val="005E2CFD"/>
    <w:rsid w:val="005E6ECB"/>
    <w:rsid w:val="005F2421"/>
    <w:rsid w:val="005F72DA"/>
    <w:rsid w:val="00613142"/>
    <w:rsid w:val="00620B63"/>
    <w:rsid w:val="006338B4"/>
    <w:rsid w:val="006525C2"/>
    <w:rsid w:val="0065683B"/>
    <w:rsid w:val="006651E2"/>
    <w:rsid w:val="00680622"/>
    <w:rsid w:val="00683298"/>
    <w:rsid w:val="006A5AF4"/>
    <w:rsid w:val="006B02FE"/>
    <w:rsid w:val="006B5DF2"/>
    <w:rsid w:val="006C0600"/>
    <w:rsid w:val="006C5DBB"/>
    <w:rsid w:val="006F76C3"/>
    <w:rsid w:val="007060C3"/>
    <w:rsid w:val="0071264F"/>
    <w:rsid w:val="00716231"/>
    <w:rsid w:val="007638A6"/>
    <w:rsid w:val="00766997"/>
    <w:rsid w:val="00766AFE"/>
    <w:rsid w:val="00772020"/>
    <w:rsid w:val="007A6951"/>
    <w:rsid w:val="007C2829"/>
    <w:rsid w:val="007C66E2"/>
    <w:rsid w:val="007E27B5"/>
    <w:rsid w:val="007F492A"/>
    <w:rsid w:val="00821289"/>
    <w:rsid w:val="00821E30"/>
    <w:rsid w:val="00825898"/>
    <w:rsid w:val="00826841"/>
    <w:rsid w:val="00846B82"/>
    <w:rsid w:val="00874071"/>
    <w:rsid w:val="00880E64"/>
    <w:rsid w:val="00882209"/>
    <w:rsid w:val="008C2059"/>
    <w:rsid w:val="008C3D15"/>
    <w:rsid w:val="008C3FC0"/>
    <w:rsid w:val="008C4956"/>
    <w:rsid w:val="008D68A9"/>
    <w:rsid w:val="008E495D"/>
    <w:rsid w:val="008F0C07"/>
    <w:rsid w:val="00917168"/>
    <w:rsid w:val="00922F8D"/>
    <w:rsid w:val="009356D3"/>
    <w:rsid w:val="00944687"/>
    <w:rsid w:val="00951773"/>
    <w:rsid w:val="0096271C"/>
    <w:rsid w:val="009C2DEC"/>
    <w:rsid w:val="009D5D5B"/>
    <w:rsid w:val="009E0F8D"/>
    <w:rsid w:val="009E3480"/>
    <w:rsid w:val="009F6CE2"/>
    <w:rsid w:val="009F6EC3"/>
    <w:rsid w:val="00A105A2"/>
    <w:rsid w:val="00A3375B"/>
    <w:rsid w:val="00A377CA"/>
    <w:rsid w:val="00A50FA6"/>
    <w:rsid w:val="00A545D5"/>
    <w:rsid w:val="00A56000"/>
    <w:rsid w:val="00AB7DDA"/>
    <w:rsid w:val="00AE2569"/>
    <w:rsid w:val="00AF1E0C"/>
    <w:rsid w:val="00AF5C2C"/>
    <w:rsid w:val="00AF6815"/>
    <w:rsid w:val="00B07787"/>
    <w:rsid w:val="00B17E0D"/>
    <w:rsid w:val="00B25DBD"/>
    <w:rsid w:val="00B27766"/>
    <w:rsid w:val="00B33691"/>
    <w:rsid w:val="00B4464C"/>
    <w:rsid w:val="00B51142"/>
    <w:rsid w:val="00B53F60"/>
    <w:rsid w:val="00B54176"/>
    <w:rsid w:val="00B542BF"/>
    <w:rsid w:val="00B54C9E"/>
    <w:rsid w:val="00B66D00"/>
    <w:rsid w:val="00B9205A"/>
    <w:rsid w:val="00B95FBC"/>
    <w:rsid w:val="00BA1169"/>
    <w:rsid w:val="00BE2C8D"/>
    <w:rsid w:val="00BF547F"/>
    <w:rsid w:val="00C241B3"/>
    <w:rsid w:val="00C24BB6"/>
    <w:rsid w:val="00C46670"/>
    <w:rsid w:val="00C50B83"/>
    <w:rsid w:val="00C72809"/>
    <w:rsid w:val="00C735A5"/>
    <w:rsid w:val="00C81388"/>
    <w:rsid w:val="00C86727"/>
    <w:rsid w:val="00C92734"/>
    <w:rsid w:val="00CF4A52"/>
    <w:rsid w:val="00D00519"/>
    <w:rsid w:val="00D043F8"/>
    <w:rsid w:val="00D24D25"/>
    <w:rsid w:val="00D40C14"/>
    <w:rsid w:val="00D67B0F"/>
    <w:rsid w:val="00D73CC7"/>
    <w:rsid w:val="00D759DE"/>
    <w:rsid w:val="00D7688D"/>
    <w:rsid w:val="00D84398"/>
    <w:rsid w:val="00D86F88"/>
    <w:rsid w:val="00D96C33"/>
    <w:rsid w:val="00D97253"/>
    <w:rsid w:val="00DC1080"/>
    <w:rsid w:val="00DC4173"/>
    <w:rsid w:val="00DC7374"/>
    <w:rsid w:val="00DD126C"/>
    <w:rsid w:val="00DD2714"/>
    <w:rsid w:val="00DD41C1"/>
    <w:rsid w:val="00DE35F5"/>
    <w:rsid w:val="00DF32F8"/>
    <w:rsid w:val="00DF33AE"/>
    <w:rsid w:val="00E52F77"/>
    <w:rsid w:val="00E722B5"/>
    <w:rsid w:val="00E81A17"/>
    <w:rsid w:val="00E8453E"/>
    <w:rsid w:val="00E910A8"/>
    <w:rsid w:val="00EB6D4A"/>
    <w:rsid w:val="00ED3BA1"/>
    <w:rsid w:val="00EE7CA9"/>
    <w:rsid w:val="00EF1FB9"/>
    <w:rsid w:val="00EF57D2"/>
    <w:rsid w:val="00F0593D"/>
    <w:rsid w:val="00F23BB4"/>
    <w:rsid w:val="00F51803"/>
    <w:rsid w:val="00F51AEC"/>
    <w:rsid w:val="00F70C64"/>
    <w:rsid w:val="00F71C61"/>
    <w:rsid w:val="00F76978"/>
    <w:rsid w:val="00F7780B"/>
    <w:rsid w:val="00F954E1"/>
    <w:rsid w:val="00FB3904"/>
    <w:rsid w:val="00FB42F4"/>
    <w:rsid w:val="00FC0FCC"/>
    <w:rsid w:val="00FC4D30"/>
    <w:rsid w:val="00FD009B"/>
    <w:rsid w:val="00FD17AC"/>
    <w:rsid w:val="00FD51DC"/>
    <w:rsid w:val="00FE0A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D939B"/>
  <w15:chartTrackingRefBased/>
  <w15:docId w15:val="{6D711A00-029C-4927-A8C7-368953A2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DDA"/>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semiHidden/>
    <w:rsid w:val="00142DDA"/>
    <w:rPr>
      <w:rFonts w:ascii="Arial" w:hAnsi="Arial" w:cs="Arial"/>
      <w:color w:val="auto"/>
      <w:sz w:val="20"/>
      <w:szCs w:val="20"/>
    </w:rPr>
  </w:style>
  <w:style w:type="paragraph" w:styleId="Footer">
    <w:name w:val="footer"/>
    <w:basedOn w:val="Normal"/>
    <w:rsid w:val="00DD41C1"/>
    <w:pPr>
      <w:tabs>
        <w:tab w:val="center" w:pos="4320"/>
        <w:tab w:val="right" w:pos="8640"/>
      </w:tabs>
    </w:pPr>
  </w:style>
  <w:style w:type="character" w:styleId="PageNumber">
    <w:name w:val="page number"/>
    <w:basedOn w:val="DefaultParagraphFont"/>
    <w:rsid w:val="00DD41C1"/>
  </w:style>
  <w:style w:type="paragraph" w:styleId="DocumentMap">
    <w:name w:val="Document Map"/>
    <w:basedOn w:val="Normal"/>
    <w:semiHidden/>
    <w:rsid w:val="005F72DA"/>
    <w:pPr>
      <w:shd w:val="clear" w:color="auto" w:fill="000080"/>
    </w:pPr>
    <w:rPr>
      <w:rFonts w:ascii="Tahoma" w:hAnsi="Tahoma" w:cs="Tahoma"/>
      <w:sz w:val="20"/>
      <w:szCs w:val="20"/>
    </w:rPr>
  </w:style>
  <w:style w:type="paragraph" w:styleId="BalloonText">
    <w:name w:val="Balloon Text"/>
    <w:basedOn w:val="Normal"/>
    <w:link w:val="BalloonTextChar"/>
    <w:rsid w:val="00340CF2"/>
    <w:rPr>
      <w:rFonts w:ascii="Tahoma" w:hAnsi="Tahoma"/>
      <w:sz w:val="16"/>
      <w:szCs w:val="16"/>
      <w:lang w:val="x-none" w:eastAsia="x-none"/>
    </w:rPr>
  </w:style>
  <w:style w:type="character" w:customStyle="1" w:styleId="BalloonTextChar">
    <w:name w:val="Balloon Text Char"/>
    <w:link w:val="BalloonText"/>
    <w:rsid w:val="00340CF2"/>
    <w:rPr>
      <w:rFonts w:ascii="Tahoma" w:eastAsia="Times New Roman" w:hAnsi="Tahoma" w:cs="Tahoma"/>
      <w:sz w:val="16"/>
      <w:szCs w:val="16"/>
    </w:rPr>
  </w:style>
  <w:style w:type="character" w:styleId="CommentReference">
    <w:name w:val="annotation reference"/>
    <w:rsid w:val="003D0DDD"/>
    <w:rPr>
      <w:sz w:val="16"/>
      <w:szCs w:val="16"/>
    </w:rPr>
  </w:style>
  <w:style w:type="paragraph" w:styleId="CommentText">
    <w:name w:val="annotation text"/>
    <w:basedOn w:val="Normal"/>
    <w:link w:val="CommentTextChar"/>
    <w:rsid w:val="003D0DDD"/>
    <w:rPr>
      <w:sz w:val="20"/>
      <w:szCs w:val="20"/>
      <w:lang w:val="x-none" w:eastAsia="x-none"/>
    </w:rPr>
  </w:style>
  <w:style w:type="character" w:customStyle="1" w:styleId="CommentTextChar">
    <w:name w:val="Comment Text Char"/>
    <w:link w:val="CommentText"/>
    <w:rsid w:val="003D0DDD"/>
    <w:rPr>
      <w:rFonts w:eastAsia="Times New Roman"/>
    </w:rPr>
  </w:style>
  <w:style w:type="paragraph" w:styleId="CommentSubject">
    <w:name w:val="annotation subject"/>
    <w:basedOn w:val="CommentText"/>
    <w:next w:val="CommentText"/>
    <w:link w:val="CommentSubjectChar"/>
    <w:rsid w:val="003D0DDD"/>
    <w:rPr>
      <w:b/>
      <w:bCs/>
    </w:rPr>
  </w:style>
  <w:style w:type="character" w:customStyle="1" w:styleId="CommentSubjectChar">
    <w:name w:val="Comment Subject Char"/>
    <w:link w:val="CommentSubject"/>
    <w:rsid w:val="003D0DDD"/>
    <w:rPr>
      <w:rFonts w:eastAsia="Times New Roman"/>
      <w:b/>
      <w:bCs/>
    </w:rPr>
  </w:style>
  <w:style w:type="character" w:styleId="Hyperlink">
    <w:name w:val="Hyperlink"/>
    <w:basedOn w:val="DefaultParagraphFont"/>
    <w:rsid w:val="00F76978"/>
    <w:rPr>
      <w:color w:val="0563C1" w:themeColor="hyperlink"/>
      <w:u w:val="single"/>
    </w:rPr>
  </w:style>
  <w:style w:type="character" w:customStyle="1" w:styleId="UnresolvedMention">
    <w:name w:val="Unresolved Mention"/>
    <w:basedOn w:val="DefaultParagraphFont"/>
    <w:uiPriority w:val="99"/>
    <w:semiHidden/>
    <w:unhideWhenUsed/>
    <w:rsid w:val="00F76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1289</DocId>
    <Category xmlns="328c4b46-73db-4dea-b856-05d9d8a86ba6" xsi:nil="true"/>
  </documentManagement>
</p:properties>
</file>

<file path=customXml/itemProps1.xml><?xml version="1.0" encoding="utf-8"?>
<ds:datastoreItem xmlns:ds="http://schemas.openxmlformats.org/officeDocument/2006/customXml" ds:itemID="{9470760A-3112-4F55-8D57-AFB85EF18DBF}"/>
</file>

<file path=customXml/itemProps2.xml><?xml version="1.0" encoding="utf-8"?>
<ds:datastoreItem xmlns:ds="http://schemas.openxmlformats.org/officeDocument/2006/customXml" ds:itemID="{F40C6863-7D4F-4B85-8654-FF71B030A5FA}"/>
</file>

<file path=customXml/itemProps3.xml><?xml version="1.0" encoding="utf-8"?>
<ds:datastoreItem xmlns:ds="http://schemas.openxmlformats.org/officeDocument/2006/customXml" ds:itemID="{54BD8421-6919-4CAE-BDAA-A97E3239C7A4}"/>
</file>

<file path=docProps/app.xml><?xml version="1.0" encoding="utf-8"?>
<Properties xmlns="http://schemas.openxmlformats.org/officeDocument/2006/extended-properties" xmlns:vt="http://schemas.openxmlformats.org/officeDocument/2006/docPropsVTypes">
  <Template>Normal</Template>
  <TotalTime>21</TotalTime>
  <Pages>2</Pages>
  <Words>230</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Universal Periodic Review of RUSSIAN FEDERATION</vt:lpstr>
    </vt:vector>
  </TitlesOfParts>
  <Company>fghj</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Periodic Review of RUSSIAN FEDERATION</dc:title>
  <dc:subject/>
  <dc:creator>Arti Hilpus</dc:creator>
  <cp:keywords/>
  <cp:lastModifiedBy>Arnika Kalbus</cp:lastModifiedBy>
  <cp:revision>14</cp:revision>
  <cp:lastPrinted>2013-04-18T14:01:00Z</cp:lastPrinted>
  <dcterms:created xsi:type="dcterms:W3CDTF">2023-11-02T13:42:00Z</dcterms:created>
  <dcterms:modified xsi:type="dcterms:W3CDTF">2023-11-13T14:39:00Z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