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ABE5" w14:textId="77777777" w:rsidR="00854051" w:rsidRPr="00B05E1D" w:rsidRDefault="00854051" w:rsidP="00427E64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</w:p>
    <w:p w14:paraId="3B6035C9" w14:textId="198CB133" w:rsidR="002640C7" w:rsidRPr="00297E53" w:rsidRDefault="002640C7" w:rsidP="00427E64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  <w:r w:rsidRPr="00297E53">
        <w:rPr>
          <w:lang w:val="fr-FR"/>
        </w:rPr>
        <w:t>M</w:t>
      </w:r>
      <w:r w:rsidR="00623E14" w:rsidRPr="00297E53">
        <w:rPr>
          <w:lang w:val="fr-FR"/>
        </w:rPr>
        <w:t>onsieur</w:t>
      </w:r>
      <w:r w:rsidRPr="00297E53">
        <w:rPr>
          <w:lang w:val="fr-FR"/>
        </w:rPr>
        <w:t xml:space="preserve"> l</w:t>
      </w:r>
      <w:r w:rsidR="00623E14" w:rsidRPr="00297E53">
        <w:rPr>
          <w:lang w:val="fr-FR"/>
        </w:rPr>
        <w:t xml:space="preserve">e </w:t>
      </w:r>
      <w:r w:rsidRPr="00297E53">
        <w:rPr>
          <w:lang w:val="fr-FR"/>
        </w:rPr>
        <w:t>Prés</w:t>
      </w:r>
      <w:r w:rsidR="00623E14" w:rsidRPr="00297E53">
        <w:rPr>
          <w:lang w:val="fr-FR"/>
        </w:rPr>
        <w:t>ident,</w:t>
      </w:r>
    </w:p>
    <w:p w14:paraId="4CCBCCAB" w14:textId="4DECF703" w:rsidR="00562646" w:rsidRPr="00297E53" w:rsidRDefault="00562646" w:rsidP="00562646">
      <w:pPr>
        <w:pStyle w:val="NormalWeb"/>
        <w:tabs>
          <w:tab w:val="left" w:pos="6901"/>
        </w:tabs>
        <w:spacing w:line="276" w:lineRule="auto"/>
        <w:jc w:val="both"/>
        <w:rPr>
          <w:lang w:val="fr-FR"/>
        </w:rPr>
      </w:pPr>
      <w:r w:rsidRPr="00297E53">
        <w:rPr>
          <w:lang w:val="fr-FR"/>
        </w:rPr>
        <w:t>La présentation d’aujourd’hui fait partie de la stratégie Russe : la propagande</w:t>
      </w:r>
      <w:r w:rsidR="001007B8" w:rsidRPr="00297E53">
        <w:rPr>
          <w:lang w:val="fr-FR"/>
        </w:rPr>
        <w:t xml:space="preserve"> et </w:t>
      </w:r>
      <w:r w:rsidRPr="00297E53">
        <w:rPr>
          <w:lang w:val="fr-FR"/>
        </w:rPr>
        <w:t xml:space="preserve">la désinformation. </w:t>
      </w:r>
      <w:r w:rsidR="00EF1388" w:rsidRPr="00297E53">
        <w:rPr>
          <w:lang w:val="fr-FR"/>
        </w:rPr>
        <w:t xml:space="preserve">A l’exception du </w:t>
      </w:r>
      <w:r w:rsidRPr="00297E53">
        <w:rPr>
          <w:lang w:val="fr-FR"/>
        </w:rPr>
        <w:t xml:space="preserve">rapport national Russe, tous les rapports des organisations internationales, des ONG et de la société civile, nous indiquent que la situation des droits de l’homme en Russie reste préoccupante </w:t>
      </w:r>
      <w:r w:rsidR="00EF1388" w:rsidRPr="00297E53">
        <w:rPr>
          <w:lang w:val="fr-FR"/>
        </w:rPr>
        <w:t xml:space="preserve">et </w:t>
      </w:r>
      <w:r w:rsidRPr="00297E53">
        <w:rPr>
          <w:lang w:val="fr-FR"/>
        </w:rPr>
        <w:t>des violations des droits humains ont été commisses.</w:t>
      </w:r>
      <w:r w:rsidR="00EF1388" w:rsidRPr="00297E53">
        <w:rPr>
          <w:lang w:val="fr-FR"/>
        </w:rPr>
        <w:t xml:space="preserve"> Nous sommes profondément préoccupés face à une telle situation.</w:t>
      </w:r>
    </w:p>
    <w:p w14:paraId="714DEBAD" w14:textId="7BC656AD" w:rsidR="009426D5" w:rsidRPr="00297E53" w:rsidRDefault="00562646" w:rsidP="00C75C1F">
      <w:pPr>
        <w:pStyle w:val="NormalWeb"/>
        <w:tabs>
          <w:tab w:val="left" w:pos="6901"/>
        </w:tabs>
        <w:spacing w:line="276" w:lineRule="auto"/>
        <w:jc w:val="both"/>
        <w:rPr>
          <w:lang w:val="fr-FR"/>
        </w:rPr>
      </w:pPr>
      <w:r w:rsidRPr="00297E53">
        <w:rPr>
          <w:lang w:val="fr-FR"/>
        </w:rPr>
        <w:t>L’agression russe contre l’Ukraine a ajouté de nouveaux de violence et de misère à l’encontre des femmes et des enfants. Nous sommes consternés par les informations faisant état de violences sexuelles perpétrées par les forces armées russes contre des femmes et des filles, y compris des enfants</w:t>
      </w:r>
      <w:r w:rsidR="00F23823" w:rsidRPr="00297E53">
        <w:rPr>
          <w:lang w:val="fr-FR"/>
        </w:rPr>
        <w:t>.</w:t>
      </w:r>
    </w:p>
    <w:p w14:paraId="1C730C2F" w14:textId="77777777" w:rsidR="001C5FE4" w:rsidRPr="00297E53" w:rsidRDefault="001C5FE4" w:rsidP="009065E9">
      <w:pPr>
        <w:pStyle w:val="NormalWeb"/>
        <w:tabs>
          <w:tab w:val="left" w:pos="6901"/>
        </w:tabs>
        <w:spacing w:line="276" w:lineRule="auto"/>
        <w:jc w:val="both"/>
        <w:rPr>
          <w:lang w:val="fr-FR"/>
        </w:rPr>
      </w:pPr>
      <w:r w:rsidRPr="00297E53">
        <w:rPr>
          <w:lang w:val="fr-FR"/>
        </w:rPr>
        <w:t>L’Albanie formule les recommandations suivantes :</w:t>
      </w:r>
    </w:p>
    <w:p w14:paraId="440D9A29" w14:textId="77777777" w:rsidR="001007B8" w:rsidRPr="00297E53" w:rsidRDefault="001007B8" w:rsidP="001007B8">
      <w:pPr>
        <w:pStyle w:val="Paragraphedeliste"/>
        <w:numPr>
          <w:ilvl w:val="0"/>
          <w:numId w:val="24"/>
        </w:numPr>
        <w:spacing w:line="276" w:lineRule="auto"/>
        <w:jc w:val="both"/>
        <w:rPr>
          <w:lang w:val="fr-CH"/>
        </w:rPr>
      </w:pPr>
      <w:r w:rsidRPr="00297E53">
        <w:rPr>
          <w:lang w:val="fr-CH"/>
        </w:rPr>
        <w:t>Mettre fin à l'impunité des attaques contre des journalistes et des militants des droits humains ;</w:t>
      </w:r>
    </w:p>
    <w:p w14:paraId="01A40BBB" w14:textId="77777777" w:rsidR="00352114" w:rsidRDefault="001007B8" w:rsidP="00352114">
      <w:pPr>
        <w:pStyle w:val="NormalWeb"/>
        <w:numPr>
          <w:ilvl w:val="0"/>
          <w:numId w:val="24"/>
        </w:numPr>
        <w:tabs>
          <w:tab w:val="left" w:pos="6901"/>
        </w:tabs>
        <w:spacing w:line="276" w:lineRule="auto"/>
        <w:jc w:val="both"/>
        <w:rPr>
          <w:lang w:val="fr-FR"/>
        </w:rPr>
      </w:pPr>
      <w:r w:rsidRPr="00297E53">
        <w:rPr>
          <w:lang w:val="fr-CH"/>
        </w:rPr>
        <w:t xml:space="preserve">Garantir que la société civile et les </w:t>
      </w:r>
      <w:r w:rsidR="00802764">
        <w:rPr>
          <w:lang w:val="fr-CH"/>
        </w:rPr>
        <w:t>représentants de la vie</w:t>
      </w:r>
      <w:r w:rsidRPr="00297E53">
        <w:rPr>
          <w:lang w:val="fr-CH"/>
        </w:rPr>
        <w:t xml:space="preserve"> politiques puissent agir sans crainte de représailles ;</w:t>
      </w:r>
      <w:r w:rsidR="00352114" w:rsidRPr="00352114">
        <w:rPr>
          <w:lang w:val="fr-FR"/>
        </w:rPr>
        <w:t xml:space="preserve"> </w:t>
      </w:r>
    </w:p>
    <w:p w14:paraId="165E3736" w14:textId="77777777" w:rsidR="005C2D86" w:rsidRPr="00B61316" w:rsidRDefault="005C2D86" w:rsidP="005C2D86">
      <w:pPr>
        <w:pStyle w:val="NormalWeb"/>
        <w:numPr>
          <w:ilvl w:val="0"/>
          <w:numId w:val="24"/>
        </w:numPr>
        <w:tabs>
          <w:tab w:val="left" w:pos="6901"/>
        </w:tabs>
        <w:spacing w:line="276" w:lineRule="auto"/>
        <w:jc w:val="both"/>
        <w:rPr>
          <w:lang w:val="fr-FR"/>
        </w:rPr>
      </w:pPr>
      <w:r w:rsidRPr="00297E53">
        <w:rPr>
          <w:lang w:val="fr-FR"/>
        </w:rPr>
        <w:t xml:space="preserve">Coopérer pleinement avec les mécanismes internationaux et régionaux relatifs aux droits humains et les mécanismes de justice </w:t>
      </w:r>
      <w:r w:rsidRPr="00B61316">
        <w:rPr>
          <w:lang w:val="fr-FR"/>
        </w:rPr>
        <w:t>internationale ;</w:t>
      </w:r>
    </w:p>
    <w:p w14:paraId="7A14E567" w14:textId="77777777" w:rsidR="00354EBD" w:rsidRDefault="007917E2" w:rsidP="00354EBD">
      <w:pPr>
        <w:pStyle w:val="NormalWeb"/>
        <w:numPr>
          <w:ilvl w:val="0"/>
          <w:numId w:val="24"/>
        </w:numPr>
        <w:tabs>
          <w:tab w:val="left" w:pos="6901"/>
        </w:tabs>
        <w:spacing w:line="276" w:lineRule="auto"/>
        <w:jc w:val="both"/>
        <w:rPr>
          <w:lang w:val="fr-FR"/>
        </w:rPr>
      </w:pPr>
      <w:r w:rsidRPr="00B57753">
        <w:rPr>
          <w:lang w:val="fr-FR"/>
        </w:rPr>
        <w:t>Mettre immédiatement fin aux violations et abus du DIH</w:t>
      </w:r>
      <w:r w:rsidR="00B57753" w:rsidRPr="00B57753">
        <w:rPr>
          <w:lang w:val="fr-FR"/>
        </w:rPr>
        <w:t xml:space="preserve"> </w:t>
      </w:r>
      <w:r w:rsidR="00281931">
        <w:rPr>
          <w:lang w:val="fr-FR"/>
        </w:rPr>
        <w:t>(</w:t>
      </w:r>
      <w:r w:rsidR="00B57753" w:rsidRPr="00B57753">
        <w:rPr>
          <w:lang w:val="fr-CH"/>
        </w:rPr>
        <w:t>droit international humanitaire</w:t>
      </w:r>
      <w:r w:rsidR="00B57753" w:rsidRPr="00B57753">
        <w:rPr>
          <w:lang w:val="fr-CH"/>
        </w:rPr>
        <w:t>)</w:t>
      </w:r>
      <w:r w:rsidRPr="00B57753">
        <w:rPr>
          <w:lang w:val="fr-FR"/>
        </w:rPr>
        <w:t xml:space="preserve"> et du DIDH</w:t>
      </w:r>
      <w:r w:rsidR="00B57753" w:rsidRPr="00B57753">
        <w:rPr>
          <w:lang w:val="fr-FR"/>
        </w:rPr>
        <w:t xml:space="preserve"> </w:t>
      </w:r>
      <w:r w:rsidR="00D77E6A" w:rsidRPr="00B57753">
        <w:rPr>
          <w:lang w:val="fr-FR"/>
        </w:rPr>
        <w:t>(</w:t>
      </w:r>
      <w:r w:rsidR="00D77E6A" w:rsidRPr="00B57753">
        <w:rPr>
          <w:rStyle w:val="lev"/>
          <w:b w:val="0"/>
          <w:bCs w:val="0"/>
          <w:color w:val="111111"/>
          <w:lang w:val="fr-CH"/>
        </w:rPr>
        <w:t>droit international des droits de l’homme</w:t>
      </w:r>
      <w:r w:rsidR="00541779" w:rsidRPr="00B57753">
        <w:rPr>
          <w:rStyle w:val="lev"/>
          <w:color w:val="111111"/>
          <w:lang w:val="fr-CH"/>
        </w:rPr>
        <w:t>)</w:t>
      </w:r>
      <w:r w:rsidRPr="00B57753">
        <w:rPr>
          <w:lang w:val="fr-FR"/>
        </w:rPr>
        <w:t xml:space="preserve"> en Ukraine et dans d’autres situations de conflit</w:t>
      </w:r>
      <w:r w:rsidR="00354EBD">
        <w:rPr>
          <w:lang w:val="fr-FR"/>
        </w:rPr>
        <w:t> ;</w:t>
      </w:r>
    </w:p>
    <w:p w14:paraId="297D757D" w14:textId="0D3DAFF6" w:rsidR="007917E2" w:rsidRDefault="00354EBD" w:rsidP="00354EBD">
      <w:pPr>
        <w:pStyle w:val="NormalWeb"/>
        <w:numPr>
          <w:ilvl w:val="0"/>
          <w:numId w:val="24"/>
        </w:numPr>
        <w:tabs>
          <w:tab w:val="left" w:pos="6901"/>
        </w:tabs>
        <w:spacing w:line="276" w:lineRule="auto"/>
        <w:jc w:val="both"/>
        <w:rPr>
          <w:lang w:val="fr-FR"/>
        </w:rPr>
      </w:pPr>
      <w:r w:rsidRPr="00297E53">
        <w:rPr>
          <w:lang w:val="fr-FR"/>
        </w:rPr>
        <w:t>Renforcer les mesures visant à éliminer la violence contre les femmes et les filles</w:t>
      </w:r>
      <w:r>
        <w:rPr>
          <w:lang w:val="fr-FR"/>
        </w:rPr>
        <w:t> ;</w:t>
      </w:r>
    </w:p>
    <w:p w14:paraId="09BC8651" w14:textId="2B8F3CC4" w:rsidR="00DB4278" w:rsidRPr="00DB4278" w:rsidRDefault="00DB4278" w:rsidP="00DB4278">
      <w:pPr>
        <w:pStyle w:val="NormalWeb"/>
        <w:numPr>
          <w:ilvl w:val="0"/>
          <w:numId w:val="24"/>
        </w:numPr>
        <w:tabs>
          <w:tab w:val="left" w:pos="6901"/>
        </w:tabs>
        <w:spacing w:line="276" w:lineRule="auto"/>
        <w:jc w:val="both"/>
        <w:rPr>
          <w:lang w:val="fr-FR"/>
        </w:rPr>
      </w:pPr>
      <w:r w:rsidRPr="00297E53">
        <w:rPr>
          <w:lang w:val="fr-FR"/>
        </w:rPr>
        <w:t>Ratifier le Statut de Rome de la CPI ;</w:t>
      </w:r>
    </w:p>
    <w:p w14:paraId="513D90D8" w14:textId="57C1B125" w:rsidR="00F72178" w:rsidRPr="00297E53" w:rsidRDefault="001C5FE4" w:rsidP="00C75C1F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  <w:r w:rsidRPr="00297E53">
        <w:rPr>
          <w:lang w:val="fr-FR"/>
        </w:rPr>
        <w:t>Je vous remercie.</w:t>
      </w:r>
    </w:p>
    <w:sectPr w:rsidR="00F72178" w:rsidRPr="00297E53" w:rsidSect="001D2CE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E5C7" w14:textId="77777777" w:rsidR="00764341" w:rsidRDefault="00764341" w:rsidP="00E12FE0">
      <w:r>
        <w:separator/>
      </w:r>
    </w:p>
  </w:endnote>
  <w:endnote w:type="continuationSeparator" w:id="0">
    <w:p w14:paraId="675A0A8F" w14:textId="77777777" w:rsidR="00764341" w:rsidRDefault="00764341" w:rsidP="00E1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C3CE" w14:textId="77777777" w:rsidR="00764341" w:rsidRDefault="00764341" w:rsidP="00E12FE0">
      <w:r>
        <w:separator/>
      </w:r>
    </w:p>
  </w:footnote>
  <w:footnote w:type="continuationSeparator" w:id="0">
    <w:p w14:paraId="5B870DB6" w14:textId="77777777" w:rsidR="00764341" w:rsidRDefault="00764341" w:rsidP="00E1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E01F" w14:textId="77777777" w:rsidR="002F1176" w:rsidRDefault="003D6D69" w:rsidP="002F1176">
    <w:pPr>
      <w:pStyle w:val="En-tte"/>
      <w:tabs>
        <w:tab w:val="clear" w:pos="9026"/>
        <w:tab w:val="right" w:pos="9020"/>
      </w:tabs>
      <w:ind w:left="-851"/>
      <w:jc w:val="center"/>
      <w:rPr>
        <w:rFonts w:ascii="Times New Roman" w:hAnsi="Times New Roman" w:cs="Times New Roman"/>
        <w:b/>
        <w:lang w:val="fr-BE"/>
      </w:rPr>
    </w:pPr>
    <w:r w:rsidRPr="004B3A64">
      <w:rPr>
        <w:rFonts w:ascii="Times New Roman" w:hAnsi="Times New Roman" w:cs="Times New Roman"/>
        <w:b/>
        <w:lang w:val="fr-BE"/>
      </w:rPr>
      <w:t>ALBANIE</w:t>
    </w:r>
  </w:p>
  <w:p w14:paraId="4287084E" w14:textId="6B6662B8" w:rsidR="002F1176" w:rsidRDefault="00623E14" w:rsidP="002F1176">
    <w:pPr>
      <w:pStyle w:val="En-tte"/>
      <w:ind w:left="-851"/>
      <w:jc w:val="center"/>
      <w:rPr>
        <w:rFonts w:ascii="Times New Roman" w:hAnsi="Times New Roman" w:cs="Times New Roman"/>
        <w:b/>
        <w:lang w:val="fr-FR"/>
      </w:rPr>
    </w:pPr>
    <w:r>
      <w:rPr>
        <w:rFonts w:ascii="Times New Roman" w:hAnsi="Times New Roman" w:cs="Times New Roman"/>
        <w:b/>
        <w:lang w:val="fr-FR"/>
      </w:rPr>
      <w:t>44</w:t>
    </w:r>
    <w:r w:rsidR="002F1176" w:rsidRPr="002F1176">
      <w:rPr>
        <w:rFonts w:ascii="Times New Roman" w:hAnsi="Times New Roman" w:cs="Times New Roman"/>
        <w:b/>
        <w:vertAlign w:val="superscript"/>
        <w:lang w:val="fr-FR"/>
      </w:rPr>
      <w:t>ème</w:t>
    </w:r>
    <w:r w:rsidR="002F1176">
      <w:rPr>
        <w:rFonts w:ascii="Times New Roman" w:hAnsi="Times New Roman" w:cs="Times New Roman"/>
        <w:b/>
        <w:lang w:val="fr-FR"/>
      </w:rPr>
      <w:t xml:space="preserve"> Session de l’EPU</w:t>
    </w:r>
  </w:p>
  <w:p w14:paraId="61213127" w14:textId="4B69AFB6" w:rsidR="002F1176" w:rsidRDefault="002F1176" w:rsidP="002F1176">
    <w:pPr>
      <w:pStyle w:val="En-tte"/>
      <w:ind w:left="-851"/>
      <w:jc w:val="center"/>
      <w:rPr>
        <w:b/>
        <w:lang w:val="fr-BE"/>
      </w:rPr>
    </w:pPr>
    <w:r w:rsidRPr="009644FB">
      <w:rPr>
        <w:b/>
        <w:lang w:val="fr-FR"/>
      </w:rPr>
      <w:t xml:space="preserve">Intervention </w:t>
    </w:r>
    <w:r>
      <w:rPr>
        <w:b/>
        <w:lang w:val="fr-FR"/>
      </w:rPr>
      <w:t xml:space="preserve">sur </w:t>
    </w:r>
    <w:r w:rsidR="00693BA6">
      <w:rPr>
        <w:b/>
        <w:lang w:val="fr-FR"/>
      </w:rPr>
      <w:t xml:space="preserve">l’EPU </w:t>
    </w:r>
    <w:r w:rsidR="00801D3D">
      <w:rPr>
        <w:b/>
        <w:lang w:val="fr-FR"/>
      </w:rPr>
      <w:t>d</w:t>
    </w:r>
    <w:r w:rsidR="004D4BFF">
      <w:rPr>
        <w:b/>
        <w:lang w:val="fr-FR"/>
      </w:rPr>
      <w:t>e la Fédération de la Russie</w:t>
    </w:r>
  </w:p>
  <w:p w14:paraId="37C50DDD" w14:textId="2DF91524" w:rsidR="003D6D69" w:rsidRPr="002F1176" w:rsidRDefault="004D4BFF" w:rsidP="002F1176">
    <w:pPr>
      <w:pStyle w:val="En-tte"/>
      <w:ind w:left="-851"/>
      <w:jc w:val="center"/>
      <w:rPr>
        <w:rFonts w:ascii="Times New Roman" w:hAnsi="Times New Roman" w:cs="Times New Roman"/>
        <w:b/>
        <w:lang w:val="fr-BE"/>
      </w:rPr>
    </w:pPr>
    <w:r>
      <w:rPr>
        <w:b/>
        <w:lang w:val="fr-FR"/>
      </w:rPr>
      <w:t>1</w:t>
    </w:r>
    <w:r w:rsidR="00176CBA">
      <w:rPr>
        <w:b/>
        <w:lang w:val="fr-FR"/>
      </w:rPr>
      <w:t>3</w:t>
    </w:r>
    <w:r w:rsidR="00623E14">
      <w:rPr>
        <w:b/>
        <w:lang w:val="fr-FR"/>
      </w:rPr>
      <w:t xml:space="preserve"> novembre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D7914"/>
    <w:multiLevelType w:val="hybridMultilevel"/>
    <w:tmpl w:val="2396FC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D8E97"/>
    <w:multiLevelType w:val="singleLevel"/>
    <w:tmpl w:val="E4DD8E97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FC6233"/>
    <w:multiLevelType w:val="multilevel"/>
    <w:tmpl w:val="2D8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F3280"/>
    <w:multiLevelType w:val="multilevel"/>
    <w:tmpl w:val="4CA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D3B37"/>
    <w:multiLevelType w:val="hybridMultilevel"/>
    <w:tmpl w:val="D70C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3F7B"/>
    <w:multiLevelType w:val="hybridMultilevel"/>
    <w:tmpl w:val="1736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0183A"/>
    <w:multiLevelType w:val="hybridMultilevel"/>
    <w:tmpl w:val="34D89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5596"/>
    <w:multiLevelType w:val="hybridMultilevel"/>
    <w:tmpl w:val="FC24B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5235"/>
    <w:multiLevelType w:val="multilevel"/>
    <w:tmpl w:val="018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434D2"/>
    <w:multiLevelType w:val="hybridMultilevel"/>
    <w:tmpl w:val="CF9C43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071C8"/>
    <w:multiLevelType w:val="hybridMultilevel"/>
    <w:tmpl w:val="49E6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5AED"/>
    <w:multiLevelType w:val="hybridMultilevel"/>
    <w:tmpl w:val="4A57C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855621"/>
    <w:multiLevelType w:val="hybridMultilevel"/>
    <w:tmpl w:val="EA78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1249"/>
    <w:multiLevelType w:val="hybridMultilevel"/>
    <w:tmpl w:val="8D50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E62F6"/>
    <w:multiLevelType w:val="multilevel"/>
    <w:tmpl w:val="7C8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C75D2"/>
    <w:multiLevelType w:val="hybridMultilevel"/>
    <w:tmpl w:val="241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13A7B"/>
    <w:multiLevelType w:val="hybridMultilevel"/>
    <w:tmpl w:val="92BE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029"/>
    <w:multiLevelType w:val="hybridMultilevel"/>
    <w:tmpl w:val="332A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6607"/>
    <w:multiLevelType w:val="hybridMultilevel"/>
    <w:tmpl w:val="6E9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8703F"/>
    <w:multiLevelType w:val="hybridMultilevel"/>
    <w:tmpl w:val="DE342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4C23EE"/>
    <w:multiLevelType w:val="hybridMultilevel"/>
    <w:tmpl w:val="4E2C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22728"/>
    <w:multiLevelType w:val="hybridMultilevel"/>
    <w:tmpl w:val="E456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835F5"/>
    <w:multiLevelType w:val="hybridMultilevel"/>
    <w:tmpl w:val="97C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A6A49"/>
    <w:multiLevelType w:val="hybridMultilevel"/>
    <w:tmpl w:val="55E8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26984">
    <w:abstractNumId w:val="2"/>
  </w:num>
  <w:num w:numId="2" w16cid:durableId="1671056266">
    <w:abstractNumId w:val="8"/>
  </w:num>
  <w:num w:numId="3" w16cid:durableId="1647706617">
    <w:abstractNumId w:val="1"/>
  </w:num>
  <w:num w:numId="4" w16cid:durableId="1357775434">
    <w:abstractNumId w:val="12"/>
  </w:num>
  <w:num w:numId="5" w16cid:durableId="1023440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430147">
    <w:abstractNumId w:val="6"/>
  </w:num>
  <w:num w:numId="7" w16cid:durableId="1676958647">
    <w:abstractNumId w:val="15"/>
  </w:num>
  <w:num w:numId="8" w16cid:durableId="981543218">
    <w:abstractNumId w:val="0"/>
  </w:num>
  <w:num w:numId="9" w16cid:durableId="727537574">
    <w:abstractNumId w:val="11"/>
  </w:num>
  <w:num w:numId="10" w16cid:durableId="1584533759">
    <w:abstractNumId w:val="10"/>
  </w:num>
  <w:num w:numId="11" w16cid:durableId="235822512">
    <w:abstractNumId w:val="18"/>
  </w:num>
  <w:num w:numId="12" w16cid:durableId="1820342703">
    <w:abstractNumId w:val="21"/>
  </w:num>
  <w:num w:numId="13" w16cid:durableId="968707313">
    <w:abstractNumId w:val="13"/>
  </w:num>
  <w:num w:numId="14" w16cid:durableId="277682551">
    <w:abstractNumId w:val="4"/>
  </w:num>
  <w:num w:numId="15" w16cid:durableId="119540597">
    <w:abstractNumId w:val="17"/>
  </w:num>
  <w:num w:numId="16" w16cid:durableId="685517322">
    <w:abstractNumId w:val="7"/>
  </w:num>
  <w:num w:numId="17" w16cid:durableId="167916312">
    <w:abstractNumId w:val="14"/>
  </w:num>
  <w:num w:numId="18" w16cid:durableId="218127260">
    <w:abstractNumId w:val="3"/>
  </w:num>
  <w:num w:numId="19" w16cid:durableId="51275497">
    <w:abstractNumId w:val="20"/>
  </w:num>
  <w:num w:numId="20" w16cid:durableId="2045858687">
    <w:abstractNumId w:val="23"/>
  </w:num>
  <w:num w:numId="21" w16cid:durableId="1271089788">
    <w:abstractNumId w:val="16"/>
  </w:num>
  <w:num w:numId="22" w16cid:durableId="153424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394675">
    <w:abstractNumId w:val="22"/>
  </w:num>
  <w:num w:numId="24" w16cid:durableId="102582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B5"/>
    <w:rsid w:val="0000194C"/>
    <w:rsid w:val="00006995"/>
    <w:rsid w:val="00011592"/>
    <w:rsid w:val="00016D88"/>
    <w:rsid w:val="00026F93"/>
    <w:rsid w:val="00027475"/>
    <w:rsid w:val="000309A3"/>
    <w:rsid w:val="00030B1A"/>
    <w:rsid w:val="0003414A"/>
    <w:rsid w:val="0004197F"/>
    <w:rsid w:val="000614D2"/>
    <w:rsid w:val="0006400E"/>
    <w:rsid w:val="000649B5"/>
    <w:rsid w:val="00070A03"/>
    <w:rsid w:val="00071410"/>
    <w:rsid w:val="00073A4D"/>
    <w:rsid w:val="00092785"/>
    <w:rsid w:val="00093893"/>
    <w:rsid w:val="000A0684"/>
    <w:rsid w:val="000A3EF1"/>
    <w:rsid w:val="000C0B89"/>
    <w:rsid w:val="000C1A1E"/>
    <w:rsid w:val="000C76B8"/>
    <w:rsid w:val="000E06EA"/>
    <w:rsid w:val="000E0E3D"/>
    <w:rsid w:val="000E5483"/>
    <w:rsid w:val="000F2157"/>
    <w:rsid w:val="001007B8"/>
    <w:rsid w:val="0010212D"/>
    <w:rsid w:val="00102580"/>
    <w:rsid w:val="00103639"/>
    <w:rsid w:val="00106A91"/>
    <w:rsid w:val="00110E30"/>
    <w:rsid w:val="00115BD0"/>
    <w:rsid w:val="00120C4F"/>
    <w:rsid w:val="00120FE1"/>
    <w:rsid w:val="001221B0"/>
    <w:rsid w:val="001231E5"/>
    <w:rsid w:val="00125BAE"/>
    <w:rsid w:val="001264E7"/>
    <w:rsid w:val="00137B3F"/>
    <w:rsid w:val="0014255D"/>
    <w:rsid w:val="00145596"/>
    <w:rsid w:val="0015005B"/>
    <w:rsid w:val="001503CF"/>
    <w:rsid w:val="001565E5"/>
    <w:rsid w:val="00166D08"/>
    <w:rsid w:val="0017177B"/>
    <w:rsid w:val="00176CBA"/>
    <w:rsid w:val="00177875"/>
    <w:rsid w:val="00190F33"/>
    <w:rsid w:val="001A1545"/>
    <w:rsid w:val="001A3A04"/>
    <w:rsid w:val="001B0478"/>
    <w:rsid w:val="001B27FB"/>
    <w:rsid w:val="001C088F"/>
    <w:rsid w:val="001C24E6"/>
    <w:rsid w:val="001C5FE4"/>
    <w:rsid w:val="001D2CE6"/>
    <w:rsid w:val="001E13D9"/>
    <w:rsid w:val="001F5E56"/>
    <w:rsid w:val="00202059"/>
    <w:rsid w:val="002049E0"/>
    <w:rsid w:val="002120AC"/>
    <w:rsid w:val="00221335"/>
    <w:rsid w:val="002259C0"/>
    <w:rsid w:val="00226D46"/>
    <w:rsid w:val="002325E2"/>
    <w:rsid w:val="00235018"/>
    <w:rsid w:val="00235EBA"/>
    <w:rsid w:val="00247762"/>
    <w:rsid w:val="002527A5"/>
    <w:rsid w:val="00255320"/>
    <w:rsid w:val="00256FF2"/>
    <w:rsid w:val="002640C7"/>
    <w:rsid w:val="00275537"/>
    <w:rsid w:val="00277CD2"/>
    <w:rsid w:val="00281931"/>
    <w:rsid w:val="002824A3"/>
    <w:rsid w:val="00282BA9"/>
    <w:rsid w:val="00293D78"/>
    <w:rsid w:val="00297078"/>
    <w:rsid w:val="00297411"/>
    <w:rsid w:val="00297E53"/>
    <w:rsid w:val="002A0171"/>
    <w:rsid w:val="002B4723"/>
    <w:rsid w:val="002B5055"/>
    <w:rsid w:val="002D16D3"/>
    <w:rsid w:val="002D2F4A"/>
    <w:rsid w:val="002D6DDA"/>
    <w:rsid w:val="002E1A0C"/>
    <w:rsid w:val="002E3386"/>
    <w:rsid w:val="002E71E8"/>
    <w:rsid w:val="002F0A14"/>
    <w:rsid w:val="002F1176"/>
    <w:rsid w:val="002F7173"/>
    <w:rsid w:val="00300633"/>
    <w:rsid w:val="00307848"/>
    <w:rsid w:val="00316332"/>
    <w:rsid w:val="00334A47"/>
    <w:rsid w:val="003439B3"/>
    <w:rsid w:val="00345616"/>
    <w:rsid w:val="00352114"/>
    <w:rsid w:val="00354EBD"/>
    <w:rsid w:val="00364B90"/>
    <w:rsid w:val="00372B49"/>
    <w:rsid w:val="00381B3C"/>
    <w:rsid w:val="00382F80"/>
    <w:rsid w:val="00392BC1"/>
    <w:rsid w:val="003A4B87"/>
    <w:rsid w:val="003B6B74"/>
    <w:rsid w:val="003C22AE"/>
    <w:rsid w:val="003D261A"/>
    <w:rsid w:val="003D59A7"/>
    <w:rsid w:val="003D5B80"/>
    <w:rsid w:val="003D699B"/>
    <w:rsid w:val="003D6D69"/>
    <w:rsid w:val="003E6E40"/>
    <w:rsid w:val="003E79FB"/>
    <w:rsid w:val="003F7153"/>
    <w:rsid w:val="0041390C"/>
    <w:rsid w:val="0041654F"/>
    <w:rsid w:val="00416D13"/>
    <w:rsid w:val="00427C40"/>
    <w:rsid w:val="00427E64"/>
    <w:rsid w:val="00433854"/>
    <w:rsid w:val="00435944"/>
    <w:rsid w:val="00441914"/>
    <w:rsid w:val="004532D9"/>
    <w:rsid w:val="00455343"/>
    <w:rsid w:val="00455D41"/>
    <w:rsid w:val="00476178"/>
    <w:rsid w:val="00481CC6"/>
    <w:rsid w:val="004A6B35"/>
    <w:rsid w:val="004B3A64"/>
    <w:rsid w:val="004D11AC"/>
    <w:rsid w:val="004D444B"/>
    <w:rsid w:val="004D4BFF"/>
    <w:rsid w:val="004E1457"/>
    <w:rsid w:val="004E47E6"/>
    <w:rsid w:val="00502A14"/>
    <w:rsid w:val="00505B8E"/>
    <w:rsid w:val="00505EBC"/>
    <w:rsid w:val="00516261"/>
    <w:rsid w:val="00524C1C"/>
    <w:rsid w:val="00532BCE"/>
    <w:rsid w:val="00533AF4"/>
    <w:rsid w:val="00537CDD"/>
    <w:rsid w:val="00541779"/>
    <w:rsid w:val="00550798"/>
    <w:rsid w:val="005509EC"/>
    <w:rsid w:val="00557ED6"/>
    <w:rsid w:val="00562646"/>
    <w:rsid w:val="005643FD"/>
    <w:rsid w:val="00567BF7"/>
    <w:rsid w:val="00573B13"/>
    <w:rsid w:val="00592700"/>
    <w:rsid w:val="00597891"/>
    <w:rsid w:val="005A1D6B"/>
    <w:rsid w:val="005B361F"/>
    <w:rsid w:val="005B6003"/>
    <w:rsid w:val="005C1D30"/>
    <w:rsid w:val="005C2D86"/>
    <w:rsid w:val="005C3821"/>
    <w:rsid w:val="005C4773"/>
    <w:rsid w:val="005D27DC"/>
    <w:rsid w:val="005D56A0"/>
    <w:rsid w:val="005E1137"/>
    <w:rsid w:val="005E462A"/>
    <w:rsid w:val="005F46F3"/>
    <w:rsid w:val="005F58B8"/>
    <w:rsid w:val="00600162"/>
    <w:rsid w:val="0060501F"/>
    <w:rsid w:val="00607245"/>
    <w:rsid w:val="00614EAE"/>
    <w:rsid w:val="00621D94"/>
    <w:rsid w:val="00623E14"/>
    <w:rsid w:val="00625D40"/>
    <w:rsid w:val="0062678E"/>
    <w:rsid w:val="00631C0B"/>
    <w:rsid w:val="00631C20"/>
    <w:rsid w:val="00633E57"/>
    <w:rsid w:val="0063510A"/>
    <w:rsid w:val="00647A34"/>
    <w:rsid w:val="00654497"/>
    <w:rsid w:val="00657A5A"/>
    <w:rsid w:val="0066121E"/>
    <w:rsid w:val="00662FF3"/>
    <w:rsid w:val="0066413A"/>
    <w:rsid w:val="006710EB"/>
    <w:rsid w:val="00677B89"/>
    <w:rsid w:val="006837A8"/>
    <w:rsid w:val="00684AE3"/>
    <w:rsid w:val="00684D91"/>
    <w:rsid w:val="00687301"/>
    <w:rsid w:val="006913DE"/>
    <w:rsid w:val="006938FB"/>
    <w:rsid w:val="00693BA6"/>
    <w:rsid w:val="006A5FD8"/>
    <w:rsid w:val="006A7FCB"/>
    <w:rsid w:val="006C3D55"/>
    <w:rsid w:val="006D070D"/>
    <w:rsid w:val="006D1924"/>
    <w:rsid w:val="006E4119"/>
    <w:rsid w:val="006E5371"/>
    <w:rsid w:val="006F3629"/>
    <w:rsid w:val="006F363F"/>
    <w:rsid w:val="006F4949"/>
    <w:rsid w:val="006F663C"/>
    <w:rsid w:val="00700689"/>
    <w:rsid w:val="00707849"/>
    <w:rsid w:val="00707F80"/>
    <w:rsid w:val="00730BB0"/>
    <w:rsid w:val="007374DD"/>
    <w:rsid w:val="007453DB"/>
    <w:rsid w:val="00746969"/>
    <w:rsid w:val="007532CB"/>
    <w:rsid w:val="00755966"/>
    <w:rsid w:val="00764341"/>
    <w:rsid w:val="007644EF"/>
    <w:rsid w:val="007736CA"/>
    <w:rsid w:val="007751CB"/>
    <w:rsid w:val="00780146"/>
    <w:rsid w:val="00781C68"/>
    <w:rsid w:val="007917E2"/>
    <w:rsid w:val="007968FF"/>
    <w:rsid w:val="0079740B"/>
    <w:rsid w:val="007A0B21"/>
    <w:rsid w:val="007A213A"/>
    <w:rsid w:val="007B123F"/>
    <w:rsid w:val="007C6502"/>
    <w:rsid w:val="007D1198"/>
    <w:rsid w:val="007D22F9"/>
    <w:rsid w:val="007E41C5"/>
    <w:rsid w:val="007E67CC"/>
    <w:rsid w:val="007E6BB1"/>
    <w:rsid w:val="007F1484"/>
    <w:rsid w:val="007F3F5D"/>
    <w:rsid w:val="007F4F4A"/>
    <w:rsid w:val="00801D3D"/>
    <w:rsid w:val="00802764"/>
    <w:rsid w:val="008036FA"/>
    <w:rsid w:val="00811221"/>
    <w:rsid w:val="00813C7C"/>
    <w:rsid w:val="00815ADE"/>
    <w:rsid w:val="00816F30"/>
    <w:rsid w:val="00817265"/>
    <w:rsid w:val="0082358B"/>
    <w:rsid w:val="00826839"/>
    <w:rsid w:val="00832050"/>
    <w:rsid w:val="0083335D"/>
    <w:rsid w:val="008414CC"/>
    <w:rsid w:val="00851BC2"/>
    <w:rsid w:val="00852ACF"/>
    <w:rsid w:val="00854051"/>
    <w:rsid w:val="0085443D"/>
    <w:rsid w:val="00861B5D"/>
    <w:rsid w:val="0086626B"/>
    <w:rsid w:val="008664E6"/>
    <w:rsid w:val="00871A72"/>
    <w:rsid w:val="008747D2"/>
    <w:rsid w:val="00882F14"/>
    <w:rsid w:val="008A119F"/>
    <w:rsid w:val="008A11E9"/>
    <w:rsid w:val="008C44EE"/>
    <w:rsid w:val="008D30C3"/>
    <w:rsid w:val="008D32C1"/>
    <w:rsid w:val="008F3FA0"/>
    <w:rsid w:val="008F4408"/>
    <w:rsid w:val="0090125A"/>
    <w:rsid w:val="00905EC3"/>
    <w:rsid w:val="009061A7"/>
    <w:rsid w:val="009065E9"/>
    <w:rsid w:val="00906A3B"/>
    <w:rsid w:val="009157E5"/>
    <w:rsid w:val="00916ADE"/>
    <w:rsid w:val="00923117"/>
    <w:rsid w:val="009301EE"/>
    <w:rsid w:val="009379CE"/>
    <w:rsid w:val="009426D5"/>
    <w:rsid w:val="00944B0B"/>
    <w:rsid w:val="00946A1F"/>
    <w:rsid w:val="00947531"/>
    <w:rsid w:val="009577F9"/>
    <w:rsid w:val="00965B0F"/>
    <w:rsid w:val="0096737B"/>
    <w:rsid w:val="00971CC4"/>
    <w:rsid w:val="00985C8E"/>
    <w:rsid w:val="00987D50"/>
    <w:rsid w:val="00997134"/>
    <w:rsid w:val="009A2BE9"/>
    <w:rsid w:val="009A35FD"/>
    <w:rsid w:val="009A56DB"/>
    <w:rsid w:val="009B7B32"/>
    <w:rsid w:val="009D1E6B"/>
    <w:rsid w:val="009E1352"/>
    <w:rsid w:val="009E4B8D"/>
    <w:rsid w:val="009F1E9E"/>
    <w:rsid w:val="009F43D6"/>
    <w:rsid w:val="009F79BA"/>
    <w:rsid w:val="00A00C08"/>
    <w:rsid w:val="00A0296F"/>
    <w:rsid w:val="00A03F66"/>
    <w:rsid w:val="00A055B8"/>
    <w:rsid w:val="00A05ED9"/>
    <w:rsid w:val="00A07380"/>
    <w:rsid w:val="00A14FC0"/>
    <w:rsid w:val="00A20955"/>
    <w:rsid w:val="00A242FE"/>
    <w:rsid w:val="00A350F6"/>
    <w:rsid w:val="00A3550C"/>
    <w:rsid w:val="00A36D09"/>
    <w:rsid w:val="00A429D4"/>
    <w:rsid w:val="00A5421D"/>
    <w:rsid w:val="00A632FA"/>
    <w:rsid w:val="00A80B10"/>
    <w:rsid w:val="00A969B0"/>
    <w:rsid w:val="00A96EB5"/>
    <w:rsid w:val="00AC59A9"/>
    <w:rsid w:val="00AE1628"/>
    <w:rsid w:val="00AF763C"/>
    <w:rsid w:val="00B05E1D"/>
    <w:rsid w:val="00B060AF"/>
    <w:rsid w:val="00B06927"/>
    <w:rsid w:val="00B14217"/>
    <w:rsid w:val="00B2154E"/>
    <w:rsid w:val="00B345C2"/>
    <w:rsid w:val="00B42CA4"/>
    <w:rsid w:val="00B45C98"/>
    <w:rsid w:val="00B57753"/>
    <w:rsid w:val="00B57906"/>
    <w:rsid w:val="00B61316"/>
    <w:rsid w:val="00B63C87"/>
    <w:rsid w:val="00B67E63"/>
    <w:rsid w:val="00B8468F"/>
    <w:rsid w:val="00B9283A"/>
    <w:rsid w:val="00B95292"/>
    <w:rsid w:val="00B9530F"/>
    <w:rsid w:val="00BA1360"/>
    <w:rsid w:val="00BB4031"/>
    <w:rsid w:val="00BB7BB2"/>
    <w:rsid w:val="00BE2BB8"/>
    <w:rsid w:val="00BE482B"/>
    <w:rsid w:val="00BE61A5"/>
    <w:rsid w:val="00BF1E98"/>
    <w:rsid w:val="00BF7788"/>
    <w:rsid w:val="00C13AE0"/>
    <w:rsid w:val="00C24AD9"/>
    <w:rsid w:val="00C26351"/>
    <w:rsid w:val="00C30C4D"/>
    <w:rsid w:val="00C377C1"/>
    <w:rsid w:val="00C4516E"/>
    <w:rsid w:val="00C47C48"/>
    <w:rsid w:val="00C5436D"/>
    <w:rsid w:val="00C57908"/>
    <w:rsid w:val="00C62CCD"/>
    <w:rsid w:val="00C66E84"/>
    <w:rsid w:val="00C73DBA"/>
    <w:rsid w:val="00C759AD"/>
    <w:rsid w:val="00C75C1F"/>
    <w:rsid w:val="00C80618"/>
    <w:rsid w:val="00C814D6"/>
    <w:rsid w:val="00C8513F"/>
    <w:rsid w:val="00C86518"/>
    <w:rsid w:val="00C97AB6"/>
    <w:rsid w:val="00CA4BB2"/>
    <w:rsid w:val="00CB42B4"/>
    <w:rsid w:val="00CB47DC"/>
    <w:rsid w:val="00CC0CF9"/>
    <w:rsid w:val="00CC2E65"/>
    <w:rsid w:val="00CC3F96"/>
    <w:rsid w:val="00CC54DA"/>
    <w:rsid w:val="00CD31DF"/>
    <w:rsid w:val="00CD41EE"/>
    <w:rsid w:val="00CD597B"/>
    <w:rsid w:val="00CE6D36"/>
    <w:rsid w:val="00CF11A0"/>
    <w:rsid w:val="00CF631E"/>
    <w:rsid w:val="00D047E5"/>
    <w:rsid w:val="00D057C4"/>
    <w:rsid w:val="00D12EE0"/>
    <w:rsid w:val="00D25690"/>
    <w:rsid w:val="00D31655"/>
    <w:rsid w:val="00D3257C"/>
    <w:rsid w:val="00D33E4C"/>
    <w:rsid w:val="00D36961"/>
    <w:rsid w:val="00D4253C"/>
    <w:rsid w:val="00D46D76"/>
    <w:rsid w:val="00D47001"/>
    <w:rsid w:val="00D5417F"/>
    <w:rsid w:val="00D555CA"/>
    <w:rsid w:val="00D5718F"/>
    <w:rsid w:val="00D63B80"/>
    <w:rsid w:val="00D71F66"/>
    <w:rsid w:val="00D74A1C"/>
    <w:rsid w:val="00D77E6A"/>
    <w:rsid w:val="00D81CDE"/>
    <w:rsid w:val="00D829D9"/>
    <w:rsid w:val="00D86561"/>
    <w:rsid w:val="00D869BA"/>
    <w:rsid w:val="00D91B33"/>
    <w:rsid w:val="00D97D9F"/>
    <w:rsid w:val="00DB4278"/>
    <w:rsid w:val="00DD774D"/>
    <w:rsid w:val="00DF39CB"/>
    <w:rsid w:val="00E12FE0"/>
    <w:rsid w:val="00E21550"/>
    <w:rsid w:val="00E25208"/>
    <w:rsid w:val="00E277B0"/>
    <w:rsid w:val="00E315F2"/>
    <w:rsid w:val="00E3328B"/>
    <w:rsid w:val="00E347D5"/>
    <w:rsid w:val="00E4760F"/>
    <w:rsid w:val="00E51473"/>
    <w:rsid w:val="00E5316F"/>
    <w:rsid w:val="00E624CA"/>
    <w:rsid w:val="00E65997"/>
    <w:rsid w:val="00E72E82"/>
    <w:rsid w:val="00E77472"/>
    <w:rsid w:val="00E91772"/>
    <w:rsid w:val="00E93526"/>
    <w:rsid w:val="00E95633"/>
    <w:rsid w:val="00EA429A"/>
    <w:rsid w:val="00EA5477"/>
    <w:rsid w:val="00EA6B9D"/>
    <w:rsid w:val="00EA70D4"/>
    <w:rsid w:val="00EC1501"/>
    <w:rsid w:val="00EC53BE"/>
    <w:rsid w:val="00ED12E7"/>
    <w:rsid w:val="00ED3053"/>
    <w:rsid w:val="00EF1388"/>
    <w:rsid w:val="00EF69ED"/>
    <w:rsid w:val="00EF7A62"/>
    <w:rsid w:val="00EF7E45"/>
    <w:rsid w:val="00F126BE"/>
    <w:rsid w:val="00F13C96"/>
    <w:rsid w:val="00F20F29"/>
    <w:rsid w:val="00F224D0"/>
    <w:rsid w:val="00F23823"/>
    <w:rsid w:val="00F2756D"/>
    <w:rsid w:val="00F30D65"/>
    <w:rsid w:val="00F3301C"/>
    <w:rsid w:val="00F33A6E"/>
    <w:rsid w:val="00F40BDB"/>
    <w:rsid w:val="00F42136"/>
    <w:rsid w:val="00F44892"/>
    <w:rsid w:val="00F52F27"/>
    <w:rsid w:val="00F53C2B"/>
    <w:rsid w:val="00F53D65"/>
    <w:rsid w:val="00F66A9B"/>
    <w:rsid w:val="00F72178"/>
    <w:rsid w:val="00F7496E"/>
    <w:rsid w:val="00F82E80"/>
    <w:rsid w:val="00F901FD"/>
    <w:rsid w:val="00F907EE"/>
    <w:rsid w:val="00F90F35"/>
    <w:rsid w:val="00F914EC"/>
    <w:rsid w:val="00F96E36"/>
    <w:rsid w:val="00FC4763"/>
    <w:rsid w:val="00FC78BE"/>
    <w:rsid w:val="00FD72CD"/>
    <w:rsid w:val="00FE0B6A"/>
    <w:rsid w:val="00FF0BFF"/>
    <w:rsid w:val="00FF4A7A"/>
    <w:rsid w:val="00FF583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10D2"/>
  <w15:chartTrackingRefBased/>
  <w15:docId w15:val="{C22A7205-5DF1-7844-AF99-34DF58B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5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51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12FE0"/>
  </w:style>
  <w:style w:type="paragraph" w:styleId="Pieddepage">
    <w:name w:val="footer"/>
    <w:basedOn w:val="Normal"/>
    <w:link w:val="PieddepageC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FE0"/>
  </w:style>
  <w:style w:type="paragraph" w:styleId="Paragraphedeliste">
    <w:name w:val="List Paragraph"/>
    <w:basedOn w:val="Normal"/>
    <w:uiPriority w:val="34"/>
    <w:qFormat/>
    <w:rsid w:val="003D59A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A6B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1C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jlqj4b">
    <w:name w:val="jlqj4b"/>
    <w:basedOn w:val="Policepardfaut"/>
    <w:rsid w:val="007736CA"/>
  </w:style>
  <w:style w:type="character" w:customStyle="1" w:styleId="material-icons-extended">
    <w:name w:val="material-icons-extended"/>
    <w:basedOn w:val="Policepardfaut"/>
    <w:rsid w:val="007736CA"/>
  </w:style>
  <w:style w:type="paragraph" w:styleId="Textedebulles">
    <w:name w:val="Balloon Text"/>
    <w:basedOn w:val="Normal"/>
    <w:link w:val="TextedebullesCar"/>
    <w:uiPriority w:val="99"/>
    <w:semiHidden/>
    <w:unhideWhenUsed/>
    <w:rsid w:val="007F4F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F4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4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4516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ev">
    <w:name w:val="Strong"/>
    <w:basedOn w:val="Policepardfaut"/>
    <w:uiPriority w:val="22"/>
    <w:qFormat/>
    <w:rsid w:val="00D77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0501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84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2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00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4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9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4278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7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5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8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2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725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2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7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53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7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308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2E8751-50A7-4A82-90CE-501688CD6941}"/>
</file>

<file path=customXml/itemProps2.xml><?xml version="1.0" encoding="utf-8"?>
<ds:datastoreItem xmlns:ds="http://schemas.openxmlformats.org/officeDocument/2006/customXml" ds:itemID="{33E88391-08CD-475E-940C-E416C94FEE8F}"/>
</file>

<file path=customXml/itemProps3.xml><?xml version="1.0" encoding="utf-8"?>
<ds:datastoreItem xmlns:ds="http://schemas.openxmlformats.org/officeDocument/2006/customXml" ds:itemID="{1443D0EA-BBB3-4506-8327-4CC73C822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Geneve</dc:creator>
  <cp:keywords/>
  <dc:description/>
  <cp:lastModifiedBy>Ilir Nezaj</cp:lastModifiedBy>
  <cp:revision>8</cp:revision>
  <cp:lastPrinted>2021-04-26T17:48:00Z</cp:lastPrinted>
  <dcterms:created xsi:type="dcterms:W3CDTF">2023-11-13T10:19:00Z</dcterms:created>
  <dcterms:modified xsi:type="dcterms:W3CDTF">2023-11-13T10:56:00Z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