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D02A" w14:textId="77777777" w:rsidR="00E12CF8" w:rsidRDefault="00E12CF8" w:rsidP="00E12CF8">
      <w:pPr>
        <w:tabs>
          <w:tab w:val="left" w:pos="1275"/>
        </w:tabs>
        <w:spacing w:after="0" w:line="240" w:lineRule="auto"/>
        <w:jc w:val="center"/>
        <w:rPr>
          <w:rFonts w:ascii="Book Antiqua" w:hAnsi="Book Antiqua"/>
          <w:b/>
          <w:kern w:val="0"/>
          <w:sz w:val="27"/>
          <w:szCs w:val="27"/>
          <w:lang w:val="en-GB"/>
          <w14:ligatures w14:val="none"/>
        </w:rPr>
      </w:pPr>
      <w:r>
        <w:rPr>
          <w:rFonts w:ascii="Book Antiqua" w:hAnsi="Book Antiqua"/>
          <w:noProof/>
          <w:kern w:val="0"/>
          <w:sz w:val="27"/>
          <w:szCs w:val="27"/>
        </w:rPr>
        <w:drawing>
          <wp:inline distT="0" distB="0" distL="0" distR="0" wp14:anchorId="49EA875F" wp14:editId="45581FDA">
            <wp:extent cx="904875" cy="809625"/>
            <wp:effectExtent l="0" t="0" r="9525" b="9525"/>
            <wp:docPr id="1" name="Picture 1" descr="wps8B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s8BA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4830B" w14:textId="77777777" w:rsidR="00E12CF8" w:rsidRDefault="00E12CF8" w:rsidP="00E12CF8">
      <w:pPr>
        <w:tabs>
          <w:tab w:val="left" w:pos="1275"/>
        </w:tabs>
        <w:spacing w:after="0" w:line="240" w:lineRule="auto"/>
        <w:rPr>
          <w:rFonts w:ascii="Book Antiqua" w:hAnsi="Book Antiqua"/>
          <w:b/>
          <w:kern w:val="0"/>
          <w:sz w:val="27"/>
          <w:szCs w:val="27"/>
          <w:lang w:val="en-GB"/>
          <w14:ligatures w14:val="none"/>
        </w:rPr>
      </w:pPr>
    </w:p>
    <w:p w14:paraId="08D42826" w14:textId="77777777" w:rsidR="00E12CF8" w:rsidRDefault="00E12CF8" w:rsidP="00E12CF8">
      <w:pPr>
        <w:spacing w:after="0" w:line="240" w:lineRule="auto"/>
        <w:jc w:val="center"/>
        <w:rPr>
          <w:rFonts w:ascii="Book Antiqua" w:hAnsi="Book Antiqua"/>
          <w:b/>
          <w:kern w:val="0"/>
          <w:sz w:val="27"/>
          <w:szCs w:val="27"/>
          <w:lang w:val="en-GB"/>
          <w14:ligatures w14:val="none"/>
        </w:rPr>
      </w:pPr>
      <w:r>
        <w:rPr>
          <w:rFonts w:ascii="Book Antiqua" w:hAnsi="Book Antiqua"/>
          <w:b/>
          <w:kern w:val="0"/>
          <w:sz w:val="27"/>
          <w:szCs w:val="27"/>
          <w:lang w:val="en-GB"/>
          <w14:ligatures w14:val="none"/>
        </w:rPr>
        <w:t>THE 44</w:t>
      </w:r>
      <w:r>
        <w:rPr>
          <w:rFonts w:ascii="Book Antiqua" w:hAnsi="Book Antiqua"/>
          <w:b/>
          <w:kern w:val="0"/>
          <w:sz w:val="27"/>
          <w:szCs w:val="27"/>
          <w:vertAlign w:val="superscript"/>
          <w:lang w:val="en-GB"/>
          <w14:ligatures w14:val="none"/>
        </w:rPr>
        <w:t>TH</w:t>
      </w:r>
      <w:r>
        <w:rPr>
          <w:rFonts w:ascii="Book Antiqua" w:hAnsi="Book Antiqua"/>
          <w:b/>
          <w:kern w:val="0"/>
          <w:sz w:val="27"/>
          <w:szCs w:val="27"/>
          <w:lang w:val="en-GB"/>
          <w14:ligatures w14:val="none"/>
        </w:rPr>
        <w:t xml:space="preserve"> SESSION OF THE WORKING GROUP ON UNIVERSAL PERIODIC REVIEW (UPR)</w:t>
      </w:r>
    </w:p>
    <w:p w14:paraId="4E14E38A" w14:textId="77777777" w:rsidR="00E12CF8" w:rsidRDefault="00E12CF8" w:rsidP="00E12CF8">
      <w:pPr>
        <w:spacing w:after="0" w:line="240" w:lineRule="auto"/>
        <w:jc w:val="center"/>
        <w:rPr>
          <w:rFonts w:ascii="Book Antiqua" w:hAnsi="Book Antiqua"/>
          <w:b/>
          <w:kern w:val="0"/>
          <w:sz w:val="27"/>
          <w:szCs w:val="27"/>
          <w:lang w:val="en-GB"/>
          <w14:ligatures w14:val="none"/>
        </w:rPr>
      </w:pPr>
    </w:p>
    <w:p w14:paraId="126A05A5" w14:textId="4A8B9F3B" w:rsidR="00E12CF8" w:rsidRDefault="00E12CF8" w:rsidP="00E12CF8">
      <w:pPr>
        <w:spacing w:after="0" w:line="240" w:lineRule="auto"/>
        <w:jc w:val="center"/>
        <w:rPr>
          <w:rFonts w:ascii="Book Antiqua" w:hAnsi="Book Antiqua"/>
          <w:b/>
          <w:kern w:val="0"/>
          <w:sz w:val="27"/>
          <w:szCs w:val="27"/>
          <w:lang w:val="en-GB"/>
          <w14:ligatures w14:val="none"/>
        </w:rPr>
      </w:pPr>
      <w:r>
        <w:rPr>
          <w:rFonts w:ascii="Book Antiqua" w:hAnsi="Book Antiqua"/>
          <w:b/>
          <w:kern w:val="0"/>
          <w:sz w:val="27"/>
          <w:szCs w:val="27"/>
          <w:lang w:val="en-GB"/>
          <w14:ligatures w14:val="none"/>
        </w:rPr>
        <w:t>KENYA’S STATEMENT ON GERMANY</w:t>
      </w:r>
    </w:p>
    <w:p w14:paraId="08673C9F" w14:textId="77777777" w:rsidR="00E12CF8" w:rsidRDefault="00000000" w:rsidP="00E12CF8">
      <w:pPr>
        <w:spacing w:after="0" w:line="240" w:lineRule="auto"/>
        <w:jc w:val="center"/>
        <w:rPr>
          <w:rFonts w:ascii="Book Antiqua" w:hAnsi="Book Antiqua"/>
          <w:b/>
          <w:kern w:val="0"/>
          <w:sz w:val="27"/>
          <w:szCs w:val="27"/>
          <w:lang w:val="en-GB"/>
          <w14:ligatures w14:val="none"/>
        </w:rPr>
      </w:pPr>
      <w:r>
        <w:rPr>
          <w:rFonts w:ascii="Book Antiqua" w:hAnsi="Book Antiqua"/>
          <w:b/>
          <w:kern w:val="0"/>
          <w:sz w:val="27"/>
          <w:szCs w:val="27"/>
          <w:lang w:val="en-GB"/>
          <w14:ligatures w14:val="none"/>
        </w:rPr>
        <w:pict w14:anchorId="3CB85C04">
          <v:rect id="_x0000_i1025" style="width:468pt;height:1.5pt" o:hralign="center" o:hrstd="t" o:hr="t" fillcolor="#a0a0a0" stroked="f"/>
        </w:pict>
      </w:r>
    </w:p>
    <w:p w14:paraId="7B8D63A5" w14:textId="77777777" w:rsidR="00E12CF8" w:rsidRDefault="00E12CF8" w:rsidP="00E12CF8">
      <w:pPr>
        <w:spacing w:after="0" w:line="240" w:lineRule="auto"/>
        <w:jc w:val="both"/>
        <w:rPr>
          <w:rFonts w:ascii="Book Antiqua" w:hAnsi="Book Antiqua"/>
          <w:b/>
          <w:kern w:val="0"/>
          <w:sz w:val="27"/>
          <w:szCs w:val="27"/>
          <w:lang w:val="en-GB"/>
          <w14:ligatures w14:val="none"/>
        </w:rPr>
      </w:pPr>
    </w:p>
    <w:p w14:paraId="7A34A082" w14:textId="77777777" w:rsidR="00E12CF8" w:rsidRDefault="00E12CF8" w:rsidP="00E12CF8">
      <w:pPr>
        <w:spacing w:after="0" w:line="240" w:lineRule="auto"/>
        <w:jc w:val="both"/>
        <w:rPr>
          <w:rFonts w:ascii="Book Antiqua" w:hAnsi="Book Antiqua"/>
          <w:b/>
          <w:kern w:val="0"/>
          <w:sz w:val="27"/>
          <w:szCs w:val="27"/>
          <w:lang w:val="en-GB"/>
          <w14:ligatures w14:val="none"/>
        </w:rPr>
      </w:pPr>
      <w:r>
        <w:rPr>
          <w:rFonts w:ascii="Book Antiqua" w:hAnsi="Book Antiqua"/>
          <w:b/>
          <w:kern w:val="0"/>
          <w:sz w:val="27"/>
          <w:szCs w:val="27"/>
          <w:lang w:val="en-GB"/>
          <w14:ligatures w14:val="none"/>
        </w:rPr>
        <w:t>Mr. President, Thank you.</w:t>
      </w:r>
    </w:p>
    <w:p w14:paraId="4FFE86E6" w14:textId="77777777" w:rsidR="00E12CF8" w:rsidRDefault="00E12CF8" w:rsidP="00E12CF8">
      <w:pPr>
        <w:spacing w:after="0" w:line="240" w:lineRule="auto"/>
        <w:jc w:val="both"/>
        <w:rPr>
          <w:rFonts w:ascii="Book Antiqua" w:hAnsi="Book Antiqua"/>
          <w:b/>
          <w:kern w:val="0"/>
          <w:sz w:val="27"/>
          <w:szCs w:val="27"/>
          <w:lang w:val="en-GB"/>
          <w14:ligatures w14:val="none"/>
        </w:rPr>
      </w:pPr>
    </w:p>
    <w:p w14:paraId="728A0024" w14:textId="72B3AB90" w:rsidR="00E12CF8" w:rsidRDefault="00E12CF8" w:rsidP="00E12CF8">
      <w:pPr>
        <w:spacing w:after="0" w:line="240" w:lineRule="auto"/>
        <w:jc w:val="both"/>
        <w:rPr>
          <w:rFonts w:ascii="Book Antiqua" w:hAnsi="Book Antiqua"/>
          <w:bCs/>
          <w:kern w:val="0"/>
          <w:sz w:val="27"/>
          <w:szCs w:val="27"/>
          <w:lang w:val="en-GB"/>
          <w14:ligatures w14:val="none"/>
        </w:rPr>
      </w:pPr>
      <w:r>
        <w:rPr>
          <w:rFonts w:ascii="Book Antiqua" w:hAnsi="Book Antiqua"/>
          <w:bCs/>
          <w:kern w:val="0"/>
          <w:sz w:val="27"/>
          <w:szCs w:val="27"/>
          <w:lang w:val="en-GB"/>
          <w14:ligatures w14:val="none"/>
        </w:rPr>
        <w:t>Kenya warmly welcomes the distinguished delegation of Germany to this 4</w:t>
      </w:r>
      <w:r>
        <w:rPr>
          <w:rFonts w:ascii="Book Antiqua" w:hAnsi="Book Antiqua"/>
          <w:bCs/>
          <w:kern w:val="0"/>
          <w:sz w:val="27"/>
          <w:szCs w:val="27"/>
          <w:vertAlign w:val="superscript"/>
          <w:lang w:val="en-GB"/>
          <w14:ligatures w14:val="none"/>
        </w:rPr>
        <w:t>th</w:t>
      </w:r>
      <w:r>
        <w:rPr>
          <w:rFonts w:ascii="Book Antiqua" w:hAnsi="Book Antiqua"/>
          <w:bCs/>
          <w:kern w:val="0"/>
          <w:sz w:val="27"/>
          <w:szCs w:val="27"/>
          <w:lang w:val="en-GB"/>
          <w14:ligatures w14:val="none"/>
        </w:rPr>
        <w:t xml:space="preserve"> Cycle of UPR process</w:t>
      </w:r>
      <w:r w:rsidR="009C3E2A">
        <w:rPr>
          <w:rFonts w:ascii="Book Antiqua" w:hAnsi="Book Antiqua"/>
          <w:bCs/>
          <w:kern w:val="0"/>
          <w:sz w:val="27"/>
          <w:szCs w:val="27"/>
          <w:lang w:val="en-GB"/>
          <w14:ligatures w14:val="none"/>
        </w:rPr>
        <w:t>.</w:t>
      </w:r>
    </w:p>
    <w:p w14:paraId="33345612" w14:textId="77777777" w:rsidR="00E12CF8" w:rsidRDefault="00E12CF8" w:rsidP="00E12CF8">
      <w:pPr>
        <w:spacing w:after="0" w:line="240" w:lineRule="auto"/>
        <w:jc w:val="both"/>
        <w:rPr>
          <w:rFonts w:ascii="Book Antiqua" w:hAnsi="Book Antiqua"/>
          <w:bCs/>
          <w:kern w:val="0"/>
          <w:sz w:val="27"/>
          <w:szCs w:val="27"/>
          <w:lang w:val="en-GB"/>
          <w14:ligatures w14:val="none"/>
        </w:rPr>
      </w:pPr>
      <w:r>
        <w:rPr>
          <w:rFonts w:ascii="Book Antiqua" w:hAnsi="Book Antiqua"/>
          <w:bCs/>
          <w:kern w:val="0"/>
          <w:sz w:val="27"/>
          <w:szCs w:val="27"/>
          <w:lang w:val="en-GB"/>
          <w14:ligatures w14:val="none"/>
        </w:rPr>
        <w:t xml:space="preserve"> </w:t>
      </w:r>
    </w:p>
    <w:p w14:paraId="79D6C714" w14:textId="41AC35AF" w:rsidR="00E12CF8" w:rsidRDefault="00E12CF8" w:rsidP="00E12CF8">
      <w:pPr>
        <w:spacing w:after="0" w:line="240" w:lineRule="auto"/>
        <w:jc w:val="both"/>
        <w:rPr>
          <w:rFonts w:ascii="Book Antiqua" w:hAnsi="Book Antiqua"/>
          <w:bCs/>
          <w:kern w:val="0"/>
          <w:sz w:val="27"/>
          <w:szCs w:val="27"/>
          <w:lang w:val="en-GB"/>
          <w14:ligatures w14:val="none"/>
        </w:rPr>
      </w:pPr>
      <w:r>
        <w:rPr>
          <w:rFonts w:ascii="Book Antiqua" w:hAnsi="Book Antiqua"/>
          <w:bCs/>
          <w:kern w:val="0"/>
          <w:sz w:val="27"/>
          <w:szCs w:val="27"/>
          <w:lang w:val="en-GB"/>
          <w14:ligatures w14:val="none"/>
        </w:rPr>
        <w:t xml:space="preserve">We </w:t>
      </w:r>
      <w:r w:rsidR="006678F5">
        <w:rPr>
          <w:rFonts w:ascii="Book Antiqua" w:hAnsi="Book Antiqua"/>
          <w:bCs/>
          <w:kern w:val="0"/>
          <w:sz w:val="27"/>
          <w:szCs w:val="27"/>
          <w:lang w:val="en-GB"/>
          <w14:ligatures w14:val="none"/>
        </w:rPr>
        <w:t>applaud</w:t>
      </w:r>
      <w:r>
        <w:rPr>
          <w:rFonts w:ascii="Book Antiqua" w:hAnsi="Book Antiqua"/>
          <w:bCs/>
          <w:kern w:val="0"/>
          <w:sz w:val="27"/>
          <w:szCs w:val="27"/>
          <w:lang w:val="en-GB"/>
          <w14:ligatures w14:val="none"/>
        </w:rPr>
        <w:t xml:space="preserve"> </w:t>
      </w:r>
      <w:r w:rsidR="009C3E2A">
        <w:rPr>
          <w:rFonts w:ascii="Book Antiqua" w:hAnsi="Book Antiqua"/>
          <w:bCs/>
          <w:kern w:val="0"/>
          <w:sz w:val="27"/>
          <w:szCs w:val="27"/>
          <w:lang w:val="en-GB"/>
          <w14:ligatures w14:val="none"/>
        </w:rPr>
        <w:t xml:space="preserve">Germany, for its </w:t>
      </w:r>
      <w:r w:rsidR="006678F5">
        <w:rPr>
          <w:rFonts w:ascii="Book Antiqua" w:hAnsi="Book Antiqua"/>
          <w:bCs/>
          <w:kern w:val="0"/>
          <w:sz w:val="27"/>
          <w:szCs w:val="27"/>
          <w:lang w:val="en-GB"/>
          <w14:ligatures w14:val="none"/>
        </w:rPr>
        <w:t xml:space="preserve">financial </w:t>
      </w:r>
      <w:r w:rsidR="009C3E2A">
        <w:rPr>
          <w:rFonts w:ascii="Book Antiqua" w:hAnsi="Book Antiqua"/>
          <w:bCs/>
          <w:kern w:val="0"/>
          <w:sz w:val="27"/>
          <w:szCs w:val="27"/>
          <w:lang w:val="en-GB"/>
          <w14:ligatures w14:val="none"/>
        </w:rPr>
        <w:t xml:space="preserve">commitments on its voluntary contributions to the OHCHR with extensive project fundings on programmes including in Kenya, and establishing a unit on International Decade for People of Africa Descent and its </w:t>
      </w:r>
      <w:r w:rsidR="006678F5">
        <w:rPr>
          <w:rFonts w:ascii="Book Antiqua" w:hAnsi="Book Antiqua"/>
          <w:bCs/>
          <w:kern w:val="0"/>
          <w:sz w:val="27"/>
          <w:szCs w:val="27"/>
          <w:lang w:val="en-GB"/>
          <w14:ligatures w14:val="none"/>
        </w:rPr>
        <w:t>pledge</w:t>
      </w:r>
      <w:r w:rsidR="009C3E2A">
        <w:rPr>
          <w:rFonts w:ascii="Book Antiqua" w:hAnsi="Book Antiqua"/>
          <w:bCs/>
          <w:kern w:val="0"/>
          <w:sz w:val="27"/>
          <w:szCs w:val="27"/>
          <w:lang w:val="en-GB"/>
          <w14:ligatures w14:val="none"/>
        </w:rPr>
        <w:t xml:space="preserve"> to mobilize international climate financing. We urge Germany to continue its campaign efforts on awareness-raising on anti-racism and anti-discrimination in all </w:t>
      </w:r>
      <w:r w:rsidR="00FA3B87">
        <w:rPr>
          <w:rFonts w:ascii="Book Antiqua" w:hAnsi="Book Antiqua"/>
          <w:bCs/>
          <w:kern w:val="0"/>
          <w:sz w:val="27"/>
          <w:szCs w:val="27"/>
          <w:lang w:val="en-GB"/>
          <w14:ligatures w14:val="none"/>
        </w:rPr>
        <w:t xml:space="preserve">its </w:t>
      </w:r>
      <w:r w:rsidR="009C3E2A">
        <w:rPr>
          <w:rFonts w:ascii="Book Antiqua" w:hAnsi="Book Antiqua"/>
          <w:bCs/>
          <w:kern w:val="0"/>
          <w:sz w:val="27"/>
          <w:szCs w:val="27"/>
          <w:lang w:val="en-GB"/>
          <w14:ligatures w14:val="none"/>
        </w:rPr>
        <w:t>spheres.</w:t>
      </w:r>
    </w:p>
    <w:p w14:paraId="3FA0429A" w14:textId="77777777" w:rsidR="00E12CF8" w:rsidRDefault="00E12CF8" w:rsidP="00E12CF8">
      <w:pPr>
        <w:spacing w:after="0" w:line="240" w:lineRule="auto"/>
        <w:jc w:val="both"/>
        <w:rPr>
          <w:rFonts w:ascii="Book Antiqua" w:hAnsi="Book Antiqua"/>
          <w:bCs/>
          <w:kern w:val="0"/>
          <w:sz w:val="27"/>
          <w:szCs w:val="27"/>
          <w:lang w:val="en-GB"/>
          <w14:ligatures w14:val="none"/>
        </w:rPr>
      </w:pPr>
      <w:r>
        <w:rPr>
          <w:rFonts w:ascii="Book Antiqua" w:hAnsi="Book Antiqua"/>
          <w:bCs/>
          <w:kern w:val="0"/>
          <w:sz w:val="27"/>
          <w:szCs w:val="27"/>
          <w:lang w:val="en-GB"/>
          <w14:ligatures w14:val="none"/>
        </w:rPr>
        <w:t xml:space="preserve">  </w:t>
      </w:r>
    </w:p>
    <w:p w14:paraId="0227DD00" w14:textId="069442E2" w:rsidR="00E12CF8" w:rsidRDefault="00E12CF8" w:rsidP="00E12CF8">
      <w:pPr>
        <w:spacing w:after="0" w:line="240" w:lineRule="auto"/>
        <w:jc w:val="both"/>
        <w:rPr>
          <w:rFonts w:ascii="Book Antiqua" w:hAnsi="Book Antiqua"/>
          <w:b/>
          <w:kern w:val="0"/>
          <w:sz w:val="27"/>
          <w:szCs w:val="27"/>
          <w:lang w:val="en-GB"/>
          <w14:ligatures w14:val="none"/>
        </w:rPr>
      </w:pPr>
      <w:r>
        <w:rPr>
          <w:rFonts w:ascii="Book Antiqua" w:hAnsi="Book Antiqua"/>
          <w:b/>
          <w:kern w:val="0"/>
          <w:sz w:val="27"/>
          <w:szCs w:val="27"/>
          <w:lang w:val="en-GB"/>
          <w14:ligatures w14:val="none"/>
        </w:rPr>
        <w:t xml:space="preserve">Kenya makes the following recommendations for consideration: </w:t>
      </w:r>
    </w:p>
    <w:p w14:paraId="64E6DBB3" w14:textId="77777777" w:rsidR="0054637D" w:rsidRDefault="0054637D" w:rsidP="00E12CF8">
      <w:pPr>
        <w:spacing w:after="0" w:line="240" w:lineRule="auto"/>
        <w:jc w:val="both"/>
        <w:rPr>
          <w:rFonts w:ascii="Book Antiqua" w:hAnsi="Book Antiqua"/>
          <w:b/>
          <w:kern w:val="0"/>
          <w:sz w:val="27"/>
          <w:szCs w:val="27"/>
          <w:lang w:val="en-GB"/>
          <w14:ligatures w14:val="none"/>
        </w:rPr>
      </w:pPr>
    </w:p>
    <w:p w14:paraId="4E55EE50" w14:textId="0C186C52" w:rsidR="00E12CF8" w:rsidRDefault="0054637D" w:rsidP="0054637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bCs/>
          <w:kern w:val="0"/>
          <w:sz w:val="27"/>
          <w:szCs w:val="27"/>
          <w14:ligatures w14:val="none"/>
        </w:rPr>
      </w:pPr>
      <w:r>
        <w:rPr>
          <w:rFonts w:ascii="Book Antiqua" w:hAnsi="Book Antiqua"/>
          <w:bCs/>
          <w:kern w:val="0"/>
          <w:sz w:val="27"/>
          <w:szCs w:val="27"/>
          <w14:ligatures w14:val="none"/>
        </w:rPr>
        <w:t>C</w:t>
      </w:r>
      <w:r w:rsidRPr="0054637D">
        <w:rPr>
          <w:rFonts w:ascii="Book Antiqua" w:hAnsi="Book Antiqua"/>
          <w:bCs/>
          <w:kern w:val="0"/>
          <w:sz w:val="27"/>
          <w:szCs w:val="27"/>
          <w14:ligatures w14:val="none"/>
        </w:rPr>
        <w:t xml:space="preserve">ontinue its efforts to adopt temporary special measures aimed at achieving substantive equality </w:t>
      </w:r>
      <w:r w:rsidR="006678F5">
        <w:rPr>
          <w:rFonts w:ascii="Book Antiqua" w:hAnsi="Book Antiqua"/>
          <w:bCs/>
          <w:kern w:val="0"/>
          <w:sz w:val="27"/>
          <w:szCs w:val="27"/>
          <w14:ligatures w14:val="none"/>
        </w:rPr>
        <w:t xml:space="preserve">between </w:t>
      </w:r>
      <w:r w:rsidRPr="0054637D">
        <w:rPr>
          <w:rFonts w:ascii="Book Antiqua" w:hAnsi="Book Antiqua"/>
          <w:bCs/>
          <w:kern w:val="0"/>
          <w:sz w:val="27"/>
          <w:szCs w:val="27"/>
          <w14:ligatures w14:val="none"/>
        </w:rPr>
        <w:t>men</w:t>
      </w:r>
      <w:r w:rsidR="006678F5">
        <w:rPr>
          <w:rFonts w:ascii="Book Antiqua" w:hAnsi="Book Antiqua"/>
          <w:bCs/>
          <w:kern w:val="0"/>
          <w:sz w:val="27"/>
          <w:szCs w:val="27"/>
          <w14:ligatures w14:val="none"/>
        </w:rPr>
        <w:t xml:space="preserve"> and women</w:t>
      </w:r>
      <w:r>
        <w:rPr>
          <w:rFonts w:ascii="Book Antiqua" w:hAnsi="Book Antiqua"/>
          <w:bCs/>
          <w:kern w:val="0"/>
          <w:sz w:val="27"/>
          <w:szCs w:val="27"/>
          <w14:ligatures w14:val="none"/>
        </w:rPr>
        <w:t>.</w:t>
      </w:r>
    </w:p>
    <w:p w14:paraId="090D2231" w14:textId="77777777" w:rsidR="0054637D" w:rsidRDefault="0054637D" w:rsidP="0054637D">
      <w:pPr>
        <w:pStyle w:val="ListParagraph"/>
        <w:spacing w:after="0" w:line="240" w:lineRule="auto"/>
        <w:jc w:val="both"/>
        <w:rPr>
          <w:rFonts w:ascii="Book Antiqua" w:hAnsi="Book Antiqua"/>
          <w:bCs/>
          <w:kern w:val="0"/>
          <w:sz w:val="27"/>
          <w:szCs w:val="27"/>
          <w14:ligatures w14:val="none"/>
        </w:rPr>
      </w:pPr>
    </w:p>
    <w:p w14:paraId="4F330802" w14:textId="56C06F51" w:rsidR="0054637D" w:rsidRPr="0054637D" w:rsidRDefault="0054637D" w:rsidP="0054637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bCs/>
          <w:kern w:val="0"/>
          <w:sz w:val="27"/>
          <w:szCs w:val="27"/>
          <w14:ligatures w14:val="none"/>
        </w:rPr>
      </w:pPr>
      <w:r>
        <w:rPr>
          <w:rFonts w:ascii="Book Antiqua" w:hAnsi="Book Antiqua"/>
          <w:bCs/>
          <w:kern w:val="0"/>
          <w:sz w:val="27"/>
          <w:szCs w:val="27"/>
          <w14:ligatures w14:val="none"/>
        </w:rPr>
        <w:t>E</w:t>
      </w:r>
      <w:r w:rsidRPr="0054637D">
        <w:rPr>
          <w:rFonts w:ascii="Book Antiqua" w:hAnsi="Book Antiqua"/>
          <w:bCs/>
          <w:kern w:val="0"/>
          <w:sz w:val="27"/>
          <w:szCs w:val="27"/>
          <w14:ligatures w14:val="none"/>
        </w:rPr>
        <w:t xml:space="preserve">nsure that all children born in the country, irrespective of their parents’ legal status or country of origin, </w:t>
      </w:r>
      <w:r>
        <w:rPr>
          <w:rFonts w:ascii="Book Antiqua" w:hAnsi="Book Antiqua"/>
          <w:bCs/>
          <w:kern w:val="0"/>
          <w:sz w:val="27"/>
          <w:szCs w:val="27"/>
          <w14:ligatures w14:val="none"/>
        </w:rPr>
        <w:t>are registered and issued with</w:t>
      </w:r>
      <w:r w:rsidRPr="0054637D">
        <w:rPr>
          <w:rFonts w:ascii="Book Antiqua" w:hAnsi="Book Antiqua"/>
          <w:bCs/>
          <w:kern w:val="0"/>
          <w:sz w:val="27"/>
          <w:szCs w:val="27"/>
          <w14:ligatures w14:val="none"/>
        </w:rPr>
        <w:t xml:space="preserve"> birth certificates.</w:t>
      </w:r>
    </w:p>
    <w:p w14:paraId="430E7FFE" w14:textId="77777777" w:rsidR="00E12CF8" w:rsidRDefault="00E12CF8" w:rsidP="00E12CF8">
      <w:pPr>
        <w:spacing w:after="0" w:line="240" w:lineRule="auto"/>
        <w:jc w:val="both"/>
        <w:rPr>
          <w:rFonts w:ascii="Book Antiqua" w:hAnsi="Book Antiqua"/>
          <w:kern w:val="0"/>
          <w:sz w:val="27"/>
          <w:szCs w:val="27"/>
          <w:highlight w:val="yellow"/>
          <w:lang w:val="en-GB"/>
          <w14:ligatures w14:val="none"/>
        </w:rPr>
      </w:pPr>
    </w:p>
    <w:p w14:paraId="1E5112F6" w14:textId="77777777" w:rsidR="00E12CF8" w:rsidRDefault="00E12CF8" w:rsidP="00E12CF8">
      <w:pPr>
        <w:pStyle w:val="ListParagraph"/>
        <w:spacing w:after="0" w:line="240" w:lineRule="auto"/>
        <w:jc w:val="both"/>
        <w:rPr>
          <w:rFonts w:ascii="Book Antiqua" w:hAnsi="Book Antiqua"/>
          <w:kern w:val="0"/>
          <w:sz w:val="27"/>
          <w:szCs w:val="27"/>
          <w:lang w:val="en-GB"/>
          <w14:ligatures w14:val="none"/>
        </w:rPr>
      </w:pPr>
    </w:p>
    <w:p w14:paraId="2751191F" w14:textId="2859AC7B" w:rsidR="00E12CF8" w:rsidRDefault="00E12CF8" w:rsidP="00E12CF8">
      <w:pPr>
        <w:spacing w:line="240" w:lineRule="auto"/>
        <w:jc w:val="both"/>
        <w:rPr>
          <w:rFonts w:ascii="Book Antiqua" w:hAnsi="Book Antiqua"/>
          <w:kern w:val="0"/>
          <w:sz w:val="27"/>
          <w:szCs w:val="27"/>
          <w:lang w:val="en-GB"/>
          <w14:ligatures w14:val="none"/>
        </w:rPr>
      </w:pPr>
      <w:r>
        <w:rPr>
          <w:rFonts w:ascii="Book Antiqua" w:hAnsi="Book Antiqua"/>
          <w:kern w:val="0"/>
          <w:sz w:val="27"/>
          <w:szCs w:val="27"/>
          <w:lang w:val="en-GB"/>
          <w14:ligatures w14:val="none"/>
        </w:rPr>
        <w:t>Finally, We wish the delegation of Germany a very successful UPR process.</w:t>
      </w:r>
    </w:p>
    <w:p w14:paraId="6D3D851D" w14:textId="77777777" w:rsidR="00E12CF8" w:rsidRDefault="00E12CF8" w:rsidP="00E12CF8">
      <w:pPr>
        <w:spacing w:after="0" w:line="240" w:lineRule="auto"/>
        <w:jc w:val="both"/>
        <w:rPr>
          <w:rFonts w:ascii="Book Antiqua" w:hAnsi="Book Antiqua"/>
          <w:b/>
          <w:bCs/>
          <w:kern w:val="0"/>
          <w:sz w:val="27"/>
          <w:szCs w:val="27"/>
          <w:lang w:val="en-GB"/>
          <w14:ligatures w14:val="none"/>
        </w:rPr>
      </w:pPr>
    </w:p>
    <w:p w14:paraId="6C2894FB" w14:textId="77777777" w:rsidR="00E12CF8" w:rsidRDefault="00E12CF8" w:rsidP="00E12CF8">
      <w:pPr>
        <w:spacing w:after="0" w:line="240" w:lineRule="auto"/>
        <w:jc w:val="both"/>
        <w:rPr>
          <w:rFonts w:ascii="Book Antiqua" w:hAnsi="Book Antiqua"/>
          <w:b/>
          <w:bCs/>
          <w:kern w:val="0"/>
          <w:sz w:val="27"/>
          <w:szCs w:val="27"/>
          <w:lang w:val="en-GB"/>
          <w14:ligatures w14:val="none"/>
        </w:rPr>
      </w:pPr>
    </w:p>
    <w:p w14:paraId="6BE84D4E" w14:textId="77777777" w:rsidR="00E12CF8" w:rsidRDefault="00E12CF8" w:rsidP="00E12CF8">
      <w:pPr>
        <w:spacing w:after="0" w:line="240" w:lineRule="auto"/>
        <w:jc w:val="both"/>
        <w:rPr>
          <w:rFonts w:ascii="Book Antiqua" w:hAnsi="Book Antiqua"/>
          <w:b/>
          <w:bCs/>
          <w:kern w:val="0"/>
          <w:sz w:val="27"/>
          <w:szCs w:val="27"/>
          <w:lang w:val="en-GB"/>
          <w14:ligatures w14:val="none"/>
        </w:rPr>
      </w:pPr>
      <w:r>
        <w:rPr>
          <w:rFonts w:ascii="Book Antiqua" w:hAnsi="Book Antiqua"/>
          <w:b/>
          <w:bCs/>
          <w:kern w:val="0"/>
          <w:sz w:val="27"/>
          <w:szCs w:val="27"/>
          <w:lang w:val="en-GB"/>
          <w14:ligatures w14:val="none"/>
        </w:rPr>
        <w:t>I thank you.</w:t>
      </w:r>
    </w:p>
    <w:sectPr w:rsidR="00E12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B0C31"/>
    <w:multiLevelType w:val="hybridMultilevel"/>
    <w:tmpl w:val="C4B84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53E04"/>
    <w:multiLevelType w:val="hybridMultilevel"/>
    <w:tmpl w:val="D8B4F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400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0044277">
    <w:abstractNumId w:val="0"/>
  </w:num>
  <w:num w:numId="3" w16cid:durableId="1076590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CF8"/>
    <w:rsid w:val="0054637D"/>
    <w:rsid w:val="006678F5"/>
    <w:rsid w:val="009C3E2A"/>
    <w:rsid w:val="00C245FD"/>
    <w:rsid w:val="00E12CF8"/>
    <w:rsid w:val="00FA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18C35"/>
  <w15:chartTrackingRefBased/>
  <w15:docId w15:val="{F21C0193-407C-4D34-9B36-CF2F8361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CF8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859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552500A-029A-43F4-B942-D68D016B88E1}"/>
</file>

<file path=customXml/itemProps2.xml><?xml version="1.0" encoding="utf-8"?>
<ds:datastoreItem xmlns:ds="http://schemas.openxmlformats.org/officeDocument/2006/customXml" ds:itemID="{2F71B819-1888-4739-BE5A-41AE854DF0C8}"/>
</file>

<file path=customXml/itemProps3.xml><?xml version="1.0" encoding="utf-8"?>
<ds:datastoreItem xmlns:ds="http://schemas.openxmlformats.org/officeDocument/2006/customXml" ds:itemID="{78AC2A48-D070-4E63-8A34-DA703C906B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 Mission</dc:creator>
  <cp:keywords/>
  <dc:description/>
  <cp:lastModifiedBy>Kenya Mission</cp:lastModifiedBy>
  <cp:revision>6</cp:revision>
  <dcterms:created xsi:type="dcterms:W3CDTF">2023-11-08T14:14:00Z</dcterms:created>
  <dcterms:modified xsi:type="dcterms:W3CDTF">2023-11-09T07:27:00Z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