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32" w:rsidRDefault="00A83AFE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2E1D0F">
        <w:rPr>
          <w:rFonts w:ascii="Tahoma" w:hAnsi="Tahoma" w:cs="Tahoma"/>
          <w:b/>
          <w:sz w:val="28"/>
          <w:szCs w:val="28"/>
        </w:rPr>
        <w:t xml:space="preserve">STATEMENT BY BOTSWANA </w:t>
      </w:r>
    </w:p>
    <w:p w:rsidR="003C4164" w:rsidRDefault="00A83AFE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2E1D0F">
        <w:rPr>
          <w:rFonts w:ascii="Tahoma" w:hAnsi="Tahoma" w:cs="Tahoma"/>
          <w:b/>
          <w:sz w:val="28"/>
          <w:szCs w:val="28"/>
        </w:rPr>
        <w:t>DURIN</w:t>
      </w:r>
      <w:r w:rsidR="000871B0" w:rsidRPr="002E1D0F">
        <w:rPr>
          <w:rFonts w:ascii="Tahoma" w:hAnsi="Tahoma" w:cs="Tahoma"/>
          <w:b/>
          <w:sz w:val="28"/>
          <w:szCs w:val="28"/>
        </w:rPr>
        <w:t>G THE REVIEW OF THE FEDERAL REPUBLIC OF GERMANY AT THE 44</w:t>
      </w:r>
      <w:r w:rsidRPr="002E1D0F">
        <w:rPr>
          <w:rFonts w:ascii="Tahoma" w:hAnsi="Tahoma" w:cs="Tahoma"/>
          <w:b/>
          <w:sz w:val="28"/>
          <w:szCs w:val="28"/>
          <w:vertAlign w:val="superscript"/>
        </w:rPr>
        <w:t xml:space="preserve">TH </w:t>
      </w:r>
      <w:r w:rsidRPr="002E1D0F">
        <w:rPr>
          <w:rFonts w:ascii="Tahoma" w:hAnsi="Tahoma" w:cs="Tahoma"/>
          <w:b/>
          <w:sz w:val="28"/>
          <w:szCs w:val="28"/>
        </w:rPr>
        <w:t>SESSION OF THE UNIVERSAL PERIODIC REVIEW</w:t>
      </w:r>
    </w:p>
    <w:p w:rsidR="001406B4" w:rsidRPr="002E1D0F" w:rsidRDefault="001406B4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83AFE" w:rsidRPr="001406B4" w:rsidRDefault="000871B0" w:rsidP="001406B4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/>
          <w:b/>
          <w:sz w:val="28"/>
          <w:szCs w:val="28"/>
        </w:rPr>
      </w:pPr>
      <w:r w:rsidRPr="002E1D0F">
        <w:rPr>
          <w:rFonts w:ascii="Tahoma" w:hAnsi="Tahoma" w:cs="Tahoma"/>
          <w:bCs/>
          <w:sz w:val="28"/>
          <w:szCs w:val="28"/>
        </w:rPr>
        <w:t>(09</w:t>
      </w:r>
      <w:r w:rsidRPr="002E1D0F">
        <w:rPr>
          <w:rFonts w:ascii="Tahoma" w:hAnsi="Tahoma" w:cs="Tahoma"/>
          <w:bCs/>
          <w:sz w:val="28"/>
          <w:szCs w:val="28"/>
          <w:vertAlign w:val="superscript"/>
        </w:rPr>
        <w:t>th</w:t>
      </w:r>
      <w:r w:rsidRPr="002E1D0F">
        <w:rPr>
          <w:rFonts w:ascii="Tahoma" w:hAnsi="Tahoma" w:cs="Tahoma"/>
          <w:bCs/>
          <w:sz w:val="28"/>
          <w:szCs w:val="28"/>
        </w:rPr>
        <w:t xml:space="preserve"> November 2023</w:t>
      </w:r>
      <w:r w:rsidR="00A83AFE" w:rsidRPr="002E1D0F">
        <w:rPr>
          <w:rFonts w:ascii="Tahoma" w:hAnsi="Tahoma" w:cs="Tahoma"/>
          <w:bCs/>
          <w:sz w:val="28"/>
          <w:szCs w:val="28"/>
        </w:rPr>
        <w:t>, Geneva)</w:t>
      </w:r>
    </w:p>
    <w:p w:rsidR="002E1D0F" w:rsidRPr="002E1D0F" w:rsidRDefault="002E1D0F" w:rsidP="002E1D0F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lang w:val="en-US"/>
        </w:rPr>
      </w:pPr>
      <w:r w:rsidRPr="002E1D0F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Mr. President,</w:t>
      </w:r>
    </w:p>
    <w:p w:rsidR="002E1D0F" w:rsidRPr="002E1D0F" w:rsidRDefault="002E1D0F" w:rsidP="002E1D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welcomes the distinguished delegation of </w:t>
      </w:r>
      <w:bookmarkStart w:id="0" w:name="_Hlk132702168"/>
      <w:r>
        <w:rPr>
          <w:rFonts w:ascii="Tahoma" w:hAnsi="Tahoma" w:cs="Tahoma"/>
          <w:color w:val="000000"/>
          <w:sz w:val="28"/>
          <w:szCs w:val="28"/>
          <w:lang w:val="en-US"/>
        </w:rPr>
        <w:t>The Federal Republic of Germany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bookmarkEnd w:id="0"/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>to the 4</w:t>
      </w:r>
      <w:r w:rsidRPr="002E1D0F">
        <w:rPr>
          <w:rFonts w:ascii="Tahoma" w:hAnsi="Tahoma" w:cs="Tahoma"/>
          <w:color w:val="000000"/>
          <w:sz w:val="28"/>
          <w:szCs w:val="28"/>
          <w:vertAlign w:val="superscript"/>
          <w:lang w:val="en-US"/>
        </w:rPr>
        <w:t>th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UPR cycle, and thank</w:t>
      </w:r>
      <w:r>
        <w:rPr>
          <w:rFonts w:ascii="Tahoma" w:hAnsi="Tahoma" w:cs="Tahoma"/>
          <w:color w:val="000000"/>
          <w:sz w:val="28"/>
          <w:szCs w:val="28"/>
          <w:lang w:val="en-US"/>
        </w:rPr>
        <w:t xml:space="preserve"> them for their comprehensive r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eport and presentation. </w:t>
      </w:r>
    </w:p>
    <w:p w:rsidR="004B194B" w:rsidRPr="00D31876" w:rsidRDefault="002E1D0F" w:rsidP="004B194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We commend Germany</w:t>
      </w:r>
      <w:r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for the positive developments achieved sinc</w:t>
      </w:r>
      <w:r w:rsidR="00627D75">
        <w:rPr>
          <w:rFonts w:ascii="Tahoma" w:hAnsi="Tahoma" w:cs="Tahoma"/>
          <w:color w:val="000000"/>
          <w:sz w:val="28"/>
          <w:szCs w:val="28"/>
          <w:lang w:val="en-US"/>
        </w:rPr>
        <w:t xml:space="preserve">e their last review, notably, </w:t>
      </w:r>
      <w:r w:rsidR="004B194B" w:rsidRPr="004B194B">
        <w:rPr>
          <w:rFonts w:ascii="Tahoma" w:hAnsi="Tahoma" w:cs="Tahoma"/>
          <w:bCs/>
          <w:color w:val="000000"/>
          <w:sz w:val="28"/>
          <w:szCs w:val="28"/>
          <w:lang w:val="en-US"/>
        </w:rPr>
        <w:t xml:space="preserve">the </w:t>
      </w:r>
      <w:r w:rsidR="004B194B" w:rsidRPr="004B194B">
        <w:rPr>
          <w:rFonts w:ascii="Tahoma" w:hAnsi="Tahoma" w:cs="Tahoma"/>
          <w:bCs/>
          <w:color w:val="000000"/>
          <w:sz w:val="28"/>
          <w:szCs w:val="28"/>
        </w:rPr>
        <w:t>adoption of a common comprehensive strategy for gender equality</w:t>
      </w:r>
      <w:r w:rsidR="004B194B">
        <w:rPr>
          <w:rFonts w:ascii="Tahoma" w:hAnsi="Tahoma" w:cs="Tahoma"/>
          <w:bCs/>
          <w:color w:val="000000"/>
          <w:sz w:val="28"/>
          <w:szCs w:val="28"/>
        </w:rPr>
        <w:t xml:space="preserve"> in 2020,</w:t>
      </w:r>
      <w:r w:rsidR="009C338B">
        <w:rPr>
          <w:rFonts w:ascii="Tahoma" w:hAnsi="Tahoma" w:cs="Tahoma"/>
          <w:bCs/>
          <w:color w:val="000000"/>
          <w:sz w:val="28"/>
          <w:szCs w:val="28"/>
        </w:rPr>
        <w:t xml:space="preserve"> which inter alia </w:t>
      </w:r>
      <w:r w:rsidR="00571E32">
        <w:rPr>
          <w:rFonts w:ascii="Tahoma" w:hAnsi="Tahoma" w:cs="Tahoma"/>
          <w:bCs/>
          <w:color w:val="000000"/>
          <w:sz w:val="28"/>
          <w:szCs w:val="28"/>
        </w:rPr>
        <w:t xml:space="preserve">intends to </w:t>
      </w:r>
      <w:r w:rsidR="004B194B" w:rsidRPr="004B194B">
        <w:rPr>
          <w:rFonts w:ascii="Tahoma" w:hAnsi="Tahoma" w:cs="Tahoma"/>
          <w:bCs/>
          <w:color w:val="000000"/>
          <w:sz w:val="28"/>
          <w:szCs w:val="28"/>
        </w:rPr>
        <w:t>address</w:t>
      </w:r>
      <w:r w:rsidR="004B194B" w:rsidRPr="004B194B">
        <w:t xml:space="preserve"> </w:t>
      </w:r>
      <w:r w:rsidR="004B194B" w:rsidRPr="004B194B">
        <w:rPr>
          <w:rFonts w:ascii="Tahoma" w:hAnsi="Tahoma" w:cs="Tahoma"/>
          <w:bCs/>
          <w:color w:val="000000"/>
          <w:sz w:val="28"/>
          <w:szCs w:val="28"/>
        </w:rPr>
        <w:t>a degree of gender-based segregation in the labour market and differences i</w:t>
      </w:r>
      <w:r w:rsidR="00571E32">
        <w:rPr>
          <w:rFonts w:ascii="Tahoma" w:hAnsi="Tahoma" w:cs="Tahoma"/>
          <w:bCs/>
          <w:color w:val="000000"/>
          <w:sz w:val="28"/>
          <w:szCs w:val="28"/>
        </w:rPr>
        <w:t>n remuneration that still persist</w:t>
      </w:r>
      <w:r w:rsidR="004B194B" w:rsidRPr="004B194B">
        <w:rPr>
          <w:rFonts w:ascii="Tahoma" w:hAnsi="Tahoma" w:cs="Tahoma"/>
          <w:bCs/>
          <w:color w:val="000000"/>
          <w:sz w:val="28"/>
          <w:szCs w:val="28"/>
        </w:rPr>
        <w:t xml:space="preserve"> between men and women.</w:t>
      </w:r>
    </w:p>
    <w:p w:rsidR="00565B97" w:rsidRPr="00565B97" w:rsidRDefault="002E1D0F" w:rsidP="00565B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 w:rsidRPr="00EB5B06">
        <w:rPr>
          <w:rFonts w:ascii="Tahoma" w:hAnsi="Tahoma" w:cs="Tahoma"/>
          <w:color w:val="000000"/>
          <w:sz w:val="28"/>
          <w:szCs w:val="28"/>
          <w:lang w:val="en-US"/>
        </w:rPr>
        <w:t>In spite of the posi</w:t>
      </w:r>
      <w:r w:rsidR="00EB5B06">
        <w:rPr>
          <w:rFonts w:ascii="Tahoma" w:hAnsi="Tahoma" w:cs="Tahoma"/>
          <w:color w:val="000000"/>
          <w:sz w:val="28"/>
          <w:szCs w:val="28"/>
          <w:lang w:val="en-US"/>
        </w:rPr>
        <w:t>tive developments noted, Botswana</w:t>
      </w:r>
      <w:r w:rsidRPr="00EB5B06">
        <w:rPr>
          <w:rFonts w:ascii="Tahoma" w:hAnsi="Tahoma" w:cs="Tahoma"/>
          <w:color w:val="000000"/>
          <w:sz w:val="28"/>
          <w:szCs w:val="28"/>
          <w:lang w:val="en-US"/>
        </w:rPr>
        <w:t xml:space="preserve"> wishes to make the following recommendations </w:t>
      </w:r>
      <w:r w:rsidR="00627D75">
        <w:rPr>
          <w:rFonts w:ascii="Tahoma" w:hAnsi="Tahoma" w:cs="Tahoma"/>
          <w:color w:val="000000"/>
          <w:sz w:val="28"/>
          <w:szCs w:val="28"/>
          <w:lang w:val="en-US"/>
        </w:rPr>
        <w:t xml:space="preserve">which we hope Germany find constructive </w:t>
      </w:r>
      <w:r w:rsidRPr="00EB5B06">
        <w:rPr>
          <w:rFonts w:ascii="Tahoma" w:hAnsi="Tahoma" w:cs="Tahoma"/>
          <w:color w:val="000000"/>
          <w:sz w:val="28"/>
          <w:szCs w:val="28"/>
          <w:lang w:val="en-US"/>
        </w:rPr>
        <w:t xml:space="preserve">for consideration by </w:t>
      </w:r>
      <w:r w:rsidR="00EB5B06">
        <w:rPr>
          <w:rFonts w:ascii="Tahoma" w:hAnsi="Tahoma" w:cs="Tahoma"/>
          <w:color w:val="000000"/>
          <w:sz w:val="28"/>
          <w:szCs w:val="28"/>
          <w:lang w:val="en-US"/>
        </w:rPr>
        <w:t>Germany</w:t>
      </w:r>
      <w:r w:rsidRPr="00EB5B06">
        <w:rPr>
          <w:rFonts w:ascii="Tahoma" w:hAnsi="Tahoma" w:cs="Tahoma"/>
          <w:color w:val="000000"/>
          <w:sz w:val="28"/>
          <w:szCs w:val="28"/>
          <w:lang w:val="en-US"/>
        </w:rPr>
        <w:t xml:space="preserve">: </w:t>
      </w:r>
    </w:p>
    <w:p w:rsidR="006F52AF" w:rsidRPr="006F52AF" w:rsidRDefault="002E1D0F" w:rsidP="00565B97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 w:rsidRPr="00565B97">
        <w:rPr>
          <w:rFonts w:ascii="Tahoma" w:hAnsi="Tahoma" w:cs="Tahoma"/>
          <w:color w:val="000000"/>
          <w:sz w:val="28"/>
          <w:szCs w:val="28"/>
          <w:lang w:val="en-US"/>
        </w:rPr>
        <w:t xml:space="preserve">To </w:t>
      </w:r>
      <w:r w:rsidR="006F52AF">
        <w:rPr>
          <w:rFonts w:ascii="Tahoma" w:hAnsi="Tahoma" w:cs="Tahoma"/>
          <w:color w:val="000000"/>
          <w:sz w:val="28"/>
          <w:szCs w:val="28"/>
          <w:lang w:val="en-US"/>
        </w:rPr>
        <w:t>bolster</w:t>
      </w:r>
      <w:r w:rsidRPr="00565B97">
        <w:rPr>
          <w:rFonts w:ascii="Tahoma" w:hAnsi="Tahoma" w:cs="Tahoma"/>
          <w:color w:val="000000"/>
          <w:sz w:val="28"/>
          <w:szCs w:val="28"/>
          <w:lang w:val="en-US"/>
        </w:rPr>
        <w:t xml:space="preserve"> efforts </w:t>
      </w:r>
      <w:r w:rsidR="006F52AF">
        <w:rPr>
          <w:rFonts w:ascii="Tahoma" w:hAnsi="Tahoma" w:cs="Tahoma"/>
          <w:color w:val="000000"/>
          <w:sz w:val="28"/>
          <w:szCs w:val="28"/>
        </w:rPr>
        <w:t>to ensure</w:t>
      </w:r>
      <w:r w:rsidR="006F52AF" w:rsidRPr="006F52AF">
        <w:rPr>
          <w:rFonts w:ascii="Tahoma" w:hAnsi="Tahoma" w:cs="Tahoma"/>
          <w:color w:val="000000"/>
          <w:sz w:val="28"/>
          <w:szCs w:val="28"/>
        </w:rPr>
        <w:t xml:space="preserve"> that per</w:t>
      </w:r>
      <w:r w:rsidR="009C338B">
        <w:rPr>
          <w:rFonts w:ascii="Tahoma" w:hAnsi="Tahoma" w:cs="Tahoma"/>
          <w:color w:val="000000"/>
          <w:sz w:val="28"/>
          <w:szCs w:val="28"/>
        </w:rPr>
        <w:t xml:space="preserve">sons </w:t>
      </w:r>
      <w:r w:rsidR="00571E32">
        <w:rPr>
          <w:rFonts w:ascii="Tahoma" w:hAnsi="Tahoma" w:cs="Tahoma"/>
          <w:color w:val="000000"/>
          <w:sz w:val="28"/>
          <w:szCs w:val="28"/>
        </w:rPr>
        <w:t xml:space="preserve">living </w:t>
      </w:r>
      <w:r w:rsidR="009C338B">
        <w:rPr>
          <w:rFonts w:ascii="Tahoma" w:hAnsi="Tahoma" w:cs="Tahoma"/>
          <w:color w:val="000000"/>
          <w:sz w:val="28"/>
          <w:szCs w:val="28"/>
        </w:rPr>
        <w:t>with disabilities are</w:t>
      </w:r>
      <w:r w:rsidR="006F52AF" w:rsidRPr="006F52AF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F52AF">
        <w:rPr>
          <w:rFonts w:ascii="Tahoma" w:hAnsi="Tahoma" w:cs="Tahoma"/>
          <w:color w:val="000000"/>
          <w:sz w:val="28"/>
          <w:szCs w:val="28"/>
        </w:rPr>
        <w:t xml:space="preserve">not </w:t>
      </w:r>
      <w:r w:rsidR="006F52AF" w:rsidRPr="006F52AF">
        <w:rPr>
          <w:rFonts w:ascii="Tahoma" w:hAnsi="Tahoma" w:cs="Tahoma"/>
          <w:color w:val="000000"/>
          <w:sz w:val="28"/>
          <w:szCs w:val="28"/>
        </w:rPr>
        <w:t>disadvantaged in the educa</w:t>
      </w:r>
      <w:r w:rsidR="006F52AF">
        <w:rPr>
          <w:rFonts w:ascii="Tahoma" w:hAnsi="Tahoma" w:cs="Tahoma"/>
          <w:color w:val="000000"/>
          <w:sz w:val="28"/>
          <w:szCs w:val="28"/>
        </w:rPr>
        <w:t>tion system and in the labour market.</w:t>
      </w:r>
    </w:p>
    <w:p w:rsidR="001406B4" w:rsidRPr="001406B4" w:rsidRDefault="002E1D0F" w:rsidP="00565B97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 w:rsidRPr="00565B97">
        <w:rPr>
          <w:rFonts w:ascii="Tahoma" w:hAnsi="Tahoma" w:cs="Tahoma"/>
          <w:color w:val="000000"/>
          <w:sz w:val="28"/>
          <w:szCs w:val="28"/>
          <w:lang w:val="en-US"/>
        </w:rPr>
        <w:t xml:space="preserve">To </w:t>
      </w:r>
      <w:r w:rsidR="006F52AF">
        <w:rPr>
          <w:rFonts w:ascii="Tahoma" w:hAnsi="Tahoma" w:cs="Tahoma"/>
          <w:color w:val="000000"/>
          <w:sz w:val="28"/>
          <w:szCs w:val="28"/>
          <w:lang w:val="en-US"/>
        </w:rPr>
        <w:t>continue</w:t>
      </w:r>
      <w:r w:rsidR="00627D75">
        <w:rPr>
          <w:rFonts w:ascii="Tahoma" w:hAnsi="Tahoma" w:cs="Tahoma"/>
          <w:color w:val="000000"/>
          <w:sz w:val="28"/>
          <w:szCs w:val="28"/>
          <w:lang w:val="en-US"/>
        </w:rPr>
        <w:t xml:space="preserve"> the</w:t>
      </w:r>
      <w:r w:rsidR="001406B4">
        <w:rPr>
          <w:rFonts w:ascii="Tahoma" w:hAnsi="Tahoma" w:cs="Tahoma"/>
          <w:color w:val="000000"/>
          <w:sz w:val="28"/>
          <w:szCs w:val="28"/>
          <w:lang w:val="en-US"/>
        </w:rPr>
        <w:t xml:space="preserve"> commendable</w:t>
      </w:r>
      <w:r w:rsidR="009C338B">
        <w:rPr>
          <w:rFonts w:ascii="Tahoma" w:hAnsi="Tahoma" w:cs="Tahoma"/>
          <w:color w:val="000000"/>
          <w:sz w:val="28"/>
          <w:szCs w:val="28"/>
          <w:lang w:val="en-US"/>
        </w:rPr>
        <w:t xml:space="preserve"> efforts of</w:t>
      </w:r>
      <w:r w:rsidRPr="00565B97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 w:rsidR="009C338B">
        <w:rPr>
          <w:rFonts w:ascii="Tahoma" w:hAnsi="Tahoma" w:cs="Tahoma"/>
          <w:color w:val="000000"/>
          <w:sz w:val="28"/>
          <w:szCs w:val="28"/>
          <w:lang w:val="en-US"/>
        </w:rPr>
        <w:t>providing</w:t>
      </w:r>
      <w:r w:rsidR="001406B4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 w:rsidR="001406B4" w:rsidRPr="001406B4">
        <w:rPr>
          <w:rFonts w:ascii="Tahoma" w:hAnsi="Tahoma" w:cs="Tahoma"/>
          <w:color w:val="000000"/>
          <w:sz w:val="28"/>
          <w:szCs w:val="28"/>
        </w:rPr>
        <w:t>education</w:t>
      </w:r>
      <w:r w:rsidR="001406B4">
        <w:rPr>
          <w:rFonts w:ascii="Tahoma" w:hAnsi="Tahoma" w:cs="Tahoma"/>
          <w:color w:val="000000"/>
          <w:sz w:val="28"/>
          <w:szCs w:val="28"/>
        </w:rPr>
        <w:t xml:space="preserve"> o</w:t>
      </w:r>
      <w:r w:rsidR="001406B4" w:rsidRPr="001406B4">
        <w:rPr>
          <w:rFonts w:ascii="Tahoma" w:hAnsi="Tahoma" w:cs="Tahoma"/>
          <w:color w:val="000000"/>
          <w:sz w:val="28"/>
          <w:szCs w:val="28"/>
        </w:rPr>
        <w:t xml:space="preserve">n human rights </w:t>
      </w:r>
      <w:r w:rsidR="001406B4">
        <w:rPr>
          <w:rFonts w:ascii="Tahoma" w:hAnsi="Tahoma" w:cs="Tahoma"/>
          <w:color w:val="000000"/>
          <w:sz w:val="28"/>
          <w:szCs w:val="28"/>
        </w:rPr>
        <w:t>in schools which</w:t>
      </w:r>
      <w:r w:rsidR="001406B4" w:rsidRPr="001406B4">
        <w:rPr>
          <w:rFonts w:ascii="Tahoma" w:hAnsi="Tahoma" w:cs="Tahoma"/>
          <w:color w:val="000000"/>
          <w:sz w:val="28"/>
          <w:szCs w:val="28"/>
        </w:rPr>
        <w:t xml:space="preserve"> involves encouraging and assisting pupils to be aware of their own rights and to stand up for the rights of others</w:t>
      </w:r>
      <w:r w:rsidR="001406B4">
        <w:rPr>
          <w:rFonts w:ascii="Tahoma" w:hAnsi="Tahoma" w:cs="Tahoma"/>
          <w:color w:val="000000"/>
          <w:sz w:val="28"/>
          <w:szCs w:val="28"/>
        </w:rPr>
        <w:t>.</w:t>
      </w:r>
      <w:bookmarkStart w:id="1" w:name="_GoBack"/>
      <w:bookmarkEnd w:id="1"/>
    </w:p>
    <w:p w:rsidR="002E1D0F" w:rsidRPr="002E1D0F" w:rsidRDefault="001406B4" w:rsidP="002E1D0F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lastRenderedPageBreak/>
        <w:t>Botswana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wishes </w:t>
      </w:r>
      <w:r>
        <w:rPr>
          <w:rFonts w:ascii="Tahoma" w:hAnsi="Tahoma" w:cs="Tahoma"/>
          <w:color w:val="000000"/>
          <w:sz w:val="28"/>
          <w:szCs w:val="28"/>
          <w:lang w:val="en-US"/>
        </w:rPr>
        <w:t>Germany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every success with the implementation of the recommendations emanating from this review.</w:t>
      </w:r>
    </w:p>
    <w:p w:rsidR="002E1D0F" w:rsidRPr="000903D5" w:rsidRDefault="002E1D0F" w:rsidP="002E1D0F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  <w:lang w:val="en-US"/>
        </w:rPr>
      </w:pPr>
      <w:r w:rsidRPr="000903D5">
        <w:rPr>
          <w:rFonts w:ascii="Tahoma" w:hAnsi="Tahoma" w:cs="Tahoma"/>
          <w:b/>
          <w:color w:val="000000"/>
          <w:sz w:val="28"/>
          <w:szCs w:val="28"/>
          <w:lang w:val="en-US"/>
        </w:rPr>
        <w:t>I thank you</w:t>
      </w:r>
      <w:r w:rsidR="000903D5">
        <w:rPr>
          <w:rFonts w:ascii="Tahoma" w:hAnsi="Tahoma" w:cs="Tahoma"/>
          <w:b/>
          <w:color w:val="000000"/>
          <w:sz w:val="28"/>
          <w:szCs w:val="28"/>
          <w:lang w:val="en-US"/>
        </w:rPr>
        <w:t>, Mr. President</w:t>
      </w:r>
    </w:p>
    <w:p w:rsidR="00810220" w:rsidRPr="00020EFA" w:rsidRDefault="00810220" w:rsidP="00020EF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810220" w:rsidRPr="00020EFA" w:rsidSect="00C026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3D" w:rsidRDefault="000E423D">
      <w:pPr>
        <w:spacing w:after="0" w:line="240" w:lineRule="auto"/>
      </w:pPr>
      <w:r>
        <w:separator/>
      </w:r>
    </w:p>
  </w:endnote>
  <w:endnote w:type="continuationSeparator" w:id="0">
    <w:p w:rsidR="000E423D" w:rsidRDefault="000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42" w:rsidRDefault="00C47979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627D75">
      <w:rPr>
        <w:noProof/>
        <w:sz w:val="28"/>
        <w:szCs w:val="28"/>
      </w:rPr>
      <w:t>2</w:t>
    </w:r>
    <w:r w:rsidRPr="00AF074B">
      <w:rPr>
        <w:sz w:val="28"/>
        <w:szCs w:val="28"/>
      </w:rPr>
      <w:fldChar w:fldCharType="end"/>
    </w:r>
  </w:p>
  <w:p w:rsidR="006C4A42" w:rsidRDefault="000E4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3D" w:rsidRDefault="000E423D">
      <w:pPr>
        <w:spacing w:after="0" w:line="240" w:lineRule="auto"/>
      </w:pPr>
      <w:r>
        <w:separator/>
      </w:r>
    </w:p>
  </w:footnote>
  <w:footnote w:type="continuationSeparator" w:id="0">
    <w:p w:rsidR="000E423D" w:rsidRDefault="000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33EC"/>
    <w:multiLevelType w:val="multilevel"/>
    <w:tmpl w:val="59B00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2CA5791D"/>
    <w:multiLevelType w:val="hybridMultilevel"/>
    <w:tmpl w:val="31D6274A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1DBE"/>
    <w:multiLevelType w:val="hybridMultilevel"/>
    <w:tmpl w:val="963870DC"/>
    <w:lvl w:ilvl="0" w:tplc="425E810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E3A55"/>
    <w:multiLevelType w:val="hybridMultilevel"/>
    <w:tmpl w:val="21DE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E"/>
    <w:rsid w:val="000140BE"/>
    <w:rsid w:val="00015EFB"/>
    <w:rsid w:val="00016D87"/>
    <w:rsid w:val="000203FD"/>
    <w:rsid w:val="00020EFA"/>
    <w:rsid w:val="0002494C"/>
    <w:rsid w:val="000262A7"/>
    <w:rsid w:val="0003441B"/>
    <w:rsid w:val="000345AD"/>
    <w:rsid w:val="0004575A"/>
    <w:rsid w:val="00070D11"/>
    <w:rsid w:val="00077794"/>
    <w:rsid w:val="000871B0"/>
    <w:rsid w:val="000903D5"/>
    <w:rsid w:val="00094C2A"/>
    <w:rsid w:val="000A59F5"/>
    <w:rsid w:val="000B2B71"/>
    <w:rsid w:val="000B6984"/>
    <w:rsid w:val="000C18FC"/>
    <w:rsid w:val="000C5ABC"/>
    <w:rsid w:val="000D1F5D"/>
    <w:rsid w:val="000D5586"/>
    <w:rsid w:val="000D6FA3"/>
    <w:rsid w:val="000E423D"/>
    <w:rsid w:val="000E76F8"/>
    <w:rsid w:val="00102B71"/>
    <w:rsid w:val="00104ADD"/>
    <w:rsid w:val="00105496"/>
    <w:rsid w:val="0012216B"/>
    <w:rsid w:val="00125F20"/>
    <w:rsid w:val="001406B4"/>
    <w:rsid w:val="00145534"/>
    <w:rsid w:val="00163B86"/>
    <w:rsid w:val="001654BB"/>
    <w:rsid w:val="001757F3"/>
    <w:rsid w:val="00175A70"/>
    <w:rsid w:val="0018269E"/>
    <w:rsid w:val="001829C4"/>
    <w:rsid w:val="00187DED"/>
    <w:rsid w:val="001B0CE9"/>
    <w:rsid w:val="001C4E15"/>
    <w:rsid w:val="001F0FA6"/>
    <w:rsid w:val="001F40E5"/>
    <w:rsid w:val="002017F6"/>
    <w:rsid w:val="00215A0F"/>
    <w:rsid w:val="002251B6"/>
    <w:rsid w:val="002359EE"/>
    <w:rsid w:val="0023786D"/>
    <w:rsid w:val="00242D8D"/>
    <w:rsid w:val="002508E2"/>
    <w:rsid w:val="00257EF8"/>
    <w:rsid w:val="00263346"/>
    <w:rsid w:val="00277327"/>
    <w:rsid w:val="002827F4"/>
    <w:rsid w:val="00285DA0"/>
    <w:rsid w:val="00297C58"/>
    <w:rsid w:val="002D0C96"/>
    <w:rsid w:val="002E1D0F"/>
    <w:rsid w:val="002E60CC"/>
    <w:rsid w:val="002F57F0"/>
    <w:rsid w:val="003048F5"/>
    <w:rsid w:val="0030500E"/>
    <w:rsid w:val="00307D1A"/>
    <w:rsid w:val="00331930"/>
    <w:rsid w:val="00332D98"/>
    <w:rsid w:val="003428C7"/>
    <w:rsid w:val="00347EFD"/>
    <w:rsid w:val="0035769F"/>
    <w:rsid w:val="00366E18"/>
    <w:rsid w:val="003711FD"/>
    <w:rsid w:val="0037155C"/>
    <w:rsid w:val="003736A4"/>
    <w:rsid w:val="00377905"/>
    <w:rsid w:val="00386DC0"/>
    <w:rsid w:val="0039195E"/>
    <w:rsid w:val="00397B5F"/>
    <w:rsid w:val="003A66CD"/>
    <w:rsid w:val="003B5F18"/>
    <w:rsid w:val="003B62DF"/>
    <w:rsid w:val="003B684F"/>
    <w:rsid w:val="003C4164"/>
    <w:rsid w:val="003D11CE"/>
    <w:rsid w:val="003E3284"/>
    <w:rsid w:val="003E5760"/>
    <w:rsid w:val="00402413"/>
    <w:rsid w:val="004054A1"/>
    <w:rsid w:val="0042111E"/>
    <w:rsid w:val="00423124"/>
    <w:rsid w:val="004427D2"/>
    <w:rsid w:val="00442E1A"/>
    <w:rsid w:val="00461F72"/>
    <w:rsid w:val="004638DF"/>
    <w:rsid w:val="00466FD6"/>
    <w:rsid w:val="00467BB0"/>
    <w:rsid w:val="004802BE"/>
    <w:rsid w:val="004879DD"/>
    <w:rsid w:val="00490928"/>
    <w:rsid w:val="004A3E32"/>
    <w:rsid w:val="004B194B"/>
    <w:rsid w:val="004B763D"/>
    <w:rsid w:val="004C3D4E"/>
    <w:rsid w:val="004D454E"/>
    <w:rsid w:val="004E0B94"/>
    <w:rsid w:val="004E39AB"/>
    <w:rsid w:val="0050062E"/>
    <w:rsid w:val="005038B2"/>
    <w:rsid w:val="00505309"/>
    <w:rsid w:val="005271A7"/>
    <w:rsid w:val="00527CF5"/>
    <w:rsid w:val="00532230"/>
    <w:rsid w:val="005571A9"/>
    <w:rsid w:val="00565A82"/>
    <w:rsid w:val="00565B97"/>
    <w:rsid w:val="00567751"/>
    <w:rsid w:val="00571E32"/>
    <w:rsid w:val="0057517C"/>
    <w:rsid w:val="00580A36"/>
    <w:rsid w:val="00590952"/>
    <w:rsid w:val="00592766"/>
    <w:rsid w:val="00596C8C"/>
    <w:rsid w:val="00597D94"/>
    <w:rsid w:val="005A1691"/>
    <w:rsid w:val="005A2DCB"/>
    <w:rsid w:val="005A435F"/>
    <w:rsid w:val="005B0D47"/>
    <w:rsid w:val="005C61BA"/>
    <w:rsid w:val="005D2AAA"/>
    <w:rsid w:val="005F6930"/>
    <w:rsid w:val="00600734"/>
    <w:rsid w:val="0061255B"/>
    <w:rsid w:val="006202FE"/>
    <w:rsid w:val="00627D75"/>
    <w:rsid w:val="00640424"/>
    <w:rsid w:val="00654489"/>
    <w:rsid w:val="00656B16"/>
    <w:rsid w:val="00666148"/>
    <w:rsid w:val="00672CAE"/>
    <w:rsid w:val="006A48F9"/>
    <w:rsid w:val="006C56F9"/>
    <w:rsid w:val="006E5908"/>
    <w:rsid w:val="006E6A46"/>
    <w:rsid w:val="006F2000"/>
    <w:rsid w:val="006F4D95"/>
    <w:rsid w:val="006F52AF"/>
    <w:rsid w:val="007028CC"/>
    <w:rsid w:val="00705760"/>
    <w:rsid w:val="00705DD4"/>
    <w:rsid w:val="00714608"/>
    <w:rsid w:val="00715047"/>
    <w:rsid w:val="00725C21"/>
    <w:rsid w:val="0074758F"/>
    <w:rsid w:val="0074763F"/>
    <w:rsid w:val="00752BCA"/>
    <w:rsid w:val="00762B23"/>
    <w:rsid w:val="00781524"/>
    <w:rsid w:val="00790CD0"/>
    <w:rsid w:val="007938A7"/>
    <w:rsid w:val="00795E44"/>
    <w:rsid w:val="007A092A"/>
    <w:rsid w:val="007A3824"/>
    <w:rsid w:val="007A782E"/>
    <w:rsid w:val="007B0521"/>
    <w:rsid w:val="007B68D7"/>
    <w:rsid w:val="007C2239"/>
    <w:rsid w:val="007C6943"/>
    <w:rsid w:val="007E3D70"/>
    <w:rsid w:val="00810220"/>
    <w:rsid w:val="008114D8"/>
    <w:rsid w:val="00813B39"/>
    <w:rsid w:val="00814C76"/>
    <w:rsid w:val="00817102"/>
    <w:rsid w:val="00823917"/>
    <w:rsid w:val="0085138B"/>
    <w:rsid w:val="008520C8"/>
    <w:rsid w:val="0085224E"/>
    <w:rsid w:val="00867C84"/>
    <w:rsid w:val="008759C0"/>
    <w:rsid w:val="00875D36"/>
    <w:rsid w:val="00886901"/>
    <w:rsid w:val="00886C68"/>
    <w:rsid w:val="00896626"/>
    <w:rsid w:val="008B0EB1"/>
    <w:rsid w:val="008B1B05"/>
    <w:rsid w:val="008D72BD"/>
    <w:rsid w:val="008E0AD2"/>
    <w:rsid w:val="008F1057"/>
    <w:rsid w:val="008F6D1E"/>
    <w:rsid w:val="0090465D"/>
    <w:rsid w:val="00904E02"/>
    <w:rsid w:val="00910C24"/>
    <w:rsid w:val="00920145"/>
    <w:rsid w:val="00936588"/>
    <w:rsid w:val="0093728D"/>
    <w:rsid w:val="00950615"/>
    <w:rsid w:val="0096778A"/>
    <w:rsid w:val="00970CA9"/>
    <w:rsid w:val="00974134"/>
    <w:rsid w:val="009816A8"/>
    <w:rsid w:val="009A166C"/>
    <w:rsid w:val="009C09E8"/>
    <w:rsid w:val="009C338B"/>
    <w:rsid w:val="009D4378"/>
    <w:rsid w:val="009D58D0"/>
    <w:rsid w:val="009F01B4"/>
    <w:rsid w:val="009F4D8D"/>
    <w:rsid w:val="009F6445"/>
    <w:rsid w:val="00A03CD1"/>
    <w:rsid w:val="00A071B9"/>
    <w:rsid w:val="00A24E7B"/>
    <w:rsid w:val="00A2796F"/>
    <w:rsid w:val="00A34AAE"/>
    <w:rsid w:val="00A36470"/>
    <w:rsid w:val="00A4291A"/>
    <w:rsid w:val="00A443C1"/>
    <w:rsid w:val="00A62824"/>
    <w:rsid w:val="00A63937"/>
    <w:rsid w:val="00A742DE"/>
    <w:rsid w:val="00A750D6"/>
    <w:rsid w:val="00A771C2"/>
    <w:rsid w:val="00A83AFE"/>
    <w:rsid w:val="00A9609E"/>
    <w:rsid w:val="00A96856"/>
    <w:rsid w:val="00AA5431"/>
    <w:rsid w:val="00AA5DE4"/>
    <w:rsid w:val="00AB2D84"/>
    <w:rsid w:val="00AC1B48"/>
    <w:rsid w:val="00AC26AE"/>
    <w:rsid w:val="00B07275"/>
    <w:rsid w:val="00B07E30"/>
    <w:rsid w:val="00B1249E"/>
    <w:rsid w:val="00B162A6"/>
    <w:rsid w:val="00B16D8B"/>
    <w:rsid w:val="00B23B0E"/>
    <w:rsid w:val="00B25A95"/>
    <w:rsid w:val="00B31A18"/>
    <w:rsid w:val="00B54783"/>
    <w:rsid w:val="00B61408"/>
    <w:rsid w:val="00B62115"/>
    <w:rsid w:val="00B63244"/>
    <w:rsid w:val="00B72851"/>
    <w:rsid w:val="00B83695"/>
    <w:rsid w:val="00B92077"/>
    <w:rsid w:val="00B92194"/>
    <w:rsid w:val="00B9392A"/>
    <w:rsid w:val="00BA73B2"/>
    <w:rsid w:val="00BA7C66"/>
    <w:rsid w:val="00BB13C9"/>
    <w:rsid w:val="00BB410D"/>
    <w:rsid w:val="00BC40FB"/>
    <w:rsid w:val="00BC4371"/>
    <w:rsid w:val="00BD5AB6"/>
    <w:rsid w:val="00BE0244"/>
    <w:rsid w:val="00BE1A15"/>
    <w:rsid w:val="00BE6874"/>
    <w:rsid w:val="00BF0D21"/>
    <w:rsid w:val="00C051C4"/>
    <w:rsid w:val="00C230BE"/>
    <w:rsid w:val="00C4720D"/>
    <w:rsid w:val="00C47979"/>
    <w:rsid w:val="00C5235A"/>
    <w:rsid w:val="00C56A33"/>
    <w:rsid w:val="00C70581"/>
    <w:rsid w:val="00C771D1"/>
    <w:rsid w:val="00C849EB"/>
    <w:rsid w:val="00CB3D69"/>
    <w:rsid w:val="00CB5D07"/>
    <w:rsid w:val="00CC3598"/>
    <w:rsid w:val="00CC6762"/>
    <w:rsid w:val="00CD4BB9"/>
    <w:rsid w:val="00CE73F2"/>
    <w:rsid w:val="00CF6959"/>
    <w:rsid w:val="00D23E9B"/>
    <w:rsid w:val="00D31876"/>
    <w:rsid w:val="00D3313D"/>
    <w:rsid w:val="00D42080"/>
    <w:rsid w:val="00D555C5"/>
    <w:rsid w:val="00D57CFD"/>
    <w:rsid w:val="00D620C9"/>
    <w:rsid w:val="00D71F60"/>
    <w:rsid w:val="00D7537A"/>
    <w:rsid w:val="00D771C1"/>
    <w:rsid w:val="00D8499C"/>
    <w:rsid w:val="00D953B4"/>
    <w:rsid w:val="00D965BE"/>
    <w:rsid w:val="00D96AE1"/>
    <w:rsid w:val="00DB6848"/>
    <w:rsid w:val="00DC1CE0"/>
    <w:rsid w:val="00DC5E12"/>
    <w:rsid w:val="00DD789A"/>
    <w:rsid w:val="00DE11C9"/>
    <w:rsid w:val="00DE5BDD"/>
    <w:rsid w:val="00DE5FD9"/>
    <w:rsid w:val="00DF08CE"/>
    <w:rsid w:val="00E0608C"/>
    <w:rsid w:val="00E07632"/>
    <w:rsid w:val="00E07711"/>
    <w:rsid w:val="00E1056E"/>
    <w:rsid w:val="00E10B16"/>
    <w:rsid w:val="00E11DCA"/>
    <w:rsid w:val="00E128AC"/>
    <w:rsid w:val="00E33780"/>
    <w:rsid w:val="00E44885"/>
    <w:rsid w:val="00E47B5E"/>
    <w:rsid w:val="00E516F1"/>
    <w:rsid w:val="00E572F1"/>
    <w:rsid w:val="00E66DCF"/>
    <w:rsid w:val="00E724D7"/>
    <w:rsid w:val="00E75EA7"/>
    <w:rsid w:val="00E86553"/>
    <w:rsid w:val="00E92218"/>
    <w:rsid w:val="00EA45C6"/>
    <w:rsid w:val="00EA4A24"/>
    <w:rsid w:val="00EB5B06"/>
    <w:rsid w:val="00ED3049"/>
    <w:rsid w:val="00EE511C"/>
    <w:rsid w:val="00EF0AC5"/>
    <w:rsid w:val="00EF3A6D"/>
    <w:rsid w:val="00EF6A5C"/>
    <w:rsid w:val="00F17ADC"/>
    <w:rsid w:val="00F23D16"/>
    <w:rsid w:val="00F32CF8"/>
    <w:rsid w:val="00F40053"/>
    <w:rsid w:val="00F5142D"/>
    <w:rsid w:val="00F51FB7"/>
    <w:rsid w:val="00F547DB"/>
    <w:rsid w:val="00F75142"/>
    <w:rsid w:val="00F80FC4"/>
    <w:rsid w:val="00F938EE"/>
    <w:rsid w:val="00F94B1B"/>
    <w:rsid w:val="00FA5572"/>
    <w:rsid w:val="00FA5709"/>
    <w:rsid w:val="00FB74B2"/>
    <w:rsid w:val="00FC6ED3"/>
    <w:rsid w:val="00FD00FE"/>
    <w:rsid w:val="00FD2AFC"/>
    <w:rsid w:val="00FD466C"/>
    <w:rsid w:val="00FE214B"/>
    <w:rsid w:val="00FE70F7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BDD688-69CD-45B3-A32B-FCE97E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F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3A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890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0BD1C-4177-4BE8-935E-411B179B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38A0F-19AB-4A84-B175-4A7D6D857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B5EF7-3905-4C29-B1BF-57863B489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Manowe</dc:creator>
  <cp:keywords/>
  <dc:description/>
  <cp:lastModifiedBy>Tumelo Tsimanyana</cp:lastModifiedBy>
  <cp:revision>11</cp:revision>
  <dcterms:created xsi:type="dcterms:W3CDTF">2023-10-29T18:49:00Z</dcterms:created>
  <dcterms:modified xsi:type="dcterms:W3CDTF">2023-11-01T08:38:00Z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-1408518304</vt:i4>
  </property>
  <property fmtid="{D5CDD505-2E9C-101B-9397-08002B2CF9AE}" pid="3" name="ContentTypeId">
    <vt:lpwstr>0x0101005D94EC2770A9744889A48DB3B2F39197</vt:lpwstr>
  </property>
</Properties>
</file>