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D0D7" w14:textId="77777777" w:rsidR="00BE61E2" w:rsidRPr="0086701B" w:rsidRDefault="00BE61E2" w:rsidP="00BE61E2">
      <w:pPr>
        <w:ind w:right="-284"/>
        <w:outlineLvl w:val="0"/>
        <w:rPr>
          <w:rFonts w:eastAsia="Times New Roman"/>
          <w:b/>
          <w:bCs/>
          <w:sz w:val="26"/>
          <w:szCs w:val="26"/>
          <w:lang w:eastAsia="ru-RU"/>
        </w:rPr>
      </w:pPr>
      <w:r>
        <w:rPr>
          <w:noProof/>
        </w:rPr>
        <w:drawing>
          <wp:anchor distT="0" distB="0" distL="114300" distR="114300" simplePos="0" relativeHeight="251659264" behindDoc="0" locked="0" layoutInCell="1" allowOverlap="1" wp14:anchorId="0FB2E02F" wp14:editId="5C4F1E2D">
            <wp:simplePos x="0" y="0"/>
            <wp:positionH relativeFrom="column">
              <wp:posOffset>2618740</wp:posOffset>
            </wp:positionH>
            <wp:positionV relativeFrom="paragraph">
              <wp:posOffset>-63500</wp:posOffset>
            </wp:positionV>
            <wp:extent cx="789940" cy="886460"/>
            <wp:effectExtent l="0" t="0" r="0" b="8890"/>
            <wp:wrapNone/>
            <wp:docPr id="1" name="Picture 1" descr="C:\My Docs\gerb-a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s\gerb-az.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994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b/>
          <w:bCs/>
          <w:sz w:val="26"/>
          <w:szCs w:val="26"/>
          <w:lang w:eastAsia="ru-RU"/>
        </w:rPr>
        <w:t xml:space="preserve">  </w:t>
      </w:r>
      <w:r w:rsidRPr="0086701B">
        <w:rPr>
          <w:rFonts w:eastAsia="Times New Roman"/>
          <w:b/>
          <w:bCs/>
          <w:sz w:val="26"/>
          <w:szCs w:val="26"/>
          <w:lang w:eastAsia="ru-RU"/>
        </w:rPr>
        <w:t>Azərbaycan</w:t>
      </w:r>
      <w:r>
        <w:rPr>
          <w:rFonts w:eastAsia="Times New Roman"/>
          <w:b/>
          <w:bCs/>
          <w:sz w:val="26"/>
          <w:szCs w:val="26"/>
          <w:lang w:eastAsia="ru-RU"/>
        </w:rPr>
        <w:t xml:space="preserve"> </w:t>
      </w:r>
      <w:r w:rsidRPr="0086701B">
        <w:rPr>
          <w:rFonts w:eastAsia="Times New Roman"/>
          <w:b/>
          <w:bCs/>
          <w:sz w:val="26"/>
          <w:szCs w:val="26"/>
          <w:lang w:eastAsia="ru-RU"/>
        </w:rPr>
        <w:t>Respublikasının</w:t>
      </w:r>
      <w:r>
        <w:rPr>
          <w:rFonts w:eastAsia="Times New Roman"/>
          <w:b/>
          <w:bCs/>
          <w:sz w:val="26"/>
          <w:szCs w:val="26"/>
          <w:lang w:eastAsia="ru-RU"/>
        </w:rPr>
        <w:tab/>
      </w:r>
      <w:r>
        <w:rPr>
          <w:rFonts w:eastAsia="Times New Roman"/>
          <w:b/>
          <w:bCs/>
          <w:sz w:val="26"/>
          <w:szCs w:val="26"/>
          <w:lang w:eastAsia="ru-RU"/>
        </w:rPr>
        <w:tab/>
      </w:r>
      <w:r>
        <w:rPr>
          <w:rFonts w:eastAsia="Times New Roman"/>
          <w:b/>
          <w:bCs/>
          <w:sz w:val="26"/>
          <w:szCs w:val="26"/>
          <w:lang w:eastAsia="ru-RU"/>
        </w:rPr>
        <w:tab/>
      </w:r>
      <w:r>
        <w:rPr>
          <w:rFonts w:eastAsia="Times New Roman"/>
          <w:b/>
          <w:bCs/>
          <w:sz w:val="26"/>
          <w:szCs w:val="26"/>
          <w:lang w:eastAsia="ru-RU"/>
        </w:rPr>
        <w:tab/>
      </w:r>
      <w:r>
        <w:rPr>
          <w:rFonts w:eastAsia="Times New Roman"/>
          <w:b/>
          <w:bCs/>
          <w:sz w:val="26"/>
          <w:szCs w:val="26"/>
          <w:lang w:eastAsia="ru-RU"/>
        </w:rPr>
        <w:tab/>
        <w:t xml:space="preserve">    </w:t>
      </w:r>
      <w:r w:rsidRPr="0086701B">
        <w:rPr>
          <w:rFonts w:eastAsia="Times New Roman"/>
          <w:b/>
          <w:bCs/>
          <w:sz w:val="26"/>
          <w:szCs w:val="26"/>
          <w:lang w:eastAsia="ru-RU"/>
        </w:rPr>
        <w:t>Permanent Mission</w:t>
      </w:r>
    </w:p>
    <w:p w14:paraId="3F01B906" w14:textId="77777777" w:rsidR="00BE61E2" w:rsidRPr="0086701B" w:rsidRDefault="00BE61E2" w:rsidP="00BE61E2">
      <w:pPr>
        <w:tabs>
          <w:tab w:val="left" w:pos="2835"/>
        </w:tabs>
        <w:ind w:left="-284" w:right="-284"/>
        <w:outlineLvl w:val="0"/>
        <w:rPr>
          <w:rFonts w:eastAsia="Times New Roman"/>
          <w:b/>
          <w:bCs/>
          <w:sz w:val="26"/>
          <w:szCs w:val="26"/>
          <w:lang w:eastAsia="ru-RU"/>
        </w:rPr>
      </w:pPr>
      <w:r>
        <w:rPr>
          <w:rFonts w:eastAsia="Times New Roman"/>
          <w:b/>
          <w:bCs/>
          <w:sz w:val="26"/>
          <w:szCs w:val="26"/>
          <w:lang w:eastAsia="ru-RU"/>
        </w:rPr>
        <w:t xml:space="preserve">     </w:t>
      </w:r>
      <w:r w:rsidRPr="0086701B">
        <w:rPr>
          <w:rFonts w:eastAsia="Times New Roman"/>
          <w:b/>
          <w:bCs/>
          <w:sz w:val="26"/>
          <w:szCs w:val="26"/>
          <w:lang w:eastAsia="ru-RU"/>
        </w:rPr>
        <w:t xml:space="preserve">Cenevrədəki BMT </w:t>
      </w:r>
      <w:r>
        <w:rPr>
          <w:rFonts w:eastAsia="Times New Roman"/>
          <w:b/>
          <w:bCs/>
          <w:sz w:val="26"/>
          <w:szCs w:val="26"/>
          <w:lang w:eastAsia="ru-RU"/>
        </w:rPr>
        <w:t>b</w:t>
      </w:r>
      <w:r w:rsidRPr="0086701B">
        <w:rPr>
          <w:rFonts w:eastAsia="Times New Roman"/>
          <w:b/>
          <w:bCs/>
          <w:sz w:val="26"/>
          <w:szCs w:val="26"/>
          <w:lang w:eastAsia="ru-RU"/>
        </w:rPr>
        <w:t xml:space="preserve">ölməsi və         </w:t>
      </w:r>
      <w:r>
        <w:rPr>
          <w:rFonts w:eastAsia="Times New Roman"/>
          <w:b/>
          <w:bCs/>
          <w:sz w:val="26"/>
          <w:szCs w:val="26"/>
          <w:lang w:eastAsia="ru-RU"/>
        </w:rPr>
        <w:t xml:space="preserve">                                   </w:t>
      </w:r>
      <w:r w:rsidRPr="0086701B">
        <w:rPr>
          <w:rFonts w:eastAsia="Times New Roman"/>
          <w:b/>
          <w:bCs/>
          <w:sz w:val="26"/>
          <w:szCs w:val="26"/>
          <w:lang w:eastAsia="ru-RU"/>
        </w:rPr>
        <w:t>of the Republic of Azerbaijan</w:t>
      </w:r>
    </w:p>
    <w:p w14:paraId="4023EAC1" w14:textId="77777777" w:rsidR="00BE61E2" w:rsidRPr="0086701B" w:rsidRDefault="00BE61E2" w:rsidP="00BE61E2">
      <w:pPr>
        <w:tabs>
          <w:tab w:val="left" w:pos="2835"/>
        </w:tabs>
        <w:ind w:right="-284"/>
        <w:outlineLvl w:val="0"/>
        <w:rPr>
          <w:rFonts w:eastAsia="Times New Roman"/>
          <w:b/>
          <w:bCs/>
          <w:sz w:val="26"/>
          <w:szCs w:val="26"/>
          <w:lang w:eastAsia="ru-RU"/>
        </w:rPr>
      </w:pPr>
      <w:r>
        <w:rPr>
          <w:rFonts w:eastAsia="Times New Roman"/>
          <w:b/>
          <w:bCs/>
          <w:sz w:val="26"/>
          <w:szCs w:val="26"/>
          <w:lang w:eastAsia="ru-RU"/>
        </w:rPr>
        <w:t xml:space="preserve">  </w:t>
      </w:r>
      <w:r w:rsidRPr="0086701B">
        <w:rPr>
          <w:rFonts w:eastAsia="Times New Roman"/>
          <w:b/>
          <w:bCs/>
          <w:sz w:val="26"/>
          <w:szCs w:val="26"/>
          <w:lang w:eastAsia="ru-RU"/>
        </w:rPr>
        <w:t>digər</w:t>
      </w:r>
      <w:r>
        <w:rPr>
          <w:rFonts w:eastAsia="Times New Roman"/>
          <w:b/>
          <w:bCs/>
          <w:sz w:val="26"/>
          <w:szCs w:val="26"/>
          <w:lang w:eastAsia="ru-RU"/>
        </w:rPr>
        <w:t xml:space="preserve"> </w:t>
      </w:r>
      <w:r w:rsidRPr="0086701B">
        <w:rPr>
          <w:rFonts w:eastAsia="Times New Roman"/>
          <w:b/>
          <w:bCs/>
          <w:sz w:val="26"/>
          <w:szCs w:val="26"/>
          <w:lang w:eastAsia="ru-RU"/>
        </w:rPr>
        <w:t>beynəlxalq</w:t>
      </w:r>
      <w:r>
        <w:rPr>
          <w:rFonts w:eastAsia="Times New Roman"/>
          <w:b/>
          <w:bCs/>
          <w:sz w:val="26"/>
          <w:szCs w:val="26"/>
          <w:lang w:eastAsia="ru-RU"/>
        </w:rPr>
        <w:t xml:space="preserve"> </w:t>
      </w:r>
      <w:r w:rsidRPr="0086701B">
        <w:rPr>
          <w:rFonts w:eastAsia="Times New Roman"/>
          <w:b/>
          <w:bCs/>
          <w:sz w:val="26"/>
          <w:szCs w:val="26"/>
          <w:lang w:eastAsia="ru-RU"/>
        </w:rPr>
        <w:t xml:space="preserve">təşkilatlar                                    </w:t>
      </w:r>
      <w:r>
        <w:rPr>
          <w:rFonts w:eastAsia="Times New Roman"/>
          <w:b/>
          <w:bCs/>
          <w:sz w:val="26"/>
          <w:szCs w:val="26"/>
          <w:lang w:eastAsia="ru-RU"/>
        </w:rPr>
        <w:t xml:space="preserve">               </w:t>
      </w:r>
      <w:r w:rsidRPr="0086701B">
        <w:rPr>
          <w:rFonts w:eastAsia="Times New Roman"/>
          <w:b/>
          <w:bCs/>
          <w:sz w:val="26"/>
          <w:szCs w:val="26"/>
          <w:lang w:eastAsia="ru-RU"/>
        </w:rPr>
        <w:t>to the UN Office and other</w:t>
      </w:r>
    </w:p>
    <w:p w14:paraId="3CF1C435" w14:textId="77777777" w:rsidR="00BE61E2" w:rsidRPr="007E7FDE" w:rsidRDefault="00BE61E2" w:rsidP="00BE61E2">
      <w:pPr>
        <w:tabs>
          <w:tab w:val="left" w:pos="4820"/>
        </w:tabs>
        <w:ind w:left="-284" w:right="-427"/>
        <w:outlineLvl w:val="0"/>
        <w:rPr>
          <w:rFonts w:eastAsia="Times New Roman"/>
          <w:b/>
          <w:bCs/>
          <w:sz w:val="26"/>
          <w:szCs w:val="26"/>
          <w:lang w:eastAsia="ru-RU"/>
        </w:rPr>
      </w:pPr>
      <w:r>
        <w:rPr>
          <w:rFonts w:eastAsia="Times New Roman"/>
          <w:b/>
          <w:bCs/>
          <w:sz w:val="26"/>
          <w:szCs w:val="26"/>
          <w:lang w:eastAsia="ru-RU"/>
        </w:rPr>
        <w:t xml:space="preserve">     </w:t>
      </w:r>
      <w:r w:rsidRPr="0086701B">
        <w:rPr>
          <w:rFonts w:eastAsia="Times New Roman"/>
          <w:b/>
          <w:bCs/>
          <w:sz w:val="26"/>
          <w:szCs w:val="26"/>
          <w:lang w:eastAsia="ru-RU"/>
        </w:rPr>
        <w:t>yanında</w:t>
      </w:r>
      <w:r w:rsidRPr="0086701B">
        <w:rPr>
          <w:rFonts w:eastAsia="Times New Roman"/>
          <w:b/>
          <w:bCs/>
          <w:sz w:val="26"/>
          <w:szCs w:val="26"/>
          <w:lang w:val="az-Latn-AZ" w:eastAsia="ru-RU"/>
        </w:rPr>
        <w:t xml:space="preserve"> Daimi Nümayəndəliyi</w:t>
      </w:r>
      <w:r>
        <w:rPr>
          <w:rFonts w:eastAsia="Times New Roman"/>
          <w:b/>
          <w:bCs/>
          <w:sz w:val="26"/>
          <w:szCs w:val="26"/>
          <w:lang w:eastAsia="ru-RU"/>
        </w:rPr>
        <w:t xml:space="preserve">                                    International O</w:t>
      </w:r>
      <w:r w:rsidRPr="0086701B">
        <w:rPr>
          <w:rFonts w:eastAsia="Times New Roman"/>
          <w:b/>
          <w:bCs/>
          <w:sz w:val="26"/>
          <w:szCs w:val="26"/>
          <w:lang w:eastAsia="ru-RU"/>
        </w:rPr>
        <w:t>rganizations in Geneva</w:t>
      </w:r>
      <w:r w:rsidRPr="007E7FDE">
        <w:rPr>
          <w:rFonts w:eastAsia="Times New Roman"/>
          <w:b/>
          <w:bCs/>
          <w:sz w:val="26"/>
          <w:szCs w:val="26"/>
          <w:lang w:eastAsia="ru-RU"/>
        </w:rPr>
        <w:t xml:space="preserve">       _______________________________________________________________________________</w:t>
      </w:r>
    </w:p>
    <w:p w14:paraId="2200F3C8" w14:textId="77777777" w:rsidR="00BE61E2" w:rsidRPr="007E7FDE" w:rsidRDefault="00BE61E2" w:rsidP="00BE61E2">
      <w:pPr>
        <w:tabs>
          <w:tab w:val="left" w:pos="5387"/>
        </w:tabs>
        <w:jc w:val="center"/>
        <w:rPr>
          <w:rFonts w:eastAsia="Times New Roman"/>
          <w:b/>
          <w:sz w:val="14"/>
          <w:szCs w:val="14"/>
          <w:lang w:eastAsia="ru-RU"/>
        </w:rPr>
      </w:pPr>
    </w:p>
    <w:p w14:paraId="199500EC" w14:textId="77777777" w:rsidR="00BE61E2" w:rsidRPr="00CA0F83" w:rsidRDefault="00BE61E2" w:rsidP="00BE61E2">
      <w:pPr>
        <w:tabs>
          <w:tab w:val="left" w:pos="5387"/>
        </w:tabs>
        <w:ind w:left="-284" w:right="-568" w:hanging="283"/>
        <w:jc w:val="center"/>
        <w:rPr>
          <w:rFonts w:eastAsia="Times New Roman"/>
          <w:b/>
          <w:sz w:val="14"/>
          <w:szCs w:val="14"/>
          <w:lang w:val="fr-CH" w:eastAsia="ru-RU"/>
        </w:rPr>
      </w:pPr>
      <w:r w:rsidRPr="00CA0F83">
        <w:rPr>
          <w:rFonts w:eastAsia="Times New Roman"/>
          <w:b/>
          <w:sz w:val="14"/>
          <w:szCs w:val="14"/>
          <w:lang w:val="fr-CH" w:eastAsia="ru-RU"/>
        </w:rPr>
        <w:t>237 Route des Fayards, CH-1290 Versoix, Switzerland  Tel: +41 (22) 9011815   Fax: +41 (22) 9011844  E-mail: geneva@mission.mfa.gov.az  Web: www.geneva.mfa.gov.az</w:t>
      </w:r>
    </w:p>
    <w:p w14:paraId="0451193B" w14:textId="77777777" w:rsidR="00BE61E2" w:rsidRPr="00CA0F83" w:rsidRDefault="00BE61E2" w:rsidP="00BE61E2">
      <w:pPr>
        <w:rPr>
          <w:rFonts w:eastAsia="Times New Roman"/>
          <w:sz w:val="24"/>
          <w:szCs w:val="24"/>
          <w:lang w:val="fr-CH" w:eastAsia="ru-RU"/>
        </w:rPr>
        <w:sectPr w:rsidR="00BE61E2" w:rsidRPr="00CA0F83" w:rsidSect="00780ED8">
          <w:headerReference w:type="default" r:id="rId8"/>
          <w:pgSz w:w="11906" w:h="16838" w:code="9"/>
          <w:pgMar w:top="709" w:right="1134" w:bottom="1134" w:left="1134" w:header="680" w:footer="680" w:gutter="0"/>
          <w:cols w:space="708"/>
          <w:titlePg/>
          <w:docGrid w:linePitch="381"/>
        </w:sectPr>
      </w:pPr>
    </w:p>
    <w:p w14:paraId="3641A874" w14:textId="77777777" w:rsidR="00BE61E2" w:rsidRPr="00CA0F83" w:rsidRDefault="00BE61E2" w:rsidP="00BE61E2">
      <w:pPr>
        <w:rPr>
          <w:b/>
          <w:szCs w:val="28"/>
          <w:lang w:val="fr-CH"/>
        </w:rPr>
      </w:pPr>
    </w:p>
    <w:p w14:paraId="0FE83094" w14:textId="77777777" w:rsidR="007408C6" w:rsidRPr="00CA0F83" w:rsidRDefault="007408C6" w:rsidP="007408C6">
      <w:pPr>
        <w:rPr>
          <w:rFonts w:eastAsia="Times New Roman"/>
          <w:sz w:val="24"/>
          <w:szCs w:val="24"/>
          <w:lang w:val="fr-CH" w:eastAsia="ru-RU"/>
        </w:rPr>
        <w:sectPr w:rsidR="007408C6" w:rsidRPr="00CA0F83" w:rsidSect="007408C6">
          <w:headerReference w:type="default" r:id="rId9"/>
          <w:type w:val="continuous"/>
          <w:pgSz w:w="11906" w:h="16838" w:code="9"/>
          <w:pgMar w:top="709" w:right="1134" w:bottom="1134" w:left="1134" w:header="680" w:footer="680" w:gutter="0"/>
          <w:cols w:space="708"/>
          <w:titlePg/>
          <w:docGrid w:linePitch="381"/>
        </w:sectPr>
      </w:pPr>
    </w:p>
    <w:p w14:paraId="599C4759" w14:textId="77777777" w:rsidR="007408C6" w:rsidRPr="00CA0F83" w:rsidRDefault="007408C6" w:rsidP="007408C6">
      <w:pPr>
        <w:rPr>
          <w:b/>
          <w:szCs w:val="28"/>
          <w:lang w:val="fr-CH"/>
        </w:rPr>
      </w:pPr>
    </w:p>
    <w:p w14:paraId="5973879B" w14:textId="01F9B69B" w:rsidR="007408C6" w:rsidRPr="00E772D0" w:rsidRDefault="007408C6" w:rsidP="007E7FDE">
      <w:pPr>
        <w:ind w:left="2880"/>
        <w:rPr>
          <w:rFonts w:ascii="Arial" w:hAnsi="Arial" w:cs="Arial"/>
          <w:b/>
          <w:sz w:val="24"/>
          <w:szCs w:val="24"/>
          <w:lang w:val="en-GB"/>
        </w:rPr>
      </w:pPr>
      <w:r>
        <w:rPr>
          <w:rFonts w:ascii="Arial" w:hAnsi="Arial" w:cs="Arial"/>
          <w:b/>
          <w:sz w:val="24"/>
          <w:szCs w:val="24"/>
          <w:lang w:val="en-GB"/>
        </w:rPr>
        <w:t>4</w:t>
      </w:r>
      <w:r w:rsidR="007E7FDE">
        <w:rPr>
          <w:rFonts w:ascii="Arial" w:hAnsi="Arial" w:cs="Arial"/>
          <w:b/>
          <w:sz w:val="24"/>
          <w:szCs w:val="24"/>
          <w:lang w:val="en-GB"/>
        </w:rPr>
        <w:t>4</w:t>
      </w:r>
      <w:r w:rsidR="007E7FDE" w:rsidRPr="007E7FDE">
        <w:rPr>
          <w:rFonts w:ascii="Arial" w:hAnsi="Arial" w:cs="Arial"/>
          <w:b/>
          <w:sz w:val="24"/>
          <w:szCs w:val="24"/>
          <w:vertAlign w:val="superscript"/>
          <w:lang w:val="en-GB"/>
        </w:rPr>
        <w:t>th</w:t>
      </w:r>
      <w:r w:rsidR="007E7FDE">
        <w:rPr>
          <w:rFonts w:ascii="Arial" w:hAnsi="Arial" w:cs="Arial"/>
          <w:b/>
          <w:sz w:val="24"/>
          <w:szCs w:val="24"/>
          <w:lang w:val="en-GB"/>
        </w:rPr>
        <w:t xml:space="preserve"> </w:t>
      </w:r>
      <w:r w:rsidRPr="00E772D0">
        <w:rPr>
          <w:rFonts w:ascii="Arial" w:hAnsi="Arial" w:cs="Arial"/>
          <w:b/>
          <w:sz w:val="24"/>
          <w:szCs w:val="24"/>
          <w:lang w:val="en-GB"/>
        </w:rPr>
        <w:t>session of the UPR Working Group</w:t>
      </w:r>
    </w:p>
    <w:p w14:paraId="402633C1" w14:textId="0032C1A2" w:rsidR="007408C6" w:rsidRPr="00E772D0" w:rsidRDefault="007408C6" w:rsidP="007408C6">
      <w:pPr>
        <w:jc w:val="center"/>
        <w:rPr>
          <w:rFonts w:ascii="Arial" w:hAnsi="Arial" w:cs="Arial"/>
          <w:b/>
          <w:sz w:val="24"/>
          <w:szCs w:val="24"/>
          <w:lang w:val="en-GB"/>
        </w:rPr>
      </w:pPr>
      <w:r w:rsidRPr="00E772D0">
        <w:rPr>
          <w:rFonts w:ascii="Arial" w:hAnsi="Arial" w:cs="Arial"/>
          <w:b/>
          <w:sz w:val="24"/>
          <w:szCs w:val="24"/>
          <w:lang w:val="en-GB"/>
        </w:rPr>
        <w:t xml:space="preserve">UPR of </w:t>
      </w:r>
      <w:r w:rsidR="007E7FDE">
        <w:rPr>
          <w:rFonts w:ascii="Arial" w:hAnsi="Arial" w:cs="Arial"/>
          <w:b/>
          <w:sz w:val="24"/>
          <w:szCs w:val="24"/>
          <w:lang w:val="en-GB"/>
        </w:rPr>
        <w:t>Germany</w:t>
      </w:r>
    </w:p>
    <w:p w14:paraId="149C42EA" w14:textId="77777777" w:rsidR="007408C6" w:rsidRPr="00E772D0" w:rsidRDefault="007408C6" w:rsidP="007408C6">
      <w:pPr>
        <w:jc w:val="center"/>
        <w:rPr>
          <w:rFonts w:ascii="Arial" w:hAnsi="Arial" w:cs="Arial"/>
          <w:b/>
          <w:sz w:val="24"/>
          <w:szCs w:val="24"/>
          <w:lang w:val="en-GB"/>
        </w:rPr>
      </w:pPr>
    </w:p>
    <w:p w14:paraId="49BFCFA4" w14:textId="5EA704C9" w:rsidR="007408C6" w:rsidRDefault="007408C6" w:rsidP="007408C6">
      <w:pPr>
        <w:jc w:val="center"/>
        <w:rPr>
          <w:rFonts w:ascii="Arial" w:hAnsi="Arial" w:cs="Arial"/>
          <w:b/>
          <w:sz w:val="24"/>
          <w:szCs w:val="24"/>
          <w:lang w:val="en-GB"/>
        </w:rPr>
      </w:pPr>
      <w:r w:rsidRPr="00E772D0">
        <w:rPr>
          <w:rFonts w:ascii="Arial" w:hAnsi="Arial" w:cs="Arial"/>
          <w:b/>
          <w:sz w:val="24"/>
          <w:szCs w:val="24"/>
          <w:lang w:val="en-GB"/>
        </w:rPr>
        <w:t>Statement</w:t>
      </w:r>
      <w:r>
        <w:rPr>
          <w:rFonts w:ascii="Arial" w:hAnsi="Arial" w:cs="Arial"/>
          <w:b/>
          <w:sz w:val="24"/>
          <w:szCs w:val="24"/>
          <w:lang w:val="en-GB"/>
        </w:rPr>
        <w:t xml:space="preserve"> </w:t>
      </w:r>
      <w:r w:rsidR="007E7FDE">
        <w:rPr>
          <w:rFonts w:ascii="Arial" w:hAnsi="Arial" w:cs="Arial"/>
          <w:b/>
          <w:sz w:val="24"/>
          <w:szCs w:val="24"/>
          <w:lang w:val="en-GB"/>
        </w:rPr>
        <w:t xml:space="preserve">delivered </w:t>
      </w:r>
      <w:r w:rsidRPr="00E772D0">
        <w:rPr>
          <w:rFonts w:ascii="Arial" w:hAnsi="Arial" w:cs="Arial"/>
          <w:b/>
          <w:sz w:val="24"/>
          <w:szCs w:val="24"/>
          <w:lang w:val="en-GB"/>
        </w:rPr>
        <w:t xml:space="preserve">by </w:t>
      </w:r>
      <w:r w:rsidR="007E7FDE">
        <w:rPr>
          <w:rFonts w:ascii="Arial" w:hAnsi="Arial" w:cs="Arial"/>
          <w:b/>
          <w:sz w:val="24"/>
          <w:szCs w:val="24"/>
          <w:lang w:val="en-GB"/>
        </w:rPr>
        <w:t xml:space="preserve">the Permanent Mission of the Republic of </w:t>
      </w:r>
      <w:r w:rsidRPr="00E772D0">
        <w:rPr>
          <w:rFonts w:ascii="Arial" w:hAnsi="Arial" w:cs="Arial"/>
          <w:b/>
          <w:sz w:val="24"/>
          <w:szCs w:val="24"/>
          <w:lang w:val="en-GB"/>
        </w:rPr>
        <w:t>Azerbaijan</w:t>
      </w:r>
    </w:p>
    <w:p w14:paraId="76EF173C" w14:textId="02F91076" w:rsidR="007E7FDE" w:rsidRDefault="007E7FDE" w:rsidP="007408C6">
      <w:pPr>
        <w:jc w:val="center"/>
        <w:rPr>
          <w:rFonts w:ascii="Arial" w:hAnsi="Arial" w:cs="Arial"/>
          <w:b/>
          <w:sz w:val="24"/>
          <w:szCs w:val="24"/>
          <w:lang w:val="en-GB"/>
        </w:rPr>
      </w:pPr>
      <w:r>
        <w:rPr>
          <w:rFonts w:ascii="Arial" w:hAnsi="Arial" w:cs="Arial"/>
          <w:b/>
          <w:sz w:val="24"/>
          <w:szCs w:val="24"/>
          <w:lang w:val="en-GB"/>
        </w:rPr>
        <w:t xml:space="preserve">to the UN Office and other International Organizations in Geneva </w:t>
      </w:r>
    </w:p>
    <w:p w14:paraId="5E8DAF1A" w14:textId="77777777" w:rsidR="007408C6" w:rsidRPr="00E772D0" w:rsidRDefault="007408C6" w:rsidP="007408C6">
      <w:pPr>
        <w:jc w:val="center"/>
        <w:rPr>
          <w:rFonts w:ascii="Arial" w:hAnsi="Arial" w:cs="Arial"/>
          <w:b/>
          <w:sz w:val="24"/>
          <w:szCs w:val="24"/>
          <w:lang w:val="en-GB"/>
        </w:rPr>
      </w:pPr>
      <w:r w:rsidRPr="00E772D0">
        <w:rPr>
          <w:rFonts w:ascii="Arial" w:hAnsi="Arial" w:cs="Arial"/>
          <w:b/>
          <w:sz w:val="24"/>
          <w:szCs w:val="24"/>
          <w:lang w:val="en-GB"/>
        </w:rPr>
        <w:t xml:space="preserve"> </w:t>
      </w:r>
    </w:p>
    <w:p w14:paraId="7C836131" w14:textId="070F551C" w:rsidR="007408C6" w:rsidRPr="009D7640" w:rsidRDefault="007E7FDE" w:rsidP="007408C6">
      <w:pPr>
        <w:jc w:val="center"/>
        <w:rPr>
          <w:rFonts w:ascii="Arial" w:hAnsi="Arial" w:cs="Arial"/>
          <w:bCs/>
          <w:i/>
          <w:iCs/>
          <w:sz w:val="24"/>
          <w:szCs w:val="24"/>
          <w:lang w:val="en-GB"/>
        </w:rPr>
      </w:pPr>
      <w:r>
        <w:rPr>
          <w:rFonts w:ascii="Arial" w:hAnsi="Arial" w:cs="Arial"/>
          <w:bCs/>
          <w:i/>
          <w:iCs/>
          <w:sz w:val="24"/>
          <w:szCs w:val="24"/>
          <w:lang w:val="en-GB"/>
        </w:rPr>
        <w:t>09</w:t>
      </w:r>
      <w:r w:rsidR="007408C6">
        <w:rPr>
          <w:rFonts w:ascii="Arial" w:hAnsi="Arial" w:cs="Arial"/>
          <w:bCs/>
          <w:i/>
          <w:iCs/>
          <w:sz w:val="24"/>
          <w:szCs w:val="24"/>
          <w:lang w:val="en-GB"/>
        </w:rPr>
        <w:t xml:space="preserve"> </w:t>
      </w:r>
      <w:r>
        <w:rPr>
          <w:rFonts w:ascii="Arial" w:hAnsi="Arial" w:cs="Arial"/>
          <w:bCs/>
          <w:i/>
          <w:iCs/>
          <w:sz w:val="24"/>
          <w:szCs w:val="24"/>
          <w:lang w:val="en-GB"/>
        </w:rPr>
        <w:t>November</w:t>
      </w:r>
      <w:r w:rsidR="007408C6" w:rsidRPr="009D7640">
        <w:rPr>
          <w:rFonts w:ascii="Arial" w:hAnsi="Arial" w:cs="Arial"/>
          <w:bCs/>
          <w:i/>
          <w:iCs/>
          <w:sz w:val="24"/>
          <w:szCs w:val="24"/>
          <w:lang w:val="en-GB"/>
        </w:rPr>
        <w:t xml:space="preserve"> 2023</w:t>
      </w:r>
    </w:p>
    <w:p w14:paraId="57349274" w14:textId="77777777" w:rsidR="007408C6" w:rsidRDefault="007408C6" w:rsidP="007408C6">
      <w:pPr>
        <w:jc w:val="center"/>
        <w:rPr>
          <w:rFonts w:ascii="Arial" w:hAnsi="Arial" w:cs="Arial"/>
          <w:b/>
          <w:sz w:val="24"/>
          <w:szCs w:val="24"/>
          <w:lang w:val="en-GB"/>
        </w:rPr>
      </w:pPr>
    </w:p>
    <w:p w14:paraId="16E35D83" w14:textId="77777777" w:rsidR="007408C6" w:rsidRPr="00E772D0" w:rsidRDefault="007408C6" w:rsidP="007408C6">
      <w:pPr>
        <w:jc w:val="center"/>
        <w:rPr>
          <w:rFonts w:ascii="Arial" w:hAnsi="Arial" w:cs="Arial"/>
          <w:b/>
          <w:sz w:val="24"/>
          <w:szCs w:val="24"/>
          <w:lang w:val="en-GB"/>
        </w:rPr>
      </w:pPr>
    </w:p>
    <w:p w14:paraId="45D08F55" w14:textId="77777777" w:rsidR="00CA0F83" w:rsidRDefault="00CA0F83" w:rsidP="00CA0F83">
      <w:pPr>
        <w:ind w:left="360"/>
        <w:jc w:val="both"/>
        <w:rPr>
          <w:rFonts w:ascii="Arial" w:hAnsi="Arial" w:cs="Arial"/>
          <w:sz w:val="24"/>
          <w:szCs w:val="24"/>
          <w:lang w:val="en-GB"/>
        </w:rPr>
      </w:pPr>
    </w:p>
    <w:p w14:paraId="2BC0897B" w14:textId="71578685" w:rsidR="00CC776D" w:rsidRPr="00982D13" w:rsidRDefault="00CC776D" w:rsidP="00CA0F83">
      <w:pPr>
        <w:ind w:left="360" w:firstLine="360"/>
        <w:jc w:val="both"/>
        <w:rPr>
          <w:rFonts w:ascii="Arial" w:hAnsi="Arial" w:cs="Arial"/>
          <w:sz w:val="24"/>
          <w:szCs w:val="24"/>
          <w:lang w:val="en-GB"/>
        </w:rPr>
      </w:pPr>
      <w:r>
        <w:rPr>
          <w:rFonts w:ascii="Arial" w:hAnsi="Arial" w:cs="Arial"/>
          <w:sz w:val="24"/>
          <w:szCs w:val="24"/>
          <w:lang w:val="en-GB"/>
        </w:rPr>
        <w:t>Thank you, Mr. President</w:t>
      </w:r>
      <w:r w:rsidRPr="00982D13">
        <w:rPr>
          <w:rFonts w:ascii="Arial" w:hAnsi="Arial" w:cs="Arial"/>
          <w:sz w:val="24"/>
          <w:szCs w:val="24"/>
          <w:lang w:val="en-GB"/>
        </w:rPr>
        <w:t>,</w:t>
      </w:r>
    </w:p>
    <w:p w14:paraId="1466FCF7" w14:textId="77777777" w:rsidR="00CC776D" w:rsidRPr="00982D13" w:rsidRDefault="00CC776D" w:rsidP="00CA0F83">
      <w:pPr>
        <w:ind w:left="360"/>
        <w:jc w:val="both"/>
        <w:rPr>
          <w:rFonts w:ascii="Arial" w:hAnsi="Arial" w:cs="Arial"/>
          <w:sz w:val="24"/>
          <w:szCs w:val="24"/>
          <w:lang w:val="en-GB"/>
        </w:rPr>
      </w:pPr>
    </w:p>
    <w:p w14:paraId="4E035BEF" w14:textId="77777777" w:rsidR="00CC776D" w:rsidRPr="00982D13" w:rsidRDefault="00CC776D" w:rsidP="00CA0F83">
      <w:pPr>
        <w:ind w:left="360" w:firstLine="360"/>
        <w:jc w:val="both"/>
        <w:rPr>
          <w:rFonts w:ascii="Arial" w:hAnsi="Arial" w:cs="Arial"/>
          <w:sz w:val="24"/>
          <w:szCs w:val="24"/>
        </w:rPr>
      </w:pPr>
      <w:r w:rsidRPr="00982D13">
        <w:rPr>
          <w:rFonts w:ascii="Arial" w:hAnsi="Arial" w:cs="Arial"/>
          <w:sz w:val="24"/>
          <w:szCs w:val="24"/>
        </w:rPr>
        <w:t xml:space="preserve">We welcome the delegation of Germany and thank for the presentation. </w:t>
      </w:r>
    </w:p>
    <w:p w14:paraId="71EAAF3F" w14:textId="77777777" w:rsidR="00CC776D" w:rsidRPr="00982D13" w:rsidRDefault="00CC776D" w:rsidP="00CA0F83">
      <w:pPr>
        <w:ind w:left="360"/>
        <w:jc w:val="both"/>
        <w:rPr>
          <w:rFonts w:ascii="Arial" w:hAnsi="Arial" w:cs="Arial"/>
          <w:sz w:val="24"/>
          <w:szCs w:val="24"/>
        </w:rPr>
      </w:pPr>
    </w:p>
    <w:p w14:paraId="5351F268" w14:textId="193B31C1" w:rsidR="00CC776D" w:rsidRPr="00982D13" w:rsidRDefault="00CC776D" w:rsidP="00CA0F83">
      <w:pPr>
        <w:ind w:left="360" w:firstLine="360"/>
        <w:jc w:val="both"/>
        <w:rPr>
          <w:rFonts w:ascii="Arial" w:hAnsi="Arial" w:cs="Arial"/>
          <w:sz w:val="24"/>
          <w:szCs w:val="24"/>
        </w:rPr>
      </w:pPr>
      <w:r w:rsidRPr="00982D13">
        <w:rPr>
          <w:rFonts w:ascii="Arial" w:hAnsi="Arial" w:cs="Arial"/>
          <w:sz w:val="24"/>
          <w:szCs w:val="24"/>
        </w:rPr>
        <w:t xml:space="preserve">We express concern that </w:t>
      </w:r>
      <w:r w:rsidR="00242D61">
        <w:rPr>
          <w:rFonts w:ascii="Arial" w:hAnsi="Arial" w:cs="Arial"/>
          <w:sz w:val="24"/>
          <w:szCs w:val="24"/>
        </w:rPr>
        <w:t xml:space="preserve">the </w:t>
      </w:r>
      <w:r w:rsidRPr="00982D13">
        <w:rPr>
          <w:rFonts w:ascii="Arial" w:hAnsi="Arial" w:cs="Arial"/>
          <w:sz w:val="24"/>
          <w:szCs w:val="24"/>
        </w:rPr>
        <w:t xml:space="preserve">implementation of the 89 measures to combat racism and right-wing extremism adopted by the Federal Government in 2021 was not being systematically monitored, and there was resistance to addressing structural and institutional racism in state authorities, especially in the police. We are further concerned over the continuing rise of hate </w:t>
      </w:r>
      <w:r w:rsidR="00242D61">
        <w:rPr>
          <w:rFonts w:ascii="Arial" w:hAnsi="Arial" w:cs="Arial"/>
          <w:sz w:val="24"/>
          <w:szCs w:val="24"/>
        </w:rPr>
        <w:t>crimes</w:t>
      </w:r>
      <w:r w:rsidRPr="00982D13">
        <w:rPr>
          <w:rFonts w:ascii="Arial" w:hAnsi="Arial" w:cs="Arial"/>
          <w:sz w:val="24"/>
          <w:szCs w:val="24"/>
        </w:rPr>
        <w:t xml:space="preserve"> on ethnic or religious grounds.</w:t>
      </w:r>
    </w:p>
    <w:p w14:paraId="09CD56A0" w14:textId="77777777" w:rsidR="00CC776D" w:rsidRPr="00982D13" w:rsidRDefault="00CC776D" w:rsidP="00CA0F83">
      <w:pPr>
        <w:ind w:left="360"/>
        <w:jc w:val="both"/>
        <w:rPr>
          <w:rFonts w:ascii="Arial" w:hAnsi="Arial" w:cs="Arial"/>
          <w:sz w:val="24"/>
          <w:szCs w:val="24"/>
        </w:rPr>
      </w:pPr>
    </w:p>
    <w:p w14:paraId="2580FF9C" w14:textId="77777777" w:rsidR="00CC776D" w:rsidRPr="00982D13" w:rsidRDefault="00CC776D" w:rsidP="00CA0F83">
      <w:pPr>
        <w:ind w:left="360" w:firstLine="360"/>
        <w:jc w:val="both"/>
        <w:rPr>
          <w:rFonts w:ascii="Arial" w:hAnsi="Arial" w:cs="Arial"/>
          <w:sz w:val="24"/>
          <w:szCs w:val="24"/>
        </w:rPr>
      </w:pPr>
      <w:r w:rsidRPr="00982D13">
        <w:rPr>
          <w:rFonts w:ascii="Arial" w:hAnsi="Arial" w:cs="Arial"/>
          <w:sz w:val="24"/>
          <w:szCs w:val="24"/>
        </w:rPr>
        <w:t>We recommend Germany:</w:t>
      </w:r>
    </w:p>
    <w:p w14:paraId="60DAC216" w14:textId="77777777" w:rsidR="00CC776D" w:rsidRPr="00982D13" w:rsidRDefault="00CC776D" w:rsidP="00CA0F83">
      <w:pPr>
        <w:ind w:left="360"/>
        <w:jc w:val="both"/>
        <w:rPr>
          <w:rFonts w:ascii="Arial" w:hAnsi="Arial" w:cs="Arial"/>
          <w:sz w:val="24"/>
          <w:szCs w:val="24"/>
        </w:rPr>
      </w:pPr>
    </w:p>
    <w:p w14:paraId="4354AB98" w14:textId="46669D5E" w:rsidR="00CC776D" w:rsidRPr="00982D13" w:rsidRDefault="00CC776D" w:rsidP="00CA0F83">
      <w:pPr>
        <w:pStyle w:val="ListParagraph"/>
        <w:numPr>
          <w:ilvl w:val="0"/>
          <w:numId w:val="4"/>
        </w:numPr>
        <w:ind w:left="360" w:firstLine="0"/>
        <w:jc w:val="both"/>
        <w:rPr>
          <w:rFonts w:ascii="Arial" w:hAnsi="Arial" w:cs="Arial"/>
          <w:sz w:val="24"/>
          <w:szCs w:val="24"/>
        </w:rPr>
      </w:pPr>
      <w:r w:rsidRPr="00982D13">
        <w:rPr>
          <w:rFonts w:ascii="Arial" w:hAnsi="Arial" w:cs="Arial"/>
          <w:sz w:val="24"/>
          <w:szCs w:val="24"/>
        </w:rPr>
        <w:t>To take effective steps to combat racist, xenophobic and Islamophobic acts in the country</w:t>
      </w:r>
      <w:r w:rsidR="00242D61">
        <w:rPr>
          <w:rFonts w:ascii="Arial" w:hAnsi="Arial" w:cs="Arial"/>
          <w:sz w:val="24"/>
          <w:szCs w:val="24"/>
        </w:rPr>
        <w:t>;</w:t>
      </w:r>
    </w:p>
    <w:p w14:paraId="2247CBC0" w14:textId="23AAEAB8" w:rsidR="00CC776D" w:rsidRPr="00982D13" w:rsidRDefault="00CC776D" w:rsidP="00CA0F83">
      <w:pPr>
        <w:pStyle w:val="ListParagraph"/>
        <w:numPr>
          <w:ilvl w:val="0"/>
          <w:numId w:val="4"/>
        </w:numPr>
        <w:ind w:left="360" w:firstLine="0"/>
        <w:jc w:val="both"/>
        <w:rPr>
          <w:rFonts w:ascii="Arial" w:hAnsi="Arial" w:cs="Arial"/>
          <w:sz w:val="24"/>
          <w:szCs w:val="24"/>
        </w:rPr>
      </w:pPr>
      <w:r w:rsidRPr="00982D13">
        <w:rPr>
          <w:rFonts w:ascii="Arial" w:hAnsi="Arial" w:cs="Arial"/>
          <w:sz w:val="24"/>
          <w:szCs w:val="24"/>
        </w:rPr>
        <w:t>To set up comprehensive reporting mechanisms for hate crimes and intensify efforts to prevent, investigate and sanction such incidents</w:t>
      </w:r>
      <w:r w:rsidR="00242D61">
        <w:rPr>
          <w:rFonts w:ascii="Arial" w:hAnsi="Arial" w:cs="Arial"/>
          <w:sz w:val="24"/>
          <w:szCs w:val="24"/>
        </w:rPr>
        <w:t>;</w:t>
      </w:r>
      <w:r w:rsidRPr="00982D13">
        <w:rPr>
          <w:rFonts w:ascii="Arial" w:hAnsi="Arial" w:cs="Arial"/>
          <w:sz w:val="24"/>
          <w:szCs w:val="24"/>
        </w:rPr>
        <w:t xml:space="preserve"> </w:t>
      </w:r>
    </w:p>
    <w:p w14:paraId="37603CF2" w14:textId="5377ECE8" w:rsidR="00CC776D" w:rsidRPr="00982D13" w:rsidRDefault="00CC776D" w:rsidP="00CA0F83">
      <w:pPr>
        <w:pStyle w:val="ListParagraph"/>
        <w:numPr>
          <w:ilvl w:val="0"/>
          <w:numId w:val="4"/>
        </w:numPr>
        <w:ind w:left="360" w:firstLine="0"/>
        <w:jc w:val="both"/>
        <w:rPr>
          <w:rFonts w:ascii="Arial" w:hAnsi="Arial" w:cs="Arial"/>
          <w:sz w:val="24"/>
          <w:szCs w:val="24"/>
        </w:rPr>
      </w:pPr>
      <w:r w:rsidRPr="00982D13">
        <w:rPr>
          <w:rFonts w:ascii="Arial" w:hAnsi="Arial" w:cs="Arial"/>
          <w:sz w:val="24"/>
          <w:szCs w:val="24"/>
        </w:rPr>
        <w:t>To promptly investigate, in a transparent manner, all cases of alleged police misconduct and appropriately sanction discriminatory behavior</w:t>
      </w:r>
      <w:r w:rsidR="00242D61">
        <w:rPr>
          <w:rFonts w:ascii="Arial" w:hAnsi="Arial" w:cs="Arial"/>
          <w:sz w:val="24"/>
          <w:szCs w:val="24"/>
        </w:rPr>
        <w:t>;</w:t>
      </w:r>
    </w:p>
    <w:p w14:paraId="020EF299" w14:textId="33B4A33F" w:rsidR="00CC776D" w:rsidRPr="00982D13" w:rsidRDefault="00CC776D" w:rsidP="00CA0F83">
      <w:pPr>
        <w:pStyle w:val="ListParagraph"/>
        <w:numPr>
          <w:ilvl w:val="0"/>
          <w:numId w:val="4"/>
        </w:numPr>
        <w:ind w:left="360" w:firstLine="0"/>
        <w:jc w:val="both"/>
        <w:rPr>
          <w:rFonts w:ascii="Arial" w:hAnsi="Arial" w:cs="Arial"/>
          <w:sz w:val="24"/>
          <w:szCs w:val="24"/>
        </w:rPr>
      </w:pPr>
      <w:r w:rsidRPr="00982D13">
        <w:rPr>
          <w:rFonts w:ascii="Arial" w:hAnsi="Arial" w:cs="Arial"/>
          <w:sz w:val="24"/>
          <w:szCs w:val="24"/>
        </w:rPr>
        <w:t>To promote tolerance and intercultural dialogue</w:t>
      </w:r>
      <w:r w:rsidR="00242D61">
        <w:rPr>
          <w:rFonts w:ascii="Arial" w:hAnsi="Arial" w:cs="Arial"/>
          <w:sz w:val="24"/>
          <w:szCs w:val="24"/>
        </w:rPr>
        <w:t>.</w:t>
      </w:r>
    </w:p>
    <w:p w14:paraId="127D9387" w14:textId="77777777" w:rsidR="00CC776D" w:rsidRPr="00982D13" w:rsidRDefault="00CC776D" w:rsidP="00CA0F83">
      <w:pPr>
        <w:ind w:left="360"/>
        <w:jc w:val="both"/>
        <w:rPr>
          <w:rFonts w:ascii="Arial" w:hAnsi="Arial" w:cs="Arial"/>
          <w:sz w:val="24"/>
          <w:szCs w:val="24"/>
        </w:rPr>
      </w:pPr>
    </w:p>
    <w:p w14:paraId="76916182" w14:textId="77777777" w:rsidR="00CC776D" w:rsidRPr="00982D13" w:rsidRDefault="00CC776D" w:rsidP="00CA0F83">
      <w:pPr>
        <w:ind w:left="360" w:firstLine="360"/>
        <w:jc w:val="both"/>
        <w:rPr>
          <w:rFonts w:ascii="Arial" w:hAnsi="Arial" w:cs="Arial"/>
          <w:sz w:val="24"/>
          <w:szCs w:val="24"/>
        </w:rPr>
      </w:pPr>
      <w:r w:rsidRPr="00982D13">
        <w:rPr>
          <w:rFonts w:ascii="Arial" w:hAnsi="Arial" w:cs="Arial"/>
          <w:sz w:val="24"/>
          <w:szCs w:val="24"/>
        </w:rPr>
        <w:t>Thank you.</w:t>
      </w:r>
    </w:p>
    <w:p w14:paraId="6D362276" w14:textId="77777777" w:rsidR="007408C6" w:rsidRDefault="007408C6" w:rsidP="00CA0F83">
      <w:pPr>
        <w:ind w:left="360"/>
        <w:jc w:val="both"/>
        <w:rPr>
          <w:rFonts w:ascii="Arial" w:hAnsi="Arial" w:cs="Arial"/>
          <w:color w:val="FF0000"/>
          <w:sz w:val="24"/>
          <w:szCs w:val="24"/>
        </w:rPr>
      </w:pPr>
    </w:p>
    <w:p w14:paraId="50D4E9C0" w14:textId="77777777" w:rsidR="007408C6" w:rsidRDefault="007408C6" w:rsidP="00CA0F83">
      <w:pPr>
        <w:ind w:left="360"/>
        <w:jc w:val="both"/>
        <w:rPr>
          <w:rFonts w:ascii="Arial" w:hAnsi="Arial" w:cs="Arial"/>
          <w:color w:val="FF0000"/>
          <w:sz w:val="24"/>
          <w:szCs w:val="24"/>
        </w:rPr>
      </w:pPr>
    </w:p>
    <w:p w14:paraId="13183F59" w14:textId="77777777" w:rsidR="007408C6" w:rsidRDefault="007408C6" w:rsidP="00EA39AD">
      <w:pPr>
        <w:spacing w:line="276" w:lineRule="auto"/>
        <w:jc w:val="both"/>
        <w:rPr>
          <w:rFonts w:ascii="Arial" w:hAnsi="Arial" w:cs="Arial"/>
          <w:color w:val="FF0000"/>
          <w:sz w:val="24"/>
          <w:szCs w:val="24"/>
        </w:rPr>
      </w:pPr>
    </w:p>
    <w:p w14:paraId="2442EF95" w14:textId="77777777" w:rsidR="007408C6" w:rsidRDefault="007408C6" w:rsidP="00EA39AD">
      <w:pPr>
        <w:spacing w:line="276" w:lineRule="auto"/>
        <w:jc w:val="both"/>
        <w:rPr>
          <w:rFonts w:ascii="Arial" w:hAnsi="Arial" w:cs="Arial"/>
          <w:color w:val="FF0000"/>
          <w:sz w:val="24"/>
          <w:szCs w:val="24"/>
        </w:rPr>
      </w:pPr>
    </w:p>
    <w:p w14:paraId="36EDEE16" w14:textId="77777777" w:rsidR="007408C6" w:rsidRDefault="007408C6" w:rsidP="00EA39AD">
      <w:pPr>
        <w:spacing w:line="276" w:lineRule="auto"/>
        <w:jc w:val="both"/>
        <w:rPr>
          <w:rFonts w:ascii="Arial" w:hAnsi="Arial" w:cs="Arial"/>
          <w:color w:val="FF0000"/>
          <w:sz w:val="24"/>
          <w:szCs w:val="24"/>
        </w:rPr>
      </w:pPr>
    </w:p>
    <w:p w14:paraId="60D39C5B" w14:textId="77777777" w:rsidR="007408C6" w:rsidRDefault="007408C6" w:rsidP="00EA39AD">
      <w:pPr>
        <w:spacing w:line="276" w:lineRule="auto"/>
        <w:jc w:val="both"/>
        <w:rPr>
          <w:rFonts w:ascii="Arial" w:hAnsi="Arial" w:cs="Arial"/>
          <w:color w:val="FF0000"/>
          <w:sz w:val="24"/>
          <w:szCs w:val="24"/>
        </w:rPr>
      </w:pPr>
    </w:p>
    <w:p w14:paraId="31222B26" w14:textId="77777777" w:rsidR="00BE61E2" w:rsidRPr="00267F1A" w:rsidRDefault="00BE61E2" w:rsidP="00BE61E2">
      <w:pPr>
        <w:spacing w:line="276" w:lineRule="auto"/>
        <w:jc w:val="both"/>
        <w:rPr>
          <w:rFonts w:ascii="Arial" w:hAnsi="Arial" w:cs="Arial"/>
          <w:sz w:val="24"/>
          <w:szCs w:val="24"/>
        </w:rPr>
      </w:pPr>
    </w:p>
    <w:p w14:paraId="06DE0D5A" w14:textId="77777777" w:rsidR="007D5071" w:rsidRDefault="007D5071"/>
    <w:sectPr w:rsidR="007D5071" w:rsidSect="00CA0F83">
      <w:type w:val="continuous"/>
      <w:pgSz w:w="11906" w:h="16838" w:code="9"/>
      <w:pgMar w:top="284" w:right="1016" w:bottom="284" w:left="851" w:header="680" w:footer="68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7B03" w14:textId="77777777" w:rsidR="00D12394" w:rsidRDefault="00D12394">
      <w:r>
        <w:separator/>
      </w:r>
    </w:p>
  </w:endnote>
  <w:endnote w:type="continuationSeparator" w:id="0">
    <w:p w14:paraId="3B0CDCDC" w14:textId="77777777" w:rsidR="00D12394" w:rsidRDefault="00D1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798A" w14:textId="77777777" w:rsidR="00D12394" w:rsidRDefault="00D12394">
      <w:r>
        <w:separator/>
      </w:r>
    </w:p>
  </w:footnote>
  <w:footnote w:type="continuationSeparator" w:id="0">
    <w:p w14:paraId="2D506B57" w14:textId="77777777" w:rsidR="00D12394" w:rsidRDefault="00D1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E74C" w14:textId="77777777" w:rsidR="00242D61" w:rsidRDefault="00822FC3" w:rsidP="001A5565">
    <w:pPr>
      <w:pStyle w:val="Header"/>
      <w:jc w:val="center"/>
    </w:pPr>
    <w:r>
      <w:fldChar w:fldCharType="begin"/>
    </w:r>
    <w:r>
      <w:instrText xml:space="preserve"> PAGE   \* MERGEFORMAT </w:instrText>
    </w:r>
    <w:r>
      <w:fldChar w:fldCharType="separate"/>
    </w:r>
    <w:r w:rsidR="007408C6">
      <w:rPr>
        <w:noProof/>
      </w:rPr>
      <w:t>2</w:t>
    </w:r>
    <w:r>
      <w:fldChar w:fldCharType="end"/>
    </w:r>
  </w:p>
  <w:p w14:paraId="6F3338C8" w14:textId="77777777" w:rsidR="00242D61" w:rsidRDefault="00242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6255" w14:textId="77777777" w:rsidR="007408C6" w:rsidRDefault="007408C6" w:rsidP="001A5565">
    <w:pPr>
      <w:pStyle w:val="Header"/>
      <w:jc w:val="center"/>
    </w:pPr>
    <w:r>
      <w:fldChar w:fldCharType="begin"/>
    </w:r>
    <w:r>
      <w:instrText xml:space="preserve"> PAGE   \* MERGEFORMAT </w:instrText>
    </w:r>
    <w:r>
      <w:fldChar w:fldCharType="separate"/>
    </w:r>
    <w:r w:rsidR="00584B4A">
      <w:rPr>
        <w:noProof/>
      </w:rPr>
      <w:t>2</w:t>
    </w:r>
    <w:r>
      <w:fldChar w:fldCharType="end"/>
    </w:r>
  </w:p>
  <w:p w14:paraId="038C2A0E" w14:textId="77777777" w:rsidR="007408C6" w:rsidRDefault="00740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B1D38"/>
    <w:multiLevelType w:val="hybridMultilevel"/>
    <w:tmpl w:val="D5EC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CF6F49"/>
    <w:multiLevelType w:val="hybridMultilevel"/>
    <w:tmpl w:val="884AF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542035"/>
    <w:multiLevelType w:val="hybridMultilevel"/>
    <w:tmpl w:val="5C8A7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23395A"/>
    <w:multiLevelType w:val="hybridMultilevel"/>
    <w:tmpl w:val="D5EC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042472">
    <w:abstractNumId w:val="2"/>
  </w:num>
  <w:num w:numId="2" w16cid:durableId="44137458">
    <w:abstractNumId w:val="3"/>
  </w:num>
  <w:num w:numId="3" w16cid:durableId="1142652556">
    <w:abstractNumId w:val="0"/>
  </w:num>
  <w:num w:numId="4" w16cid:durableId="155241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2"/>
    <w:rsid w:val="00036606"/>
    <w:rsid w:val="000D5A72"/>
    <w:rsid w:val="00130B51"/>
    <w:rsid w:val="001D12CC"/>
    <w:rsid w:val="00242D61"/>
    <w:rsid w:val="00326D22"/>
    <w:rsid w:val="004C5730"/>
    <w:rsid w:val="00535E08"/>
    <w:rsid w:val="00574566"/>
    <w:rsid w:val="00582748"/>
    <w:rsid w:val="00584B4A"/>
    <w:rsid w:val="005D6F51"/>
    <w:rsid w:val="006723B4"/>
    <w:rsid w:val="007408C6"/>
    <w:rsid w:val="00764CD2"/>
    <w:rsid w:val="00775807"/>
    <w:rsid w:val="007B0BC4"/>
    <w:rsid w:val="007D5071"/>
    <w:rsid w:val="007E7FDE"/>
    <w:rsid w:val="00822FC3"/>
    <w:rsid w:val="00BE61E2"/>
    <w:rsid w:val="00C36852"/>
    <w:rsid w:val="00CA0F83"/>
    <w:rsid w:val="00CC776D"/>
    <w:rsid w:val="00D12394"/>
    <w:rsid w:val="00D77D5C"/>
    <w:rsid w:val="00EA39AD"/>
    <w:rsid w:val="00F86E6F"/>
    <w:rsid w:val="00FE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73D13"/>
  <w15:chartTrackingRefBased/>
  <w15:docId w15:val="{3AF23790-6AD5-4EAA-B828-7952E4C0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1E2"/>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61E2"/>
    <w:pPr>
      <w:tabs>
        <w:tab w:val="center" w:pos="4703"/>
        <w:tab w:val="right" w:pos="9406"/>
      </w:tabs>
    </w:pPr>
    <w:rPr>
      <w:rFonts w:ascii="Calibri" w:hAnsi="Calibri"/>
      <w:sz w:val="22"/>
    </w:rPr>
  </w:style>
  <w:style w:type="character" w:customStyle="1" w:styleId="HeaderChar">
    <w:name w:val="Header Char"/>
    <w:basedOn w:val="DefaultParagraphFont"/>
    <w:link w:val="Header"/>
    <w:uiPriority w:val="99"/>
    <w:semiHidden/>
    <w:rsid w:val="00BE61E2"/>
    <w:rPr>
      <w:rFonts w:ascii="Calibri" w:eastAsia="Calibri" w:hAnsi="Calibri" w:cs="Times New Roman"/>
    </w:rPr>
  </w:style>
  <w:style w:type="character" w:customStyle="1" w:styleId="ColorfulList-Accent1Char">
    <w:name w:val="Colorful List - Accent 1 Char"/>
    <w:aliases w:val="Dot pt Char,F5 List Paragraph Char,List Paragraph1 Char,No Spacing1 Char,List Paragraph Char Char Char Char,Indicator Text Char,Numbered Para 1 Char,Colorful List - Accent 11 Char,Bullet 1 Char,Bullet Points Char"/>
    <w:basedOn w:val="DefaultParagraphFont"/>
    <w:link w:val="ColorfulList-Accent1"/>
    <w:uiPriority w:val="34"/>
    <w:qFormat/>
    <w:locked/>
    <w:rsid w:val="00BE61E2"/>
  </w:style>
  <w:style w:type="table" w:styleId="ColorfulList-Accent1">
    <w:name w:val="Colorful List Accent 1"/>
    <w:basedOn w:val="TableNormal"/>
    <w:link w:val="ColorfulList-Accent1Char"/>
    <w:uiPriority w:val="34"/>
    <w:semiHidden/>
    <w:unhideWhenUsed/>
    <w:rsid w:val="00BE61E2"/>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0D5A72"/>
    <w:pPr>
      <w:ind w:left="720"/>
      <w:contextualSpacing/>
    </w:pPr>
  </w:style>
  <w:style w:type="paragraph" w:styleId="BalloonText">
    <w:name w:val="Balloon Text"/>
    <w:basedOn w:val="Normal"/>
    <w:link w:val="BalloonTextChar"/>
    <w:uiPriority w:val="99"/>
    <w:semiHidden/>
    <w:unhideWhenUsed/>
    <w:rsid w:val="00326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D22"/>
    <w:rPr>
      <w:rFonts w:ascii="Segoe UI" w:eastAsia="Calibri" w:hAnsi="Segoe UI" w:cs="Segoe UI"/>
      <w:sz w:val="18"/>
      <w:szCs w:val="18"/>
    </w:rPr>
  </w:style>
  <w:style w:type="paragraph" w:styleId="NormalWeb">
    <w:name w:val="Normal (Web)"/>
    <w:basedOn w:val="Normal"/>
    <w:uiPriority w:val="99"/>
    <w:unhideWhenUsed/>
    <w:rsid w:val="00FE0C3E"/>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913">
      <w:bodyDiv w:val="1"/>
      <w:marLeft w:val="0"/>
      <w:marRight w:val="0"/>
      <w:marTop w:val="0"/>
      <w:marBottom w:val="0"/>
      <w:divBdr>
        <w:top w:val="none" w:sz="0" w:space="0" w:color="auto"/>
        <w:left w:val="none" w:sz="0" w:space="0" w:color="auto"/>
        <w:bottom w:val="none" w:sz="0" w:space="0" w:color="auto"/>
        <w:right w:val="none" w:sz="0" w:space="0" w:color="auto"/>
      </w:divBdr>
      <w:divsChild>
        <w:div w:id="1034383001">
          <w:marLeft w:val="0"/>
          <w:marRight w:val="0"/>
          <w:marTop w:val="0"/>
          <w:marBottom w:val="0"/>
          <w:divBdr>
            <w:top w:val="none" w:sz="0" w:space="0" w:color="auto"/>
            <w:left w:val="none" w:sz="0" w:space="0" w:color="auto"/>
            <w:bottom w:val="none" w:sz="0" w:space="0" w:color="auto"/>
            <w:right w:val="none" w:sz="0" w:space="0" w:color="auto"/>
          </w:divBdr>
          <w:divsChild>
            <w:div w:id="1524130194">
              <w:marLeft w:val="0"/>
              <w:marRight w:val="0"/>
              <w:marTop w:val="0"/>
              <w:marBottom w:val="0"/>
              <w:divBdr>
                <w:top w:val="none" w:sz="0" w:space="0" w:color="auto"/>
                <w:left w:val="none" w:sz="0" w:space="0" w:color="auto"/>
                <w:bottom w:val="none" w:sz="0" w:space="0" w:color="auto"/>
                <w:right w:val="none" w:sz="0" w:space="0" w:color="auto"/>
              </w:divBdr>
              <w:divsChild>
                <w:div w:id="5079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57344">
      <w:bodyDiv w:val="1"/>
      <w:marLeft w:val="0"/>
      <w:marRight w:val="0"/>
      <w:marTop w:val="0"/>
      <w:marBottom w:val="0"/>
      <w:divBdr>
        <w:top w:val="none" w:sz="0" w:space="0" w:color="auto"/>
        <w:left w:val="none" w:sz="0" w:space="0" w:color="auto"/>
        <w:bottom w:val="none" w:sz="0" w:space="0" w:color="auto"/>
        <w:right w:val="none" w:sz="0" w:space="0" w:color="auto"/>
      </w:divBdr>
      <w:divsChild>
        <w:div w:id="1090858011">
          <w:marLeft w:val="0"/>
          <w:marRight w:val="0"/>
          <w:marTop w:val="0"/>
          <w:marBottom w:val="0"/>
          <w:divBdr>
            <w:top w:val="none" w:sz="0" w:space="0" w:color="auto"/>
            <w:left w:val="none" w:sz="0" w:space="0" w:color="auto"/>
            <w:bottom w:val="none" w:sz="0" w:space="0" w:color="auto"/>
            <w:right w:val="none" w:sz="0" w:space="0" w:color="auto"/>
          </w:divBdr>
          <w:divsChild>
            <w:div w:id="993874735">
              <w:marLeft w:val="0"/>
              <w:marRight w:val="0"/>
              <w:marTop w:val="0"/>
              <w:marBottom w:val="0"/>
              <w:divBdr>
                <w:top w:val="none" w:sz="0" w:space="0" w:color="auto"/>
                <w:left w:val="none" w:sz="0" w:space="0" w:color="auto"/>
                <w:bottom w:val="none" w:sz="0" w:space="0" w:color="auto"/>
                <w:right w:val="none" w:sz="0" w:space="0" w:color="auto"/>
              </w:divBdr>
              <w:divsChild>
                <w:div w:id="7093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91785">
      <w:bodyDiv w:val="1"/>
      <w:marLeft w:val="0"/>
      <w:marRight w:val="0"/>
      <w:marTop w:val="0"/>
      <w:marBottom w:val="0"/>
      <w:divBdr>
        <w:top w:val="none" w:sz="0" w:space="0" w:color="auto"/>
        <w:left w:val="none" w:sz="0" w:space="0" w:color="auto"/>
        <w:bottom w:val="none" w:sz="0" w:space="0" w:color="auto"/>
        <w:right w:val="none" w:sz="0" w:space="0" w:color="auto"/>
      </w:divBdr>
      <w:divsChild>
        <w:div w:id="1113865537">
          <w:marLeft w:val="0"/>
          <w:marRight w:val="0"/>
          <w:marTop w:val="0"/>
          <w:marBottom w:val="0"/>
          <w:divBdr>
            <w:top w:val="none" w:sz="0" w:space="0" w:color="auto"/>
            <w:left w:val="none" w:sz="0" w:space="0" w:color="auto"/>
            <w:bottom w:val="none" w:sz="0" w:space="0" w:color="auto"/>
            <w:right w:val="none" w:sz="0" w:space="0" w:color="auto"/>
          </w:divBdr>
          <w:divsChild>
            <w:div w:id="1702433925">
              <w:marLeft w:val="0"/>
              <w:marRight w:val="0"/>
              <w:marTop w:val="0"/>
              <w:marBottom w:val="0"/>
              <w:divBdr>
                <w:top w:val="none" w:sz="0" w:space="0" w:color="auto"/>
                <w:left w:val="none" w:sz="0" w:space="0" w:color="auto"/>
                <w:bottom w:val="none" w:sz="0" w:space="0" w:color="auto"/>
                <w:right w:val="none" w:sz="0" w:space="0" w:color="auto"/>
              </w:divBdr>
              <w:divsChild>
                <w:div w:id="1877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3809">
      <w:bodyDiv w:val="1"/>
      <w:marLeft w:val="0"/>
      <w:marRight w:val="0"/>
      <w:marTop w:val="0"/>
      <w:marBottom w:val="0"/>
      <w:divBdr>
        <w:top w:val="none" w:sz="0" w:space="0" w:color="auto"/>
        <w:left w:val="none" w:sz="0" w:space="0" w:color="auto"/>
        <w:bottom w:val="none" w:sz="0" w:space="0" w:color="auto"/>
        <w:right w:val="none" w:sz="0" w:space="0" w:color="auto"/>
      </w:divBdr>
      <w:divsChild>
        <w:div w:id="1065877747">
          <w:marLeft w:val="0"/>
          <w:marRight w:val="0"/>
          <w:marTop w:val="0"/>
          <w:marBottom w:val="0"/>
          <w:divBdr>
            <w:top w:val="none" w:sz="0" w:space="0" w:color="auto"/>
            <w:left w:val="none" w:sz="0" w:space="0" w:color="auto"/>
            <w:bottom w:val="none" w:sz="0" w:space="0" w:color="auto"/>
            <w:right w:val="none" w:sz="0" w:space="0" w:color="auto"/>
          </w:divBdr>
          <w:divsChild>
            <w:div w:id="1595817510">
              <w:marLeft w:val="0"/>
              <w:marRight w:val="0"/>
              <w:marTop w:val="0"/>
              <w:marBottom w:val="0"/>
              <w:divBdr>
                <w:top w:val="none" w:sz="0" w:space="0" w:color="auto"/>
                <w:left w:val="none" w:sz="0" w:space="0" w:color="auto"/>
                <w:bottom w:val="none" w:sz="0" w:space="0" w:color="auto"/>
                <w:right w:val="none" w:sz="0" w:space="0" w:color="auto"/>
              </w:divBdr>
              <w:divsChild>
                <w:div w:id="162708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4EC2770A9744889A48DB3B2F39197" ma:contentTypeVersion="3" ma:contentTypeDescription="Create a new document." ma:contentTypeScope="" ma:versionID="95b52da4c493c2dd6f134dcdd9abce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956</DocId>
    <Category xmlns="328c4b46-73db-4dea-b856-05d9d8a86ba6" xsi:nil="true"/>
  </documentManagement>
</p:properties>
</file>

<file path=customXml/itemProps1.xml><?xml version="1.0" encoding="utf-8"?>
<ds:datastoreItem xmlns:ds="http://schemas.openxmlformats.org/officeDocument/2006/customXml" ds:itemID="{5B53535E-0E77-49EB-83B3-14D50C156573}"/>
</file>

<file path=customXml/itemProps2.xml><?xml version="1.0" encoding="utf-8"?>
<ds:datastoreItem xmlns:ds="http://schemas.openxmlformats.org/officeDocument/2006/customXml" ds:itemID="{654A4CA2-DC4C-47D9-94C7-46295991F0B2}"/>
</file>

<file path=customXml/itemProps3.xml><?xml version="1.0" encoding="utf-8"?>
<ds:datastoreItem xmlns:ds="http://schemas.openxmlformats.org/officeDocument/2006/customXml" ds:itemID="{846DAC4B-8722-4061-86F2-8479BEF8FEA5}"/>
</file>

<file path=docProps/app.xml><?xml version="1.0" encoding="utf-8"?>
<Properties xmlns="http://schemas.openxmlformats.org/officeDocument/2006/extended-properties" xmlns:vt="http://schemas.openxmlformats.org/officeDocument/2006/docPropsVTypes">
  <Template>Normal</Template>
  <TotalTime>59</TotalTime>
  <Pages>1</Pages>
  <Words>225</Words>
  <Characters>1586</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Abdullayeva</dc:creator>
  <cp:keywords/>
  <dc:description/>
  <cp:lastModifiedBy>Gunay Akhundova-Mammadova</cp:lastModifiedBy>
  <cp:revision>3</cp:revision>
  <cp:lastPrinted>2023-05-03T13:14:00Z</cp:lastPrinted>
  <dcterms:created xsi:type="dcterms:W3CDTF">2023-11-09T14:28:00Z</dcterms:created>
  <dcterms:modified xsi:type="dcterms:W3CDTF">2023-11-09T14:41:00Z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46b2397ac80e3bf68b23cda2977fc500ba705799b477579ed5e8ddd44e01df96</vt:lpwstr>
  </property>
  <property fmtid="{D5CDD505-2E9C-101B-9397-08002B2CF9AE}" pid="3" name="ContentTypeId">
    <vt:lpwstr>0x0101005D94EC2770A9744889A48DB3B2F39197</vt:lpwstr>
  </property>
</Properties>
</file>