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6D2" w:rsidRPr="00AA3FBB" w:rsidRDefault="006256D2" w:rsidP="006256D2">
      <w:pPr>
        <w:jc w:val="right"/>
        <w:rPr>
          <w:rFonts w:ascii="Arial" w:hAnsi="Arial" w:cs="Arial"/>
          <w:sz w:val="44"/>
          <w:szCs w:val="44"/>
        </w:rPr>
      </w:pPr>
      <w:r w:rsidRPr="00AA3FBB">
        <w:rPr>
          <w:rFonts w:ascii="Arial" w:hAnsi="Arial" w:cs="Arial"/>
          <w:noProof/>
          <w:color w:val="FF0000"/>
          <w:sz w:val="32"/>
          <w:szCs w:val="44"/>
        </w:rPr>
        <mc:AlternateContent>
          <mc:Choice Requires="wps">
            <w:drawing>
              <wp:anchor distT="0" distB="0" distL="114300" distR="114300" simplePos="0" relativeHeight="251659264" behindDoc="0" locked="0" layoutInCell="1" allowOverlap="1" wp14:anchorId="11CF077B" wp14:editId="4E5EAB5C">
                <wp:simplePos x="0" y="0"/>
                <wp:positionH relativeFrom="column">
                  <wp:posOffset>267970</wp:posOffset>
                </wp:positionH>
                <wp:positionV relativeFrom="paragraph">
                  <wp:posOffset>20320</wp:posOffset>
                </wp:positionV>
                <wp:extent cx="2167" cy="184180"/>
                <wp:effectExtent l="0" t="0" r="36195" b="25400"/>
                <wp:wrapNone/>
                <wp:docPr id="1" name="Straight Connector 1"/>
                <wp:cNvGraphicFramePr/>
                <a:graphic xmlns:a="http://schemas.openxmlformats.org/drawingml/2006/main">
                  <a:graphicData uri="http://schemas.microsoft.com/office/word/2010/wordprocessingShape">
                    <wps:wsp>
                      <wps:cNvCnPr/>
                      <wps:spPr>
                        <a:xfrm flipH="1">
                          <a:off x="0" y="0"/>
                          <a:ext cx="2167" cy="18418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E4316C3"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1.6pt" to="2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" strokecolor="red" strokeweight="1.5pt">
                <v:stroke joinstyle="miter"/>
              </v:line>
            </w:pict>
          </mc:Fallback>
        </mc:AlternateContent>
      </w:r>
      <w:r w:rsidRPr="00AA3FBB">
        <w:rPr>
          <w:rFonts w:ascii="Arial" w:hAnsi="Arial" w:cs="Arial"/>
          <w:noProof/>
          <w:color w:val="FF0000"/>
          <w:sz w:val="32"/>
          <w:szCs w:val="44"/>
        </w:rPr>
        <mc:AlternateContent>
          <mc:Choice Requires="wps">
            <w:drawing>
              <wp:anchor distT="0" distB="0" distL="114300" distR="114300" simplePos="0" relativeHeight="251661312" behindDoc="0" locked="0" layoutInCell="1" allowOverlap="1" wp14:anchorId="20E0D2AC" wp14:editId="6BFED9B0">
                <wp:simplePos x="0" y="0"/>
                <wp:positionH relativeFrom="column">
                  <wp:posOffset>267335</wp:posOffset>
                </wp:positionH>
                <wp:positionV relativeFrom="paragraph">
                  <wp:posOffset>196850</wp:posOffset>
                </wp:positionV>
                <wp:extent cx="1905" cy="184150"/>
                <wp:effectExtent l="0" t="0" r="36195" b="25400"/>
                <wp:wrapNone/>
                <wp:docPr id="3" name="Straight Connector 3"/>
                <wp:cNvGraphicFramePr/>
                <a:graphic xmlns:a="http://schemas.openxmlformats.org/drawingml/2006/main">
                  <a:graphicData uri="http://schemas.microsoft.com/office/word/2010/wordprocessingShape">
                    <wps:wsp>
                      <wps:cNvCnPr/>
                      <wps:spPr>
                        <a:xfrm flipH="1">
                          <a:off x="0" y="0"/>
                          <a:ext cx="1905" cy="18415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CE6A817"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15.5pt" to="21.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" strokecolor="#1f4d78 [1604]" strokeweight="1.5pt">
                <v:stroke joinstyle="miter"/>
              </v:line>
            </w:pict>
          </mc:Fallback>
        </mc:AlternateContent>
      </w:r>
      <w:r w:rsidRPr="00AA3FBB">
        <w:rPr>
          <w:rFonts w:ascii="Arial" w:hAnsi="Arial" w:cs="Arial"/>
          <w:noProof/>
          <w:color w:val="FF0000"/>
          <w:sz w:val="32"/>
          <w:szCs w:val="44"/>
        </w:rPr>
        <w:drawing>
          <wp:anchor distT="0" distB="0" distL="114300" distR="114300" simplePos="0" relativeHeight="251663360" behindDoc="0" locked="0" layoutInCell="1" allowOverlap="1" wp14:anchorId="2AF22089" wp14:editId="25D6FB51">
            <wp:simplePos x="0" y="0"/>
            <wp:positionH relativeFrom="column">
              <wp:posOffset>363855</wp:posOffset>
            </wp:positionH>
            <wp:positionV relativeFrom="paragraph">
              <wp:posOffset>1270</wp:posOffset>
            </wp:positionV>
            <wp:extent cx="577850" cy="5549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meni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7850" cy="554990"/>
                    </a:xfrm>
                    <a:prstGeom prst="rect">
                      <a:avLst/>
                    </a:prstGeom>
                  </pic:spPr>
                </pic:pic>
              </a:graphicData>
            </a:graphic>
            <wp14:sizeRelH relativeFrom="margin">
              <wp14:pctWidth>0</wp14:pctWidth>
            </wp14:sizeRelH>
            <wp14:sizeRelV relativeFrom="margin">
              <wp14:pctHeight>0</wp14:pctHeight>
            </wp14:sizeRelV>
          </wp:anchor>
        </w:drawing>
      </w:r>
      <w:r w:rsidRPr="00AA3FBB">
        <w:rPr>
          <w:rFonts w:ascii="Arial" w:hAnsi="Arial" w:cs="Arial"/>
          <w:sz w:val="32"/>
          <w:szCs w:val="44"/>
        </w:rPr>
        <w:t>ARMENIA</w:t>
      </w:r>
    </w:p>
    <w:p w:rsidR="006256D2" w:rsidRDefault="006256D2" w:rsidP="006256D2">
      <w:pPr>
        <w:spacing w:after="0"/>
        <w:jc w:val="right"/>
        <w:rPr>
          <w:rFonts w:ascii="Times New Roman" w:hAnsi="Times New Roman" w:cs="Times New Roman"/>
          <w:sz w:val="44"/>
          <w:szCs w:val="44"/>
        </w:rPr>
      </w:pPr>
      <w:r w:rsidRPr="005609C4">
        <w:rPr>
          <w:rFonts w:ascii="Copperplate Gothic Light" w:hAnsi="Copperplate Gothic Light" w:cs="Times New Roman"/>
          <w:noProof/>
          <w:color w:val="FF0000"/>
          <w:sz w:val="32"/>
          <w:szCs w:val="44"/>
        </w:rPr>
        <mc:AlternateContent>
          <mc:Choice Requires="wps">
            <w:drawing>
              <wp:anchor distT="0" distB="0" distL="114300" distR="114300" simplePos="0" relativeHeight="251662336" behindDoc="0" locked="0" layoutInCell="1" allowOverlap="1" wp14:anchorId="43741A35" wp14:editId="581E3D8B">
                <wp:simplePos x="0" y="0"/>
                <wp:positionH relativeFrom="column">
                  <wp:posOffset>265399</wp:posOffset>
                </wp:positionH>
                <wp:positionV relativeFrom="paragraph">
                  <wp:posOffset>28486</wp:posOffset>
                </wp:positionV>
                <wp:extent cx="2167" cy="184180"/>
                <wp:effectExtent l="0" t="0" r="36195" b="25400"/>
                <wp:wrapNone/>
                <wp:docPr id="8" name="Straight Connector 8"/>
                <wp:cNvGraphicFramePr/>
                <a:graphic xmlns:a="http://schemas.openxmlformats.org/drawingml/2006/main">
                  <a:graphicData uri="http://schemas.microsoft.com/office/word/2010/wordprocessingShape">
                    <wps:wsp>
                      <wps:cNvCnPr/>
                      <wps:spPr>
                        <a:xfrm flipH="1">
                          <a:off x="0" y="0"/>
                          <a:ext cx="2167" cy="184180"/>
                        </a:xfrm>
                        <a:prstGeom prst="line">
                          <a:avLst/>
                        </a:prstGeom>
                        <a:ln w="19050">
                          <a:solidFill>
                            <a:srgbClr val="FF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E7F15E1" id="Straight Connector 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pt,2.25pt" to="21.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" strokecolor="#f90" strokeweight="1.5pt">
                <v:stroke joinstyle="miter"/>
              </v:line>
            </w:pict>
          </mc:Fallback>
        </mc:AlternateContent>
      </w:r>
      <w:r>
        <w:rPr>
          <w:rFonts w:ascii="Times New Roman" w:hAnsi="Times New Roman" w:cs="Times New Roman"/>
          <w:noProof/>
          <w:color w:val="FF0000"/>
          <w:sz w:val="44"/>
          <w:szCs w:val="44"/>
        </w:rPr>
        <mc:AlternateContent>
          <mc:Choice Requires="wps">
            <w:drawing>
              <wp:anchor distT="0" distB="0" distL="114300" distR="114300" simplePos="0" relativeHeight="251660288" behindDoc="0" locked="0" layoutInCell="1" allowOverlap="1" wp14:anchorId="1B2BD29E" wp14:editId="7B3BB80F">
                <wp:simplePos x="0" y="0"/>
                <wp:positionH relativeFrom="column">
                  <wp:posOffset>269240</wp:posOffset>
                </wp:positionH>
                <wp:positionV relativeFrom="paragraph">
                  <wp:posOffset>282680</wp:posOffset>
                </wp:positionV>
                <wp:extent cx="6007100" cy="8255"/>
                <wp:effectExtent l="0" t="0" r="31750" b="29845"/>
                <wp:wrapNone/>
                <wp:docPr id="5" name="Straight Connector 5"/>
                <wp:cNvGraphicFramePr/>
                <a:graphic xmlns:a="http://schemas.openxmlformats.org/drawingml/2006/main">
                  <a:graphicData uri="http://schemas.microsoft.com/office/word/2010/wordprocessingShape">
                    <wps:wsp>
                      <wps:cNvCnPr/>
                      <wps:spPr>
                        <a:xfrm>
                          <a:off x="0" y="0"/>
                          <a:ext cx="6007100"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1E7400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pt,22.25pt" to="494.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" strokecolor="#5b9bd5 [3204]" strokeweight=".5pt">
                <v:stroke joinstyle="miter"/>
              </v:line>
            </w:pict>
          </mc:Fallback>
        </mc:AlternateContent>
      </w:r>
    </w:p>
    <w:p w:rsidR="006256D2" w:rsidRPr="0010525D" w:rsidRDefault="0010525D" w:rsidP="006256D2">
      <w:pPr>
        <w:spacing w:after="0" w:line="240" w:lineRule="auto"/>
        <w:ind w:firstLine="426"/>
        <w:rPr>
          <w:rFonts w:ascii="Arial" w:hAnsi="Arial" w:cs="Arial"/>
          <w:sz w:val="28"/>
          <w:szCs w:val="28"/>
        </w:rPr>
      </w:pPr>
      <w:r w:rsidRPr="0010525D">
        <w:rPr>
          <w:rFonts w:ascii="Arial" w:hAnsi="Arial" w:cs="Arial"/>
          <w:sz w:val="28"/>
          <w:szCs w:val="28"/>
        </w:rPr>
        <w:t>November</w:t>
      </w:r>
      <w:r w:rsidR="006256D2" w:rsidRPr="0010525D">
        <w:rPr>
          <w:rFonts w:ascii="Arial" w:hAnsi="Arial" w:cs="Arial"/>
          <w:sz w:val="28"/>
          <w:szCs w:val="28"/>
        </w:rPr>
        <w:t xml:space="preserve"> </w:t>
      </w:r>
      <w:r>
        <w:rPr>
          <w:rFonts w:ascii="Arial" w:hAnsi="Arial" w:cs="Arial"/>
          <w:sz w:val="28"/>
          <w:szCs w:val="28"/>
        </w:rPr>
        <w:t>9, 2023</w:t>
      </w:r>
    </w:p>
    <w:p w:rsidR="0010525D" w:rsidRDefault="0010525D" w:rsidP="006256D2">
      <w:pPr>
        <w:widowControl w:val="0"/>
        <w:overflowPunct w:val="0"/>
        <w:autoSpaceDE w:val="0"/>
        <w:autoSpaceDN w:val="0"/>
        <w:adjustRightInd w:val="0"/>
        <w:spacing w:after="0" w:line="240" w:lineRule="auto"/>
        <w:ind w:firstLine="426"/>
        <w:rPr>
          <w:rFonts w:ascii="Arial" w:eastAsia="SimSun" w:hAnsi="Arial" w:cs="Arial"/>
          <w:kern w:val="28"/>
          <w:sz w:val="28"/>
          <w:szCs w:val="28"/>
          <w:lang w:val="en-GB"/>
        </w:rPr>
      </w:pPr>
    </w:p>
    <w:p w:rsidR="006256D2" w:rsidRPr="0010525D" w:rsidRDefault="0010525D" w:rsidP="006256D2">
      <w:pPr>
        <w:widowControl w:val="0"/>
        <w:overflowPunct w:val="0"/>
        <w:autoSpaceDE w:val="0"/>
        <w:autoSpaceDN w:val="0"/>
        <w:adjustRightInd w:val="0"/>
        <w:spacing w:after="0" w:line="240" w:lineRule="auto"/>
        <w:ind w:firstLine="426"/>
        <w:rPr>
          <w:rFonts w:ascii="Arial" w:eastAsia="SimSun" w:hAnsi="Arial" w:cs="Arial"/>
          <w:kern w:val="28"/>
          <w:sz w:val="28"/>
          <w:szCs w:val="28"/>
        </w:rPr>
      </w:pPr>
      <w:r>
        <w:rPr>
          <w:rFonts w:ascii="Arial" w:eastAsia="SimSun" w:hAnsi="Arial" w:cs="Arial"/>
          <w:kern w:val="28"/>
          <w:sz w:val="28"/>
          <w:szCs w:val="28"/>
          <w:lang w:val="en-GB"/>
        </w:rPr>
        <w:t>44</w:t>
      </w:r>
      <w:r w:rsidRPr="0010525D">
        <w:rPr>
          <w:rFonts w:ascii="Arial" w:eastAsia="SimSun" w:hAnsi="Arial" w:cs="Arial"/>
          <w:kern w:val="28"/>
          <w:sz w:val="28"/>
          <w:szCs w:val="28"/>
          <w:vertAlign w:val="superscript"/>
          <w:lang w:val="en-GB"/>
        </w:rPr>
        <w:t>th</w:t>
      </w:r>
      <w:r>
        <w:rPr>
          <w:rFonts w:ascii="Arial" w:eastAsia="SimSun" w:hAnsi="Arial" w:cs="Arial"/>
          <w:kern w:val="28"/>
          <w:sz w:val="28"/>
          <w:szCs w:val="28"/>
          <w:lang w:val="en-GB"/>
        </w:rPr>
        <w:t xml:space="preserve"> session of the Working Group</w:t>
      </w:r>
      <w:r w:rsidR="001B016E">
        <w:rPr>
          <w:rFonts w:ascii="Arial" w:eastAsia="SimSun" w:hAnsi="Arial" w:cs="Arial"/>
          <w:kern w:val="28"/>
          <w:sz w:val="28"/>
          <w:szCs w:val="28"/>
          <w:lang w:val="en-GB"/>
        </w:rPr>
        <w:t xml:space="preserve"> on UPR</w:t>
      </w:r>
    </w:p>
    <w:p w:rsidR="0010525D" w:rsidRDefault="0010525D" w:rsidP="006256D2">
      <w:pPr>
        <w:widowControl w:val="0"/>
        <w:overflowPunct w:val="0"/>
        <w:autoSpaceDE w:val="0"/>
        <w:autoSpaceDN w:val="0"/>
        <w:adjustRightInd w:val="0"/>
        <w:spacing w:after="0" w:line="240" w:lineRule="auto"/>
        <w:ind w:firstLine="450"/>
        <w:rPr>
          <w:rFonts w:ascii="Arial" w:eastAsia="SimSun" w:hAnsi="Arial" w:cs="Arial"/>
          <w:kern w:val="28"/>
          <w:sz w:val="28"/>
          <w:szCs w:val="28"/>
        </w:rPr>
      </w:pPr>
      <w:bookmarkStart w:id="0" w:name="_GoBack"/>
      <w:bookmarkEnd w:id="0"/>
    </w:p>
    <w:p w:rsidR="006256D2" w:rsidRPr="001B016E" w:rsidRDefault="006256D2" w:rsidP="006256D2">
      <w:pPr>
        <w:widowControl w:val="0"/>
        <w:overflowPunct w:val="0"/>
        <w:autoSpaceDE w:val="0"/>
        <w:autoSpaceDN w:val="0"/>
        <w:adjustRightInd w:val="0"/>
        <w:spacing w:after="0" w:line="240" w:lineRule="auto"/>
        <w:ind w:firstLine="450"/>
        <w:rPr>
          <w:rFonts w:ascii="Arial" w:eastAsia="SimSun" w:hAnsi="Arial" w:cs="Arial"/>
          <w:b/>
          <w:kern w:val="28"/>
          <w:sz w:val="28"/>
          <w:szCs w:val="28"/>
        </w:rPr>
      </w:pPr>
      <w:r w:rsidRPr="001B016E">
        <w:rPr>
          <w:rFonts w:ascii="Arial" w:eastAsia="SimSun" w:hAnsi="Arial" w:cs="Arial"/>
          <w:b/>
          <w:kern w:val="28"/>
          <w:sz w:val="28"/>
          <w:szCs w:val="28"/>
        </w:rPr>
        <w:t>Review of Germany</w:t>
      </w:r>
    </w:p>
    <w:p w:rsidR="006256D2" w:rsidRPr="0010525D" w:rsidRDefault="006256D2" w:rsidP="006256D2">
      <w:pPr>
        <w:widowControl w:val="0"/>
        <w:overflowPunct w:val="0"/>
        <w:autoSpaceDE w:val="0"/>
        <w:autoSpaceDN w:val="0"/>
        <w:adjustRightInd w:val="0"/>
        <w:spacing w:after="0" w:line="240" w:lineRule="auto"/>
        <w:ind w:firstLine="450"/>
        <w:rPr>
          <w:rFonts w:ascii="Arial" w:eastAsia="SimSun" w:hAnsi="Arial" w:cs="Arial"/>
          <w:kern w:val="28"/>
          <w:sz w:val="28"/>
          <w:szCs w:val="28"/>
        </w:rPr>
      </w:pPr>
    </w:p>
    <w:p w:rsidR="006256D2" w:rsidRPr="00AA3FBB" w:rsidRDefault="006256D2" w:rsidP="006256D2">
      <w:pPr>
        <w:ind w:left="426"/>
        <w:jc w:val="both"/>
        <w:rPr>
          <w:rFonts w:ascii="Arial" w:hAnsi="Arial" w:cs="Arial"/>
          <w:sz w:val="32"/>
          <w:szCs w:val="32"/>
        </w:rPr>
      </w:pPr>
      <w:r w:rsidRPr="00AA3FBB">
        <w:rPr>
          <w:rFonts w:ascii="Arial" w:hAnsi="Arial" w:cs="Arial"/>
          <w:sz w:val="32"/>
          <w:szCs w:val="32"/>
        </w:rPr>
        <w:t xml:space="preserve">Armenia warmly welcomes the delegation of Germany and thanks for the presentation of the comprehensive National Report. </w:t>
      </w:r>
    </w:p>
    <w:p w:rsidR="006256D2" w:rsidRPr="00AA3FBB" w:rsidRDefault="006256D2" w:rsidP="006256D2">
      <w:pPr>
        <w:spacing w:line="240" w:lineRule="auto"/>
        <w:ind w:left="426"/>
        <w:jc w:val="both"/>
        <w:rPr>
          <w:rFonts w:ascii="Arial" w:hAnsi="Arial" w:cs="Arial"/>
          <w:sz w:val="32"/>
          <w:szCs w:val="32"/>
        </w:rPr>
      </w:pPr>
      <w:r w:rsidRPr="00AA3FBB">
        <w:rPr>
          <w:rFonts w:ascii="Arial" w:hAnsi="Arial" w:cs="Arial"/>
          <w:sz w:val="32"/>
          <w:szCs w:val="32"/>
        </w:rPr>
        <w:t>We commend Germany</w:t>
      </w:r>
      <w:r w:rsidR="001B016E" w:rsidRPr="00AA3FBB">
        <w:rPr>
          <w:rFonts w:ascii="Arial" w:hAnsi="Arial" w:cs="Arial"/>
          <w:sz w:val="32"/>
          <w:szCs w:val="32"/>
        </w:rPr>
        <w:t xml:space="preserve">’s </w:t>
      </w:r>
      <w:r w:rsidR="00581E89" w:rsidRPr="00AA3FBB">
        <w:rPr>
          <w:rFonts w:ascii="Arial" w:hAnsi="Arial" w:cs="Arial"/>
          <w:sz w:val="32"/>
          <w:szCs w:val="32"/>
        </w:rPr>
        <w:t>steadfast</w:t>
      </w:r>
      <w:r w:rsidR="001B016E" w:rsidRPr="00AA3FBB">
        <w:rPr>
          <w:rFonts w:ascii="Arial" w:hAnsi="Arial" w:cs="Arial"/>
          <w:sz w:val="32"/>
          <w:szCs w:val="32"/>
        </w:rPr>
        <w:t xml:space="preserve"> adherence</w:t>
      </w:r>
      <w:r w:rsidRPr="00AA3FBB">
        <w:rPr>
          <w:rFonts w:ascii="Arial" w:hAnsi="Arial" w:cs="Arial"/>
          <w:sz w:val="32"/>
          <w:szCs w:val="32"/>
        </w:rPr>
        <w:t xml:space="preserve"> to the UPR proc</w:t>
      </w:r>
      <w:r w:rsidR="001B016E" w:rsidRPr="00AA3FBB">
        <w:rPr>
          <w:rFonts w:ascii="Arial" w:hAnsi="Arial" w:cs="Arial"/>
          <w:sz w:val="32"/>
          <w:szCs w:val="32"/>
        </w:rPr>
        <w:t>ess and the persistent efforts to ensure</w:t>
      </w:r>
      <w:r w:rsidRPr="00AA3FBB">
        <w:rPr>
          <w:rFonts w:ascii="Arial" w:hAnsi="Arial" w:cs="Arial"/>
          <w:sz w:val="32"/>
          <w:szCs w:val="32"/>
        </w:rPr>
        <w:t xml:space="preserve"> rights and freedoms </w:t>
      </w:r>
      <w:r w:rsidR="001B016E" w:rsidRPr="00AA3FBB">
        <w:rPr>
          <w:rFonts w:ascii="Arial" w:hAnsi="Arial" w:cs="Arial"/>
          <w:sz w:val="32"/>
          <w:szCs w:val="32"/>
        </w:rPr>
        <w:t>for</w:t>
      </w:r>
      <w:r w:rsidRPr="00AA3FBB">
        <w:rPr>
          <w:rFonts w:ascii="Arial" w:hAnsi="Arial" w:cs="Arial"/>
          <w:sz w:val="32"/>
          <w:szCs w:val="32"/>
        </w:rPr>
        <w:t xml:space="preserve"> all citizens. </w:t>
      </w:r>
    </w:p>
    <w:p w:rsidR="00071E72" w:rsidRPr="00AA3FBB" w:rsidRDefault="00071E72" w:rsidP="00071E72">
      <w:pPr>
        <w:spacing w:line="240" w:lineRule="auto"/>
        <w:ind w:left="426"/>
        <w:jc w:val="both"/>
        <w:rPr>
          <w:rFonts w:ascii="Arial" w:hAnsi="Arial" w:cs="Arial"/>
          <w:sz w:val="32"/>
          <w:szCs w:val="32"/>
        </w:rPr>
      </w:pPr>
      <w:r w:rsidRPr="00AA3FBB">
        <w:rPr>
          <w:rFonts w:ascii="Arial" w:hAnsi="Arial" w:cs="Arial"/>
          <w:sz w:val="32"/>
          <w:szCs w:val="32"/>
        </w:rPr>
        <w:t>We note with satisfaction that over the past few years, Germany has undertaken further legislative measures to reinforce the fight against corruption with the instruments of criminal law, particularly with regard to the steps taken in 2021 to upgrade the offences of taking of bribes and giving of bribes to elected officials.</w:t>
      </w:r>
      <w:r w:rsidR="004C0998" w:rsidRPr="00AA3FBB">
        <w:rPr>
          <w:rFonts w:ascii="Arial" w:hAnsi="Arial" w:cs="Arial"/>
          <w:sz w:val="32"/>
          <w:szCs w:val="32"/>
        </w:rPr>
        <w:t xml:space="preserve"> We recommend to continue efforts in this regard. </w:t>
      </w:r>
    </w:p>
    <w:p w:rsidR="006256D2" w:rsidRPr="00AA3FBB" w:rsidRDefault="004C0998" w:rsidP="00CA1BDF">
      <w:pPr>
        <w:spacing w:line="240" w:lineRule="auto"/>
        <w:ind w:left="426"/>
        <w:jc w:val="both"/>
        <w:rPr>
          <w:rFonts w:ascii="Arial" w:hAnsi="Arial" w:cs="Arial"/>
          <w:sz w:val="32"/>
          <w:szCs w:val="32"/>
        </w:rPr>
      </w:pPr>
      <w:r w:rsidRPr="00AA3FBB">
        <w:rPr>
          <w:rFonts w:ascii="Arial" w:hAnsi="Arial" w:cs="Arial"/>
          <w:sz w:val="32"/>
          <w:szCs w:val="32"/>
        </w:rPr>
        <w:t>W</w:t>
      </w:r>
      <w:r w:rsidR="006256D2" w:rsidRPr="00AA3FBB">
        <w:rPr>
          <w:rFonts w:ascii="Arial" w:hAnsi="Arial" w:cs="Arial"/>
          <w:sz w:val="32"/>
          <w:szCs w:val="32"/>
        </w:rPr>
        <w:t xml:space="preserve">e would like to thank Germany for </w:t>
      </w:r>
      <w:r w:rsidR="00CB653D" w:rsidRPr="00AA3FBB">
        <w:rPr>
          <w:rFonts w:ascii="Arial" w:hAnsi="Arial" w:cs="Arial"/>
          <w:sz w:val="32"/>
          <w:szCs w:val="32"/>
        </w:rPr>
        <w:t xml:space="preserve">its leadership and </w:t>
      </w:r>
      <w:r w:rsidR="006256D2" w:rsidRPr="00AA3FBB">
        <w:rPr>
          <w:rFonts w:ascii="Arial" w:hAnsi="Arial" w:cs="Arial"/>
          <w:sz w:val="32"/>
          <w:szCs w:val="32"/>
        </w:rPr>
        <w:t xml:space="preserve">excellent cooperation in the framework of Human Rights Council and wish all the success in the </w:t>
      </w:r>
      <w:r w:rsidR="009C333F" w:rsidRPr="00AA3FBB">
        <w:rPr>
          <w:rFonts w:ascii="Arial" w:hAnsi="Arial" w:cs="Arial"/>
          <w:sz w:val="32"/>
          <w:szCs w:val="32"/>
        </w:rPr>
        <w:t>fourth</w:t>
      </w:r>
      <w:r w:rsidR="006256D2" w:rsidRPr="00AA3FBB">
        <w:rPr>
          <w:rFonts w:ascii="Arial" w:hAnsi="Arial" w:cs="Arial"/>
          <w:sz w:val="32"/>
          <w:szCs w:val="32"/>
        </w:rPr>
        <w:t xml:space="preserve"> UPR cycle.</w:t>
      </w:r>
    </w:p>
    <w:p w:rsidR="006256D2" w:rsidRPr="00AA3FBB" w:rsidRDefault="001B016E" w:rsidP="006256D2">
      <w:pPr>
        <w:ind w:left="426"/>
        <w:jc w:val="both"/>
        <w:rPr>
          <w:rFonts w:ascii="Arial" w:hAnsi="Arial" w:cs="Arial"/>
          <w:sz w:val="32"/>
          <w:szCs w:val="32"/>
          <w:lang w:val="en-GB"/>
        </w:rPr>
      </w:pPr>
      <w:r w:rsidRPr="00AA3FBB">
        <w:rPr>
          <w:rFonts w:ascii="Arial" w:hAnsi="Arial" w:cs="Arial"/>
          <w:sz w:val="32"/>
          <w:szCs w:val="32"/>
          <w:lang w:val="hy-AM"/>
        </w:rPr>
        <w:t>T</w:t>
      </w:r>
      <w:r w:rsidR="006256D2" w:rsidRPr="00AA3FBB">
        <w:rPr>
          <w:rFonts w:ascii="Arial" w:hAnsi="Arial" w:cs="Arial"/>
          <w:sz w:val="32"/>
          <w:szCs w:val="32"/>
          <w:lang w:val="hy-AM"/>
        </w:rPr>
        <w:t>hank you.</w:t>
      </w:r>
      <w:r w:rsidR="006256D2" w:rsidRPr="00AA3FBB">
        <w:rPr>
          <w:rFonts w:ascii="Arial" w:hAnsi="Arial" w:cs="Arial"/>
          <w:sz w:val="32"/>
          <w:szCs w:val="32"/>
          <w:lang w:val="en-GB"/>
        </w:rPr>
        <w:t xml:space="preserve"> </w:t>
      </w:r>
    </w:p>
    <w:p w:rsidR="006256D2" w:rsidRPr="00AA3FBB" w:rsidRDefault="006256D2" w:rsidP="006256D2">
      <w:pPr>
        <w:spacing w:after="120"/>
        <w:ind w:left="450"/>
        <w:jc w:val="both"/>
        <w:rPr>
          <w:rFonts w:ascii="Arial" w:hAnsi="Arial" w:cs="Arial"/>
          <w:sz w:val="32"/>
          <w:szCs w:val="32"/>
        </w:rPr>
      </w:pPr>
    </w:p>
    <w:p w:rsidR="00AD13A5" w:rsidRDefault="00AD13A5"/>
    <w:sectPr w:rsidR="00AD13A5" w:rsidSect="009F6014">
      <w:pgSz w:w="11906" w:h="16838" w:code="9"/>
      <w:pgMar w:top="568" w:right="1440" w:bottom="14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0B"/>
    <w:rsid w:val="00071E72"/>
    <w:rsid w:val="0010525D"/>
    <w:rsid w:val="001B016E"/>
    <w:rsid w:val="003F0B81"/>
    <w:rsid w:val="004C0998"/>
    <w:rsid w:val="00581E89"/>
    <w:rsid w:val="006256D2"/>
    <w:rsid w:val="00690601"/>
    <w:rsid w:val="007C7E0B"/>
    <w:rsid w:val="009C333F"/>
    <w:rsid w:val="00AA3FBB"/>
    <w:rsid w:val="00AD13A5"/>
    <w:rsid w:val="00B25424"/>
    <w:rsid w:val="00CA1BDF"/>
    <w:rsid w:val="00CB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1111"/>
  <w15:chartTrackingRefBased/>
  <w15:docId w15:val="{C671234B-0981-4537-8CFF-97C66E9F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D2"/>
    <w:pPr>
      <w:spacing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C0998"/>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4EC2770A9744889A48DB3B2F39197" ma:contentTypeVersion="3" ma:contentTypeDescription="Create a new document." ma:contentTypeScope="" ma:versionID="95b52da4c493c2dd6f134dcdd9abce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815</DocId>
    <Category xmlns="328c4b46-73db-4dea-b856-05d9d8a86ba6" xsi:nil="true"/>
  </documentManagement>
</p:properties>
</file>

<file path=customXml/itemProps1.xml><?xml version="1.0" encoding="utf-8"?>
<ds:datastoreItem xmlns:ds="http://schemas.openxmlformats.org/officeDocument/2006/customXml" ds:itemID="{D0070D25-6A98-42C6-B50F-4D171CE307C1}"/>
</file>

<file path=customXml/itemProps2.xml><?xml version="1.0" encoding="utf-8"?>
<ds:datastoreItem xmlns:ds="http://schemas.openxmlformats.org/officeDocument/2006/customXml" ds:itemID="{81E126D5-3996-4AE9-88AC-5AFB5D3DF706}"/>
</file>

<file path=customXml/itemProps3.xml><?xml version="1.0" encoding="utf-8"?>
<ds:datastoreItem xmlns:ds="http://schemas.openxmlformats.org/officeDocument/2006/customXml" ds:itemID="{F113313D-E303-4302-B5BD-CA678BCAFF03}"/>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 Petrosyan</dc:creator>
  <cp:keywords/>
  <dc:description/>
  <cp:lastModifiedBy>Armine Petrosyan</cp:lastModifiedBy>
  <cp:revision>4</cp:revision>
  <dcterms:created xsi:type="dcterms:W3CDTF">2023-11-08T15:27:00Z</dcterms:created>
  <dcterms:modified xsi:type="dcterms:W3CDTF">2023-11-08T15:29:00Z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0x0101005D94EC2770A9744889A48DB3B2F39197</vt:lpwstr>
  </property>
</Properties>
</file>