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E3FE" w14:textId="08B4ECB6" w:rsidR="00D34287" w:rsidRDefault="00D34287" w:rsidP="00D342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9DF69AA" wp14:editId="233378FB">
            <wp:extent cx="990600" cy="1036320"/>
            <wp:effectExtent l="0" t="0" r="0" b="0"/>
            <wp:docPr id="740169475" name="Picture 1" descr="A blue and white emblem with a bird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69475" name="Picture 1" descr="A blue and white emblem with a bird and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D7C3" w14:textId="77777777" w:rsidR="00D34287" w:rsidRDefault="00D34287" w:rsidP="00D342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14:paraId="280134D5" w14:textId="1430F9B2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D34287">
        <w:rPr>
          <w:b/>
          <w:bCs/>
          <w:color w:val="000000"/>
          <w:lang w:val="en-US"/>
        </w:rPr>
        <w:t>Republic of the Marshall Islands </w:t>
      </w:r>
    </w:p>
    <w:p w14:paraId="515493A3" w14:textId="1B09EF71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D34287">
        <w:rPr>
          <w:b/>
          <w:bCs/>
          <w:color w:val="000000"/>
          <w:lang w:val="en-US"/>
        </w:rPr>
        <w:t xml:space="preserve">STATEMENT by Mr. </w:t>
      </w:r>
      <w:r w:rsidR="00505941">
        <w:rPr>
          <w:b/>
          <w:bCs/>
          <w:color w:val="000000"/>
          <w:lang w:val="en-US"/>
        </w:rPr>
        <w:t xml:space="preserve">Samuel </w:t>
      </w:r>
      <w:proofErr w:type="spellStart"/>
      <w:r w:rsidR="00505941">
        <w:rPr>
          <w:b/>
          <w:bCs/>
          <w:color w:val="000000"/>
          <w:lang w:val="en-US"/>
        </w:rPr>
        <w:t>Lanwi</w:t>
      </w:r>
      <w:proofErr w:type="spellEnd"/>
      <w:r w:rsidR="00505941">
        <w:rPr>
          <w:b/>
          <w:bCs/>
          <w:color w:val="000000"/>
          <w:lang w:val="en-US"/>
        </w:rPr>
        <w:t xml:space="preserve"> Jnr</w:t>
      </w:r>
    </w:p>
    <w:p w14:paraId="34B0C043" w14:textId="5A5B3B9E" w:rsidR="00D34287" w:rsidRDefault="00505941" w:rsidP="0050594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4</w:t>
      </w:r>
      <w:r w:rsidR="00D34287" w:rsidRPr="00D34287">
        <w:rPr>
          <w:b/>
          <w:bCs/>
          <w:color w:val="000000"/>
          <w:lang w:val="en-US"/>
        </w:rPr>
        <w:t>4</w:t>
      </w:r>
      <w:r w:rsidR="00D34287" w:rsidRPr="00D34287">
        <w:rPr>
          <w:b/>
          <w:bCs/>
          <w:color w:val="000000"/>
          <w:sz w:val="14"/>
          <w:szCs w:val="14"/>
          <w:vertAlign w:val="superscript"/>
          <w:lang w:val="en-US"/>
        </w:rPr>
        <w:t>th</w:t>
      </w:r>
      <w:r w:rsidR="00D34287" w:rsidRPr="00D34287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Session Universal Periodic Review</w:t>
      </w:r>
    </w:p>
    <w:p w14:paraId="7BCCA154" w14:textId="305E7DA3" w:rsidR="00D34287" w:rsidRPr="00D34287" w:rsidRDefault="00FE6226" w:rsidP="00D34287">
      <w:pPr>
        <w:pStyle w:val="NormalWeb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6</w:t>
      </w:r>
      <w:r w:rsidRPr="00FE6226">
        <w:rPr>
          <w:b/>
          <w:bCs/>
          <w:color w:val="000000"/>
          <w:vertAlign w:val="superscript"/>
          <w:lang w:val="en-US"/>
        </w:rPr>
        <w:t>th</w:t>
      </w:r>
      <w:r>
        <w:rPr>
          <w:b/>
          <w:bCs/>
          <w:color w:val="000000"/>
          <w:lang w:val="en-US"/>
        </w:rPr>
        <w:t xml:space="preserve"> – 17</w:t>
      </w:r>
      <w:r w:rsidRPr="00FE6226">
        <w:rPr>
          <w:b/>
          <w:bCs/>
          <w:color w:val="000000"/>
          <w:vertAlign w:val="superscript"/>
          <w:lang w:val="en-US"/>
        </w:rPr>
        <w:t>th</w:t>
      </w:r>
      <w:r>
        <w:rPr>
          <w:b/>
          <w:bCs/>
          <w:color w:val="000000"/>
          <w:lang w:val="en-US"/>
        </w:rPr>
        <w:t xml:space="preserve"> </w:t>
      </w:r>
      <w:r w:rsidR="00505941">
        <w:rPr>
          <w:b/>
          <w:bCs/>
          <w:color w:val="000000"/>
          <w:lang w:val="en-US"/>
        </w:rPr>
        <w:t xml:space="preserve">November </w:t>
      </w:r>
      <w:r w:rsidR="00D34287" w:rsidRPr="00D34287">
        <w:rPr>
          <w:b/>
          <w:bCs/>
          <w:color w:val="000000"/>
          <w:lang w:val="en-US"/>
        </w:rPr>
        <w:t>2023</w:t>
      </w:r>
    </w:p>
    <w:p w14:paraId="2495B326" w14:textId="1FDC6699" w:rsidR="00D34287" w:rsidRDefault="00D34287" w:rsidP="007F0ED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 w:rsidRPr="00D34287">
        <w:rPr>
          <w:b/>
          <w:bCs/>
          <w:color w:val="000000"/>
          <w:lang w:val="en-US"/>
        </w:rPr>
        <w:t>Geneva</w:t>
      </w:r>
    </w:p>
    <w:p w14:paraId="5C78943D" w14:textId="77777777" w:rsidR="00FE6226" w:rsidRPr="007F0EDE" w:rsidRDefault="00FE6226" w:rsidP="007F0ED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14:paraId="5AFB335C" w14:textId="60953E21" w:rsidR="00FE6226" w:rsidRPr="00FE6226" w:rsidRDefault="00FE6226" w:rsidP="00FE622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  <w:lang w:val="en-US"/>
        </w:rPr>
      </w:pPr>
      <w:r w:rsidRPr="00FE6226">
        <w:rPr>
          <w:b/>
          <w:bCs/>
          <w:color w:val="000000"/>
          <w:u w:val="single"/>
          <w:lang w:val="en-US"/>
        </w:rPr>
        <w:t>4</w:t>
      </w:r>
      <w:r w:rsidRPr="00FE6226">
        <w:rPr>
          <w:b/>
          <w:bCs/>
          <w:color w:val="000000"/>
          <w:u w:val="single"/>
          <w:vertAlign w:val="superscript"/>
          <w:lang w:val="en-US"/>
        </w:rPr>
        <w:t>th</w:t>
      </w:r>
      <w:r w:rsidRPr="00FE6226">
        <w:rPr>
          <w:b/>
          <w:bCs/>
          <w:color w:val="000000"/>
          <w:u w:val="single"/>
          <w:lang w:val="en-US"/>
        </w:rPr>
        <w:t xml:space="preserve"> Cycle Review of </w:t>
      </w:r>
      <w:r w:rsidR="00307E1D">
        <w:rPr>
          <w:b/>
          <w:bCs/>
          <w:color w:val="000000"/>
          <w:u w:val="single"/>
          <w:lang w:val="en-US"/>
        </w:rPr>
        <w:t>Cuba</w:t>
      </w:r>
    </w:p>
    <w:p w14:paraId="1868BFC4" w14:textId="77777777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  <w:lang w:val="en-US"/>
        </w:rPr>
      </w:pPr>
    </w:p>
    <w:p w14:paraId="7E946FC8" w14:textId="77777777" w:rsidR="00D34287" w:rsidRPr="00D34287" w:rsidRDefault="00D34287" w:rsidP="00D3428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4287">
        <w:rPr>
          <w:rFonts w:ascii="Times New Roman" w:hAnsi="Times New Roman" w:cs="Times New Roman"/>
          <w:sz w:val="24"/>
          <w:szCs w:val="24"/>
          <w:lang w:val="en-GB"/>
        </w:rPr>
        <w:t xml:space="preserve">Mr. President, </w:t>
      </w:r>
    </w:p>
    <w:p w14:paraId="1F9145F1" w14:textId="77777777" w:rsidR="00D34287" w:rsidRPr="00D34287" w:rsidRDefault="00D34287" w:rsidP="00D3428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B0F2365" w14:textId="1D3FE474" w:rsidR="008267AE" w:rsidRDefault="00505941" w:rsidP="00A104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5941">
        <w:rPr>
          <w:rFonts w:ascii="Times New Roman" w:hAnsi="Times New Roman" w:cs="Times New Roman"/>
          <w:sz w:val="24"/>
          <w:szCs w:val="24"/>
          <w:lang w:val="en-GB"/>
        </w:rPr>
        <w:t xml:space="preserve">The Marshall Islands welcomes the delegation of </w:t>
      </w:r>
      <w:r w:rsidR="00307E1D">
        <w:rPr>
          <w:rFonts w:ascii="Times New Roman" w:hAnsi="Times New Roman" w:cs="Times New Roman"/>
          <w:sz w:val="24"/>
          <w:szCs w:val="24"/>
          <w:lang w:val="en-GB"/>
        </w:rPr>
        <w:t>Cuba</w:t>
      </w:r>
      <w:r w:rsidRPr="00505941">
        <w:rPr>
          <w:rFonts w:ascii="Times New Roman" w:hAnsi="Times New Roman" w:cs="Times New Roman"/>
          <w:sz w:val="24"/>
          <w:szCs w:val="24"/>
          <w:lang w:val="en-GB"/>
        </w:rPr>
        <w:t xml:space="preserve">. We commend </w:t>
      </w:r>
      <w:r w:rsidR="00307E1D">
        <w:rPr>
          <w:rFonts w:ascii="Times New Roman" w:hAnsi="Times New Roman" w:cs="Times New Roman"/>
          <w:sz w:val="24"/>
          <w:szCs w:val="24"/>
          <w:lang w:val="en-GB"/>
        </w:rPr>
        <w:t>Cuba</w:t>
      </w:r>
      <w:r w:rsidR="008267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6C75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8267AE">
        <w:rPr>
          <w:rFonts w:ascii="Times New Roman" w:hAnsi="Times New Roman" w:cs="Times New Roman"/>
          <w:sz w:val="24"/>
          <w:szCs w:val="24"/>
          <w:lang w:val="en-GB"/>
        </w:rPr>
        <w:t xml:space="preserve">n its </w:t>
      </w:r>
      <w:r w:rsidR="00A10494">
        <w:rPr>
          <w:rFonts w:ascii="Times New Roman" w:hAnsi="Times New Roman" w:cs="Times New Roman"/>
          <w:sz w:val="24"/>
          <w:szCs w:val="24"/>
          <w:lang w:val="en-GB"/>
        </w:rPr>
        <w:t xml:space="preserve">efforts to ensure disaster preparedness by continuing to strengthen its early warning system and </w:t>
      </w:r>
      <w:r w:rsidR="007F6C75">
        <w:rPr>
          <w:rFonts w:ascii="Times New Roman" w:hAnsi="Times New Roman" w:cs="Times New Roman"/>
          <w:sz w:val="24"/>
          <w:szCs w:val="24"/>
          <w:lang w:val="en-GB"/>
        </w:rPr>
        <w:t xml:space="preserve">the high </w:t>
      </w:r>
      <w:r w:rsidR="00A10494">
        <w:rPr>
          <w:rFonts w:ascii="Times New Roman" w:hAnsi="Times New Roman" w:cs="Times New Roman"/>
          <w:sz w:val="24"/>
          <w:szCs w:val="24"/>
          <w:lang w:val="en-GB"/>
        </w:rPr>
        <w:t>priorit</w:t>
      </w:r>
      <w:r w:rsidR="007F6C75">
        <w:rPr>
          <w:rFonts w:ascii="Times New Roman" w:hAnsi="Times New Roman" w:cs="Times New Roman"/>
          <w:sz w:val="24"/>
          <w:szCs w:val="24"/>
          <w:lang w:val="en-GB"/>
        </w:rPr>
        <w:t>y given to</w:t>
      </w:r>
      <w:r w:rsidR="00A10494">
        <w:rPr>
          <w:rFonts w:ascii="Times New Roman" w:hAnsi="Times New Roman" w:cs="Times New Roman"/>
          <w:sz w:val="24"/>
          <w:szCs w:val="24"/>
          <w:lang w:val="en-GB"/>
        </w:rPr>
        <w:t xml:space="preserve"> the protection of its people from disasters.</w:t>
      </w:r>
    </w:p>
    <w:p w14:paraId="5A294EB5" w14:textId="77777777" w:rsidR="00901ADD" w:rsidRDefault="00901ADD" w:rsidP="00A104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28F2CCB" w14:textId="75CA59EE" w:rsidR="00901ADD" w:rsidRDefault="00901ADD" w:rsidP="00901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further commend Cuba for its recognition of new human rights through its 2019 Constitution, including</w:t>
      </w:r>
      <w:r w:rsidR="007F6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right to water, the right to healthy and adequate food, </w:t>
      </w:r>
      <w:r w:rsidRPr="00901ADD">
        <w:rPr>
          <w:rFonts w:ascii="Times New Roman" w:hAnsi="Times New Roman" w:cs="Times New Roman"/>
          <w:sz w:val="24"/>
          <w:szCs w:val="24"/>
          <w:lang w:val="en-GB"/>
        </w:rPr>
        <w:t xml:space="preserve">he right to water;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right </w:t>
      </w:r>
      <w:r w:rsidRPr="00901ADD">
        <w:rPr>
          <w:rFonts w:ascii="Times New Roman" w:hAnsi="Times New Roman" w:cs="Times New Roman"/>
          <w:sz w:val="24"/>
          <w:szCs w:val="24"/>
          <w:lang w:val="en-GB"/>
        </w:rPr>
        <w:t>to a safe and healthy habitat; and to a healthy and balanced environment</w:t>
      </w:r>
      <w:r w:rsidR="007F6C7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6C75" w:rsidRPr="007F6C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6C75">
        <w:rPr>
          <w:rFonts w:ascii="Times New Roman" w:hAnsi="Times New Roman" w:cs="Times New Roman"/>
          <w:sz w:val="24"/>
          <w:szCs w:val="24"/>
          <w:lang w:val="en-GB"/>
        </w:rPr>
        <w:t>among others</w:t>
      </w:r>
      <w:r w:rsidRPr="00901AD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425F72" w14:textId="77777777" w:rsidR="00505941" w:rsidRPr="00505941" w:rsidRDefault="00505941" w:rsidP="0050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4FC8C6" w14:textId="77777777" w:rsidR="00505941" w:rsidRDefault="00505941" w:rsidP="0050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5941">
        <w:rPr>
          <w:rFonts w:ascii="Times New Roman" w:hAnsi="Times New Roman" w:cs="Times New Roman"/>
          <w:sz w:val="24"/>
          <w:szCs w:val="24"/>
          <w:lang w:val="en-GB"/>
        </w:rPr>
        <w:t xml:space="preserve">We recommend as follows: </w:t>
      </w:r>
    </w:p>
    <w:p w14:paraId="0C8AE488" w14:textId="77777777" w:rsidR="00D34287" w:rsidRDefault="00D34287" w:rsidP="00D342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43A126" w14:textId="42158EA3" w:rsidR="00C004C8" w:rsidRPr="00C004C8" w:rsidRDefault="00901ADD" w:rsidP="00C004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Ratify the International Covenant on Civil and Political </w:t>
      </w:r>
      <w:r w:rsidR="00770944">
        <w:rPr>
          <w:rFonts w:ascii="Times New Roman" w:hAnsi="Times New Roman" w:cs="Times New Roman"/>
          <w:sz w:val="24"/>
          <w:szCs w:val="24"/>
          <w:lang w:val="en-GB"/>
        </w:rPr>
        <w:t>Rights.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88A208F" w14:textId="77777777" w:rsidR="00C004C8" w:rsidRDefault="00C004C8" w:rsidP="00C004C8">
      <w:pPr>
        <w:pStyle w:val="ListParagraph"/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060E12" w14:textId="13CA6CF7" w:rsidR="00505941" w:rsidRDefault="00901ADD" w:rsidP="00C004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Ratify the International Covenant on Economic</w:t>
      </w:r>
      <w:r w:rsidR="00770944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Social and Cultural Rights. </w:t>
      </w:r>
    </w:p>
    <w:p w14:paraId="7C35C03A" w14:textId="77777777" w:rsidR="00C004C8" w:rsidRPr="00D34287" w:rsidRDefault="00C004C8" w:rsidP="00C0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6DED87" w14:textId="77777777" w:rsidR="00D34287" w:rsidRPr="00D34287" w:rsidRDefault="00D34287" w:rsidP="00D342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4287">
        <w:rPr>
          <w:rFonts w:ascii="Times New Roman" w:hAnsi="Times New Roman" w:cs="Times New Roman"/>
          <w:sz w:val="24"/>
          <w:szCs w:val="24"/>
          <w:lang w:val="en-GB"/>
        </w:rPr>
        <w:t>Kommol</w:t>
      </w:r>
      <w:proofErr w:type="spellEnd"/>
      <w:r w:rsidRPr="00D34287">
        <w:rPr>
          <w:rFonts w:ascii="Times New Roman" w:hAnsi="Times New Roman" w:cs="Times New Roman"/>
          <w:sz w:val="24"/>
          <w:szCs w:val="24"/>
          <w:lang w:val="en-GB"/>
        </w:rPr>
        <w:t xml:space="preserve"> tata and thank you Mr. President. </w:t>
      </w:r>
    </w:p>
    <w:p w14:paraId="39C97576" w14:textId="77777777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lang w:val="en-GB"/>
        </w:rPr>
      </w:pPr>
    </w:p>
    <w:p w14:paraId="1E0678DF" w14:textId="77777777" w:rsidR="008559BA" w:rsidRDefault="008559BA"/>
    <w:sectPr w:rsidR="0085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DF8"/>
    <w:multiLevelType w:val="hybridMultilevel"/>
    <w:tmpl w:val="36943446"/>
    <w:lvl w:ilvl="0" w:tplc="1DA466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441D8"/>
    <w:multiLevelType w:val="hybridMultilevel"/>
    <w:tmpl w:val="619AE8CE"/>
    <w:lvl w:ilvl="0" w:tplc="1DA466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F7"/>
    <w:multiLevelType w:val="hybridMultilevel"/>
    <w:tmpl w:val="726ADC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346513">
    <w:abstractNumId w:val="2"/>
  </w:num>
  <w:num w:numId="2" w16cid:durableId="1079524375">
    <w:abstractNumId w:val="0"/>
  </w:num>
  <w:num w:numId="3" w16cid:durableId="47259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87"/>
    <w:rsid w:val="001D2320"/>
    <w:rsid w:val="001F5547"/>
    <w:rsid w:val="00307E1D"/>
    <w:rsid w:val="003633CC"/>
    <w:rsid w:val="0045067A"/>
    <w:rsid w:val="00464C7A"/>
    <w:rsid w:val="004E525B"/>
    <w:rsid w:val="00505941"/>
    <w:rsid w:val="006A676E"/>
    <w:rsid w:val="00770944"/>
    <w:rsid w:val="007F0EDE"/>
    <w:rsid w:val="007F6C75"/>
    <w:rsid w:val="008267AE"/>
    <w:rsid w:val="008559BA"/>
    <w:rsid w:val="00901ADD"/>
    <w:rsid w:val="009632AA"/>
    <w:rsid w:val="009B2272"/>
    <w:rsid w:val="00A10494"/>
    <w:rsid w:val="00A33988"/>
    <w:rsid w:val="00B332A9"/>
    <w:rsid w:val="00C004C8"/>
    <w:rsid w:val="00CE322B"/>
    <w:rsid w:val="00D21AD0"/>
    <w:rsid w:val="00D34287"/>
    <w:rsid w:val="00DA7EA4"/>
    <w:rsid w:val="00F743AA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3410"/>
  <w15:chartTrackingRefBased/>
  <w15:docId w15:val="{270443A3-9F27-40B8-B804-7859E01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ListParagraph">
    <w:name w:val="List Paragraph"/>
    <w:basedOn w:val="Normal"/>
    <w:uiPriority w:val="34"/>
    <w:qFormat/>
    <w:rsid w:val="0050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D1CA726-3EF5-4E05-8036-F99F89BCB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4832D-A214-4C8C-AAC1-E94F2E06FAEF}"/>
</file>

<file path=customXml/itemProps3.xml><?xml version="1.0" encoding="utf-8"?>
<ds:datastoreItem xmlns:ds="http://schemas.openxmlformats.org/officeDocument/2006/customXml" ds:itemID="{269C5D99-19A9-4E37-A75F-1A2145E9CC92}"/>
</file>

<file path=customXml/itemProps4.xml><?xml version="1.0" encoding="utf-8"?>
<ds:datastoreItem xmlns:ds="http://schemas.openxmlformats.org/officeDocument/2006/customXml" ds:itemID="{478ECC1D-9633-4FF6-9415-EE9B2380E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K. Jr, Lanwi</dc:creator>
  <cp:keywords/>
  <dc:description/>
  <cp:lastModifiedBy>Augustine Sokimi</cp:lastModifiedBy>
  <cp:revision>2</cp:revision>
  <dcterms:created xsi:type="dcterms:W3CDTF">2023-11-13T18:51:00Z</dcterms:created>
  <dcterms:modified xsi:type="dcterms:W3CDTF">2023-11-13T18:51:00Z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