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color w:val="615B5B"/>
          <w:sz w:val="28"/>
          <w:szCs w:val="28"/>
        </w:rPr>
      </w:pPr>
      <w:r>
        <w:rPr>
          <w:rStyle w:val="Strong"/>
          <w:color w:val="615B5B"/>
          <w:sz w:val="28"/>
          <w:szCs w:val="28"/>
        </w:rPr>
        <w:drawing>
          <wp:inline distT="0" distB="0" distL="0" distR="0">
            <wp:extent cx="685800" cy="1095375"/>
            <wp:effectExtent l="0" t="0" r="0" b="0"/>
            <wp:docPr id="1" name="Picture 1" descr="http://www.pmindiaun.org/images/emblem_nov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mindiaun.org/images/emblem_nov2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/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Statement by India during Interactive Dialogue at 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  <w:vertAlign w:val="superscript"/>
        </w:rPr>
        <w:t>th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UPR of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Cuba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during the 44th Session of  Universal Periodic Review (UPR) Working Group (6-17 November 2023)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delivered by M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>r.K.S.Mohammed Hussain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 xml:space="preserve">, First Secretary, Permanent Mission of India, Geneva on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15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November 2023</w:t>
      </w:r>
    </w:p>
    <w:p>
      <w:pPr>
        <w:pStyle w:val="SingleTxt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 xml:space="preserve">Thank you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M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 xml:space="preserve">adam Vice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 President,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/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1.   India warmly welcomes the delegation of Cuba and thanks for its presentation.</w:t>
      </w:r>
    </w:p>
    <w:p>
      <w:pPr>
        <w:pStyle w:val="SingleTxtG"/>
        <w:ind w:left="0" w:right="113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Noto Sans CJK SC" w:cs="Times New Roman"/>
          <w:sz w:val="28"/>
          <w:szCs w:val="28"/>
          <w:lang w:val="en-IN" w:eastAsia="zh-CN" w:bidi="hi-IN"/>
          <w14:ligatures w14:val="none"/>
        </w:rPr>
      </w:pP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2.</w:t>
        <w:tab/>
        <w:t>India appreciates the commendable work done by Cuba for adopting the National Programme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>s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 xml:space="preserve"> against Racism and Racial Discrimination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 xml:space="preserve">; and 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Advancement of Women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>;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 xml:space="preserve"> and the Comprehensive Strategy on Prevention and Support in relation to Gender-based and Family Violence (2021). We welcome the adoption of the New Constitution of the Republic of Cuba in 2019, which was made through a referendum; 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 xml:space="preserve">and 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includes several provision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>s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 xml:space="preserve"> related to human rights 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>t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 xml:space="preserve">hereby strengthening legal 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 xml:space="preserve">and 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institutional mechanisms.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Noto Sans CJK SC" w:cs="Times New Roman"/>
          <w:b/>
          <w:b/>
          <w:bCs/>
          <w:sz w:val="28"/>
          <w:szCs w:val="28"/>
          <w:lang w:eastAsia="zh-CN" w:bidi="hi-IN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Noto Sans CJK SC" w:cs="Times New Roman"/>
          <w:b/>
          <w:b/>
          <w:bCs/>
          <w:sz w:val="28"/>
          <w:szCs w:val="28"/>
          <w:lang w:eastAsia="zh-CN" w:bidi="hi-IN"/>
          <w14:ligatures w14:val="none"/>
        </w:rPr>
      </w:pP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3.</w:t>
        <w:tab/>
        <w:t xml:space="preserve">India appreciates Cuba for the 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 xml:space="preserve">enactment of legislations on 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food and nutritional security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 xml:space="preserve">; and </w:t>
      </w:r>
      <w:r>
        <w:rPr>
          <w:rFonts w:eastAsia="Noto Sans CJK SC" w:cs="Times New Roman" w:ascii="Times New Roman" w:hAnsi="Times New Roman"/>
          <w:sz w:val="28"/>
          <w:szCs w:val="28"/>
          <w:lang w:val="en-IN" w:eastAsia="zh-CN" w:bidi="hi-IN"/>
          <w14:ligatures w14:val="none"/>
        </w:rPr>
        <w:t>Family Code, 2022, to protect rights of women, child, people with disabilities and other groups</w:t>
      </w:r>
      <w:r>
        <w:rPr>
          <w:rFonts w:eastAsia="Noto Sans CJK SC" w:cs="Times New Roman" w:ascii="Times New Roman" w:hAnsi="Times New Roman"/>
          <w:sz w:val="28"/>
          <w:szCs w:val="28"/>
          <w:lang w:eastAsia="zh-CN" w:bidi="hi-IN"/>
          <w14:ligatures w14:val="none"/>
        </w:rPr>
        <w:t>; and in the spirit of constructive engagement recommends Cuba to effectively implement these legislations.</w:t>
      </w:r>
      <w:r>
        <w:rPr>
          <w:rFonts w:eastAsia="Noto Sans CJK SC" w:cs="Times New Roman" w:ascii="Times New Roman" w:hAnsi="Times New Roman"/>
          <w:b/>
          <w:bCs/>
          <w:sz w:val="28"/>
          <w:szCs w:val="28"/>
          <w:lang w:eastAsia="zh-CN" w:bidi="hi-IN"/>
          <w14:ligatures w14:val="none"/>
        </w:rPr>
        <w:t xml:space="preserve"> 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4.    We wish the delegation of Cuba all success.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I thank you.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cs="Times New Roman" w:ascii="Times New Roman" w:hAnsi="Times New Roman"/>
          <w:sz w:val="28"/>
          <w:szCs w:val="28"/>
          <w:lang w:val="en-GB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42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0420b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ingleTxtG" w:customStyle="1">
    <w:name w:val="_ Single Txt_G"/>
    <w:basedOn w:val="Normal"/>
    <w:qFormat/>
    <w:rsid w:val="00b0420b"/>
    <w:pPr>
      <w:suppressAutoHyphens w:val="true"/>
      <w:spacing w:lineRule="atLeast" w:line="240" w:before="0" w:after="120"/>
      <w:ind w:left="1134" w:right="1134" w:hanging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b0420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CH"/>
      <w14:ligatures w14:val="none"/>
    </w:rPr>
  </w:style>
  <w:style w:type="paragraph" w:styleId="ListParagraph">
    <w:name w:val="List Paragraph"/>
    <w:basedOn w:val="Normal"/>
    <w:uiPriority w:val="34"/>
    <w:qFormat/>
    <w:rsid w:val="00b042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67B86B-97DC-41CD-87A4-0CAD80BA89C3}"/>
</file>

<file path=customXml/itemProps2.xml><?xml version="1.0" encoding="utf-8"?>
<ds:datastoreItem xmlns:ds="http://schemas.openxmlformats.org/officeDocument/2006/customXml" ds:itemID="{4261C380-06A6-45F7-B75A-D1B34B51DDD5}"/>
</file>

<file path=customXml/itemProps3.xml><?xml version="1.0" encoding="utf-8"?>
<ds:datastoreItem xmlns:ds="http://schemas.openxmlformats.org/officeDocument/2006/customXml" ds:itemID="{A3DE87F9-5B92-43B6-9F8A-7AF77D683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2</Pages>
  <Words>188</Words>
  <Characters>1061</Characters>
  <CharactersWithSpaces>1251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dc:description/>
  <cp:lastModifiedBy/>
  <cp:revision>7</cp:revision>
  <cp:lastPrinted>2023-11-15T08:11:00Z</cp:lastPrinted>
  <dcterms:created xsi:type="dcterms:W3CDTF">2023-11-02T16:00:00Z</dcterms:created>
  <dcterms:modified xsi:type="dcterms:W3CDTF">2023-11-15T14:57:48Z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