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82BA7" w14:textId="761274F3" w:rsidR="0014434F" w:rsidRPr="008913FE" w:rsidRDefault="005B08C3" w:rsidP="008913FE">
      <w:pPr>
        <w:pStyle w:val="Body"/>
        <w:rPr>
          <w:rFonts w:ascii="Arial" w:eastAsia="Arial" w:hAnsi="Arial" w:cs="Arial"/>
        </w:rPr>
      </w:pPr>
      <w:r>
        <w:rPr>
          <w:noProof/>
          <w:color w:val="2B579A"/>
          <w:shd w:val="clear" w:color="auto" w:fill="E6E6E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7850DEC" wp14:editId="3673F16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80745" cy="1000125"/>
            <wp:effectExtent l="0" t="0" r="0" b="9525"/>
            <wp:wrapSquare wrapText="bothSides"/>
            <wp:docPr id="1" name="Image 1" descr="https://www.bahamas.gov.bs/wps/wcm/connect/f5a4a368-fe81-4897-830b-c81a368a17e6/1/Coat+of+Arms_correct2.png?MOD=AJPERES&amp;CACHEID=f5a4a368-fe81-4897-830b-c81a368a17e6/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ahamas.gov.bs/wps/wcm/connect/f5a4a368-fe81-4897-830b-c81a368a17e6/1/Coat+of+Arms_correct2.png?MOD=AJPERES&amp;CACHEID=f5a4a368-fe81-4897-830b-c81a368a17e6/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03D08" w14:textId="77777777" w:rsidR="0014434F" w:rsidRDefault="0014434F" w:rsidP="2F2E6862">
      <w:pPr>
        <w:pStyle w:val="Body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0234F261" w14:textId="77777777" w:rsidR="0014434F" w:rsidRDefault="0014434F" w:rsidP="2F2E6862">
      <w:pPr>
        <w:pStyle w:val="Body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5D4B4202" w14:textId="77777777" w:rsidR="0014434F" w:rsidRDefault="0014434F" w:rsidP="2F2E6862">
      <w:pPr>
        <w:pStyle w:val="Body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74A27B33" w14:textId="77777777" w:rsidR="0014434F" w:rsidRDefault="0014434F" w:rsidP="2F2E6862">
      <w:pPr>
        <w:pStyle w:val="Body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5059338F" w14:textId="77777777" w:rsidR="0014434F" w:rsidRDefault="0014434F" w:rsidP="2F2E6862">
      <w:pPr>
        <w:pStyle w:val="Body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75786127" w14:textId="2B8EBEA9" w:rsidR="006A1601" w:rsidRPr="009C7E9C" w:rsidRDefault="006A1601" w:rsidP="2F2E6862">
      <w:pPr>
        <w:pStyle w:val="Body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2F2E6862">
        <w:rPr>
          <w:rFonts w:ascii="Arial" w:eastAsia="Arial" w:hAnsi="Arial" w:cs="Arial"/>
          <w:b/>
          <w:bCs/>
          <w:sz w:val="24"/>
          <w:szCs w:val="24"/>
        </w:rPr>
        <w:t xml:space="preserve">Statement by </w:t>
      </w:r>
      <w:r w:rsidR="009C16F1">
        <w:rPr>
          <w:rFonts w:ascii="Arial" w:eastAsia="Arial" w:hAnsi="Arial" w:cs="Arial"/>
          <w:b/>
          <w:bCs/>
          <w:sz w:val="24"/>
          <w:szCs w:val="24"/>
        </w:rPr>
        <w:t>H.E. Patricia A. Hermanns, Ambassador/Permanent Representative</w:t>
      </w:r>
      <w:r>
        <w:br/>
      </w:r>
      <w:r w:rsidRPr="2F2E6862">
        <w:rPr>
          <w:rFonts w:ascii="Arial" w:eastAsia="Arial" w:hAnsi="Arial" w:cs="Arial"/>
          <w:b/>
          <w:bCs/>
          <w:sz w:val="24"/>
          <w:szCs w:val="24"/>
        </w:rPr>
        <w:t>Permanent Mission of The Bahamas to the United Nations Office and Other International Organizations in Geneva</w:t>
      </w:r>
    </w:p>
    <w:p w14:paraId="2634148C" w14:textId="694CCAFA" w:rsidR="006A1601" w:rsidRPr="009C7E9C" w:rsidRDefault="006A1601" w:rsidP="2F2E6862">
      <w:pPr>
        <w:pStyle w:val="Body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2F2E6862">
        <w:rPr>
          <w:rFonts w:ascii="Arial" w:eastAsia="Arial" w:hAnsi="Arial" w:cs="Arial"/>
          <w:b/>
          <w:bCs/>
          <w:sz w:val="24"/>
          <w:szCs w:val="24"/>
        </w:rPr>
        <w:t xml:space="preserve">at the </w:t>
      </w:r>
      <w:r w:rsidR="2ABFCC40" w:rsidRPr="2F2E6862">
        <w:rPr>
          <w:rFonts w:ascii="Arial" w:eastAsia="Arial" w:hAnsi="Arial" w:cs="Arial"/>
          <w:b/>
          <w:bCs/>
          <w:sz w:val="24"/>
          <w:szCs w:val="24"/>
        </w:rPr>
        <w:t>4</w:t>
      </w:r>
      <w:r w:rsidR="001613D6">
        <w:rPr>
          <w:rFonts w:ascii="Arial" w:eastAsia="Arial" w:hAnsi="Arial" w:cs="Arial"/>
          <w:b/>
          <w:bCs/>
          <w:sz w:val="24"/>
          <w:szCs w:val="24"/>
        </w:rPr>
        <w:t>4</w:t>
      </w:r>
      <w:r w:rsidRPr="2F2E6862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Pr="2F2E6862">
        <w:rPr>
          <w:rFonts w:ascii="Arial" w:eastAsia="Arial" w:hAnsi="Arial" w:cs="Arial"/>
          <w:b/>
          <w:bCs/>
          <w:sz w:val="24"/>
          <w:szCs w:val="24"/>
        </w:rPr>
        <w:t xml:space="preserve"> Session of the Universal Periodic Review Working Group</w:t>
      </w:r>
      <w:r>
        <w:br/>
      </w:r>
      <w:r w:rsidRPr="2F2E6862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Presentation of National Report by the Government of </w:t>
      </w:r>
      <w:r w:rsidR="009C16F1">
        <w:rPr>
          <w:rFonts w:ascii="Arial" w:eastAsia="Arial" w:hAnsi="Arial" w:cs="Arial"/>
          <w:b/>
          <w:bCs/>
          <w:i/>
          <w:iCs/>
          <w:sz w:val="24"/>
          <w:szCs w:val="24"/>
        </w:rPr>
        <w:t>Cuba</w:t>
      </w:r>
    </w:p>
    <w:p w14:paraId="3705109B" w14:textId="2A0AAFED" w:rsidR="006A1601" w:rsidRPr="009C7E9C" w:rsidRDefault="00A85106" w:rsidP="2F2E6862">
      <w:pPr>
        <w:pStyle w:val="Body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Wednesday </w:t>
      </w:r>
      <w:r w:rsidR="009C16F1">
        <w:rPr>
          <w:rFonts w:ascii="Arial" w:eastAsia="Arial" w:hAnsi="Arial" w:cs="Arial"/>
          <w:b/>
          <w:bCs/>
          <w:sz w:val="24"/>
          <w:szCs w:val="24"/>
        </w:rPr>
        <w:t xml:space="preserve">15 </w:t>
      </w:r>
      <w:r w:rsidR="001613D6">
        <w:rPr>
          <w:rFonts w:ascii="Arial" w:eastAsia="Arial" w:hAnsi="Arial" w:cs="Arial"/>
          <w:b/>
          <w:bCs/>
          <w:sz w:val="24"/>
          <w:szCs w:val="24"/>
        </w:rPr>
        <w:t>November</w:t>
      </w:r>
      <w:r w:rsidR="006A1601" w:rsidRPr="2F2E6862">
        <w:rPr>
          <w:rFonts w:ascii="Arial" w:eastAsia="Arial" w:hAnsi="Arial" w:cs="Arial"/>
          <w:b/>
          <w:bCs/>
          <w:sz w:val="24"/>
          <w:szCs w:val="24"/>
        </w:rPr>
        <w:t>, 202</w:t>
      </w:r>
      <w:r w:rsidR="001613D6">
        <w:rPr>
          <w:rFonts w:ascii="Arial" w:eastAsia="Arial" w:hAnsi="Arial" w:cs="Arial"/>
          <w:b/>
          <w:bCs/>
          <w:sz w:val="24"/>
          <w:szCs w:val="24"/>
        </w:rPr>
        <w:t>3</w:t>
      </w:r>
    </w:p>
    <w:p w14:paraId="4B9AB963" w14:textId="7ED377A3" w:rsidR="005B08C3" w:rsidRPr="00272AEA" w:rsidRDefault="005B08C3" w:rsidP="2F2E6862">
      <w:pPr>
        <w:pStyle w:val="Body"/>
        <w:jc w:val="both"/>
        <w:rPr>
          <w:rFonts w:ascii="Arial" w:eastAsia="Arial" w:hAnsi="Arial" w:cs="Arial"/>
          <w:color w:val="auto"/>
          <w:sz w:val="24"/>
          <w:szCs w:val="24"/>
        </w:rPr>
      </w:pPr>
      <w:r>
        <w:br/>
      </w:r>
    </w:p>
    <w:p w14:paraId="6AC1246D" w14:textId="3BCB9F12" w:rsidR="00532021" w:rsidRDefault="00532021" w:rsidP="00A85106">
      <w:pPr>
        <w:pStyle w:val="Body"/>
        <w:spacing w:line="276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>Thank you Mr</w:t>
      </w:r>
      <w:r w:rsidR="00FD3B53">
        <w:rPr>
          <w:rFonts w:ascii="Arial" w:eastAsia="Arial" w:hAnsi="Arial" w:cs="Arial"/>
          <w:color w:val="auto"/>
          <w:sz w:val="24"/>
          <w:szCs w:val="24"/>
        </w:rPr>
        <w:t>.</w:t>
      </w:r>
      <w:r w:rsidR="009C16F1">
        <w:rPr>
          <w:rFonts w:ascii="Arial" w:eastAsia="Arial" w:hAnsi="Arial" w:cs="Arial"/>
          <w:color w:val="auto"/>
          <w:sz w:val="24"/>
          <w:szCs w:val="24"/>
        </w:rPr>
        <w:t>/Madam</w:t>
      </w:r>
      <w:r w:rsidR="00FD3B53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9C16F1">
        <w:rPr>
          <w:rFonts w:ascii="Arial" w:eastAsia="Arial" w:hAnsi="Arial" w:cs="Arial"/>
          <w:color w:val="auto"/>
          <w:sz w:val="24"/>
          <w:szCs w:val="24"/>
        </w:rPr>
        <w:t>[</w:t>
      </w:r>
      <w:r>
        <w:rPr>
          <w:rFonts w:ascii="Arial" w:eastAsia="Arial" w:hAnsi="Arial" w:cs="Arial"/>
          <w:color w:val="auto"/>
          <w:sz w:val="24"/>
          <w:szCs w:val="24"/>
        </w:rPr>
        <w:t>Vice</w:t>
      </w:r>
      <w:r w:rsidR="009C16F1">
        <w:rPr>
          <w:rFonts w:ascii="Arial" w:eastAsia="Arial" w:hAnsi="Arial" w:cs="Arial"/>
          <w:color w:val="auto"/>
          <w:sz w:val="24"/>
          <w:szCs w:val="24"/>
        </w:rPr>
        <w:t>]</w:t>
      </w:r>
      <w:r w:rsidR="00FD3B53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>
        <w:rPr>
          <w:rFonts w:ascii="Arial" w:eastAsia="Arial" w:hAnsi="Arial" w:cs="Arial"/>
          <w:color w:val="auto"/>
          <w:sz w:val="24"/>
          <w:szCs w:val="24"/>
        </w:rPr>
        <w:t>President</w:t>
      </w:r>
      <w:r w:rsidR="008B03A4">
        <w:rPr>
          <w:rFonts w:ascii="Arial" w:eastAsia="Arial" w:hAnsi="Arial" w:cs="Arial"/>
          <w:color w:val="auto"/>
          <w:sz w:val="24"/>
          <w:szCs w:val="24"/>
        </w:rPr>
        <w:t>.</w:t>
      </w:r>
    </w:p>
    <w:p w14:paraId="112417C2" w14:textId="77777777" w:rsidR="00532021" w:rsidRDefault="00532021" w:rsidP="00A85106">
      <w:pPr>
        <w:pStyle w:val="Body"/>
        <w:spacing w:line="276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14:paraId="1FBC69A7" w14:textId="6826D02A" w:rsidR="002F42DB" w:rsidRPr="005B45B3" w:rsidRDefault="5218480F" w:rsidP="2F2E6862">
      <w:pPr>
        <w:pStyle w:val="Body"/>
        <w:spacing w:line="276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2F2E6862">
        <w:rPr>
          <w:rFonts w:ascii="Arial" w:eastAsia="Arial" w:hAnsi="Arial" w:cs="Arial"/>
          <w:color w:val="auto"/>
          <w:sz w:val="24"/>
          <w:szCs w:val="24"/>
        </w:rPr>
        <w:t>The Bahamas</w:t>
      </w:r>
      <w:r w:rsidR="0ADF1213" w:rsidRPr="2F2E6862">
        <w:rPr>
          <w:rFonts w:ascii="Arial" w:eastAsia="Arial" w:hAnsi="Arial" w:cs="Arial"/>
          <w:color w:val="auto"/>
          <w:sz w:val="24"/>
          <w:szCs w:val="24"/>
        </w:rPr>
        <w:t xml:space="preserve"> thank</w:t>
      </w:r>
      <w:r w:rsidR="7C5E9ACA" w:rsidRPr="2F2E6862">
        <w:rPr>
          <w:rFonts w:ascii="Arial" w:eastAsia="Arial" w:hAnsi="Arial" w:cs="Arial"/>
          <w:color w:val="auto"/>
          <w:sz w:val="24"/>
          <w:szCs w:val="24"/>
        </w:rPr>
        <w:t>s</w:t>
      </w:r>
      <w:r w:rsidR="09E09DD5" w:rsidRPr="2F2E6862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9C16F1">
        <w:rPr>
          <w:rFonts w:ascii="Arial" w:eastAsia="Arial" w:hAnsi="Arial" w:cs="Arial"/>
          <w:color w:val="auto"/>
          <w:sz w:val="24"/>
          <w:szCs w:val="24"/>
        </w:rPr>
        <w:t>Cuba</w:t>
      </w:r>
      <w:r w:rsidR="0ADF1213" w:rsidRPr="2F2E6862">
        <w:rPr>
          <w:rFonts w:ascii="Arial" w:eastAsia="Arial" w:hAnsi="Arial" w:cs="Arial"/>
          <w:color w:val="auto"/>
          <w:sz w:val="24"/>
          <w:szCs w:val="24"/>
        </w:rPr>
        <w:t xml:space="preserve"> for presenting the national report and commend</w:t>
      </w:r>
      <w:r w:rsidR="5D667176" w:rsidRPr="2F2E6862">
        <w:rPr>
          <w:rFonts w:ascii="Arial" w:eastAsia="Arial" w:hAnsi="Arial" w:cs="Arial"/>
          <w:color w:val="auto"/>
          <w:sz w:val="24"/>
          <w:szCs w:val="24"/>
        </w:rPr>
        <w:t>s</w:t>
      </w:r>
      <w:r w:rsidR="0ADF1213" w:rsidRPr="2F2E6862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5B45B3">
        <w:rPr>
          <w:rFonts w:ascii="Arial" w:eastAsia="Arial" w:hAnsi="Arial" w:cs="Arial"/>
          <w:color w:val="auto"/>
          <w:sz w:val="24"/>
          <w:szCs w:val="24"/>
        </w:rPr>
        <w:t xml:space="preserve">wide-ranging </w:t>
      </w:r>
      <w:r w:rsidR="008B03A4">
        <w:rPr>
          <w:rFonts w:ascii="Arial" w:eastAsia="Arial" w:hAnsi="Arial" w:cs="Arial"/>
          <w:color w:val="auto"/>
          <w:sz w:val="24"/>
          <w:szCs w:val="24"/>
        </w:rPr>
        <w:t xml:space="preserve">positive </w:t>
      </w:r>
      <w:r w:rsidR="009C16F1">
        <w:rPr>
          <w:rFonts w:ascii="Arial" w:eastAsia="Arial" w:hAnsi="Arial" w:cs="Arial"/>
          <w:color w:val="auto"/>
          <w:sz w:val="24"/>
          <w:szCs w:val="24"/>
        </w:rPr>
        <w:t>developments</w:t>
      </w:r>
      <w:r w:rsidR="008B03A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9C16F1">
        <w:rPr>
          <w:rFonts w:ascii="Arial" w:eastAsia="Arial" w:hAnsi="Arial" w:cs="Arial"/>
          <w:color w:val="auto"/>
          <w:sz w:val="24"/>
          <w:szCs w:val="24"/>
        </w:rPr>
        <w:t>in the field of human rights</w:t>
      </w:r>
      <w:r w:rsidR="008B03A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ADF1213" w:rsidRPr="2F2E6862">
        <w:rPr>
          <w:rFonts w:ascii="Arial" w:eastAsia="Arial" w:hAnsi="Arial" w:cs="Arial"/>
          <w:color w:val="auto"/>
          <w:sz w:val="24"/>
          <w:szCs w:val="24"/>
        </w:rPr>
        <w:t>since the last review</w:t>
      </w:r>
      <w:r w:rsidR="00C918BB">
        <w:rPr>
          <w:rFonts w:ascii="Arial" w:eastAsia="Arial" w:hAnsi="Arial" w:cs="Arial"/>
          <w:color w:val="auto"/>
          <w:sz w:val="24"/>
          <w:szCs w:val="24"/>
        </w:rPr>
        <w:t>,</w:t>
      </w:r>
      <w:r w:rsidR="005B45B3">
        <w:rPr>
          <w:rFonts w:ascii="Arial" w:eastAsia="Arial" w:hAnsi="Arial" w:cs="Arial"/>
          <w:color w:val="auto"/>
          <w:sz w:val="24"/>
          <w:szCs w:val="24"/>
        </w:rPr>
        <w:t xml:space="preserve"> including a robust new Constitution, </w:t>
      </w:r>
      <w:r w:rsidR="00502356">
        <w:rPr>
          <w:rFonts w:ascii="Arial" w:eastAsia="Arial" w:hAnsi="Arial" w:cs="Arial"/>
          <w:color w:val="auto"/>
          <w:sz w:val="24"/>
          <w:szCs w:val="24"/>
        </w:rPr>
        <w:t>enhanced</w:t>
      </w:r>
      <w:r w:rsidR="005B45B3">
        <w:rPr>
          <w:rFonts w:ascii="Arial" w:eastAsia="Arial" w:hAnsi="Arial" w:cs="Arial"/>
          <w:color w:val="auto"/>
          <w:sz w:val="24"/>
          <w:szCs w:val="24"/>
        </w:rPr>
        <w:t xml:space="preserve"> cooperation with the UN human rights machinery and </w:t>
      </w:r>
      <w:r w:rsidR="00502356">
        <w:rPr>
          <w:rFonts w:ascii="Arial" w:eastAsia="Arial" w:hAnsi="Arial" w:cs="Arial"/>
          <w:color w:val="auto"/>
          <w:sz w:val="24"/>
          <w:szCs w:val="24"/>
        </w:rPr>
        <w:t>a strengthened</w:t>
      </w:r>
      <w:r w:rsidR="005B45B3">
        <w:rPr>
          <w:rFonts w:ascii="Arial" w:eastAsia="Arial" w:hAnsi="Arial" w:cs="Arial"/>
          <w:color w:val="auto"/>
          <w:sz w:val="24"/>
          <w:szCs w:val="24"/>
        </w:rPr>
        <w:t xml:space="preserve"> legal, institutional and policy framework </w:t>
      </w:r>
      <w:r w:rsidR="00502356">
        <w:rPr>
          <w:rFonts w:ascii="Arial" w:eastAsia="Arial" w:hAnsi="Arial" w:cs="Arial"/>
          <w:color w:val="auto"/>
          <w:sz w:val="24"/>
          <w:szCs w:val="24"/>
        </w:rPr>
        <w:t>for</w:t>
      </w:r>
      <w:r w:rsidR="005B45B3">
        <w:rPr>
          <w:rFonts w:ascii="Arial" w:eastAsia="Arial" w:hAnsi="Arial" w:cs="Arial"/>
          <w:color w:val="auto"/>
          <w:sz w:val="24"/>
          <w:szCs w:val="24"/>
        </w:rPr>
        <w:t xml:space="preserve"> promoting gender equality and women’s empowerment.   </w:t>
      </w:r>
      <w:r w:rsidR="00C918BB">
        <w:rPr>
          <w:rFonts w:ascii="Arial" w:eastAsia="Arial" w:hAnsi="Arial" w:cs="Arial"/>
          <w:color w:val="auto"/>
          <w:sz w:val="24"/>
          <w:szCs w:val="24"/>
        </w:rPr>
        <w:t xml:space="preserve">As a fellow Caribbean Small Island Developing State, </w:t>
      </w:r>
      <w:r w:rsidR="008B03A4">
        <w:rPr>
          <w:rFonts w:ascii="Arial" w:eastAsia="Arial" w:hAnsi="Arial" w:cs="Arial"/>
          <w:color w:val="auto"/>
          <w:sz w:val="24"/>
          <w:szCs w:val="24"/>
        </w:rPr>
        <w:t xml:space="preserve">The Bahamas </w:t>
      </w:r>
      <w:r w:rsidR="00C918BB">
        <w:rPr>
          <w:rFonts w:ascii="Arial" w:eastAsia="Arial" w:hAnsi="Arial" w:cs="Arial"/>
          <w:color w:val="auto"/>
          <w:sz w:val="24"/>
          <w:szCs w:val="24"/>
        </w:rPr>
        <w:t xml:space="preserve">also </w:t>
      </w:r>
      <w:r w:rsidR="008B03A4">
        <w:rPr>
          <w:rFonts w:ascii="Arial" w:eastAsia="Arial" w:hAnsi="Arial" w:cs="Arial"/>
          <w:color w:val="auto"/>
          <w:sz w:val="24"/>
          <w:szCs w:val="24"/>
        </w:rPr>
        <w:t xml:space="preserve">appreciates that these take place </w:t>
      </w:r>
      <w:r w:rsidR="00C918BB">
        <w:rPr>
          <w:rFonts w:ascii="Arial" w:eastAsia="Arial" w:hAnsi="Arial" w:cs="Arial"/>
          <w:color w:val="auto"/>
          <w:sz w:val="24"/>
          <w:szCs w:val="24"/>
        </w:rPr>
        <w:t>in spite of</w:t>
      </w:r>
      <w:r w:rsidR="009C16F1">
        <w:rPr>
          <w:rFonts w:ascii="Arial" w:eastAsia="Arial" w:hAnsi="Arial" w:cs="Arial"/>
          <w:color w:val="auto"/>
          <w:sz w:val="24"/>
          <w:szCs w:val="24"/>
        </w:rPr>
        <w:t xml:space="preserve"> challenges faced</w:t>
      </w:r>
      <w:r w:rsidR="00C918BB">
        <w:rPr>
          <w:rFonts w:ascii="Arial" w:eastAsia="Arial" w:hAnsi="Arial" w:cs="Arial"/>
          <w:color w:val="auto"/>
          <w:sz w:val="24"/>
          <w:szCs w:val="24"/>
        </w:rPr>
        <w:t>,</w:t>
      </w:r>
      <w:r w:rsidR="009C16F1">
        <w:rPr>
          <w:rFonts w:ascii="Arial" w:eastAsia="Arial" w:hAnsi="Arial" w:cs="Arial"/>
          <w:color w:val="auto"/>
          <w:sz w:val="24"/>
          <w:szCs w:val="24"/>
        </w:rPr>
        <w:t xml:space="preserve"> including </w:t>
      </w:r>
      <w:r w:rsidR="00502356">
        <w:rPr>
          <w:rFonts w:ascii="Arial" w:eastAsia="Arial" w:hAnsi="Arial" w:cs="Arial"/>
          <w:color w:val="auto"/>
          <w:sz w:val="24"/>
          <w:szCs w:val="24"/>
        </w:rPr>
        <w:t>the impact of</w:t>
      </w:r>
      <w:r w:rsidR="009C16F1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A85106" w:rsidRPr="2F2E6862">
        <w:rPr>
          <w:rFonts w:ascii="Arial" w:eastAsia="Arial" w:hAnsi="Arial" w:cs="Arial"/>
          <w:color w:val="000000" w:themeColor="text1"/>
          <w:sz w:val="24"/>
          <w:szCs w:val="24"/>
        </w:rPr>
        <w:t>climate change</w:t>
      </w:r>
      <w:r w:rsidR="009C16F1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6E7A0D3B" w14:textId="77777777" w:rsidR="002F42DB" w:rsidRDefault="002F42DB" w:rsidP="2F2E6862">
      <w:pPr>
        <w:pStyle w:val="Body"/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5E7547F" w14:textId="06876BFA" w:rsidR="009D4FFA" w:rsidRDefault="00E701E0" w:rsidP="2F2E6862">
      <w:pPr>
        <w:pStyle w:val="Body"/>
        <w:spacing w:line="276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2F2E6862">
        <w:rPr>
          <w:rFonts w:ascii="Arial" w:eastAsia="Arial" w:hAnsi="Arial" w:cs="Arial"/>
          <w:color w:val="auto"/>
          <w:sz w:val="24"/>
          <w:szCs w:val="24"/>
        </w:rPr>
        <w:t xml:space="preserve">In a constructive spirit, The Bahamas </w:t>
      </w:r>
      <w:r w:rsidRPr="2F2E6862">
        <w:rPr>
          <w:rFonts w:ascii="Arial" w:eastAsia="Arial" w:hAnsi="Arial" w:cs="Arial"/>
          <w:b/>
          <w:bCs/>
          <w:color w:val="auto"/>
          <w:sz w:val="24"/>
          <w:szCs w:val="24"/>
        </w:rPr>
        <w:t>recommends</w:t>
      </w:r>
      <w:r w:rsidRPr="2F2E6862">
        <w:rPr>
          <w:rFonts w:ascii="Arial" w:eastAsia="Arial" w:hAnsi="Arial" w:cs="Arial"/>
          <w:color w:val="auto"/>
          <w:sz w:val="24"/>
          <w:szCs w:val="24"/>
        </w:rPr>
        <w:t xml:space="preserve"> that </w:t>
      </w:r>
      <w:r w:rsidR="005B45B3">
        <w:rPr>
          <w:rFonts w:ascii="Arial" w:eastAsia="Arial" w:hAnsi="Arial" w:cs="Arial"/>
          <w:color w:val="auto"/>
          <w:sz w:val="24"/>
          <w:szCs w:val="24"/>
        </w:rPr>
        <w:t>Cuba</w:t>
      </w:r>
      <w:r w:rsidRPr="2F2E6862">
        <w:rPr>
          <w:rFonts w:ascii="Arial" w:eastAsia="Arial" w:hAnsi="Arial" w:cs="Arial"/>
          <w:color w:val="auto"/>
          <w:sz w:val="24"/>
          <w:szCs w:val="24"/>
        </w:rPr>
        <w:t>:</w:t>
      </w:r>
    </w:p>
    <w:p w14:paraId="2930D53A" w14:textId="77777777" w:rsidR="009D4FFA" w:rsidRPr="009D4FFA" w:rsidRDefault="009D4FFA" w:rsidP="2F2E6862">
      <w:pPr>
        <w:pStyle w:val="Body"/>
        <w:spacing w:line="276" w:lineRule="auto"/>
        <w:ind w:left="1080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14:paraId="17321C69" w14:textId="77777777" w:rsidR="00C918BB" w:rsidRDefault="005B45B3" w:rsidP="005B45B3">
      <w:pPr>
        <w:pStyle w:val="Body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 xml:space="preserve">Fully implement the </w:t>
      </w:r>
      <w:r w:rsidRPr="005B45B3">
        <w:rPr>
          <w:rFonts w:ascii="Arial" w:eastAsia="Arial" w:hAnsi="Arial" w:cs="Arial"/>
          <w:color w:val="auto"/>
          <w:sz w:val="24"/>
          <w:szCs w:val="24"/>
        </w:rPr>
        <w:t>National Plan of Action to Prevent and Combat Trafficking in Persons and Protect Victims</w:t>
      </w:r>
      <w:r>
        <w:rPr>
          <w:rFonts w:ascii="Arial" w:eastAsia="Arial" w:hAnsi="Arial" w:cs="Arial"/>
          <w:color w:val="auto"/>
          <w:sz w:val="24"/>
          <w:szCs w:val="24"/>
        </w:rPr>
        <w:tab/>
      </w:r>
    </w:p>
    <w:p w14:paraId="476CA39F" w14:textId="77777777" w:rsidR="00C918BB" w:rsidRDefault="00C918BB" w:rsidP="00C918BB">
      <w:pPr>
        <w:pStyle w:val="Body"/>
        <w:spacing w:line="276" w:lineRule="auto"/>
        <w:ind w:left="360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14:paraId="2656D014" w14:textId="0A75B27B" w:rsidR="008B03A4" w:rsidRDefault="00C918BB" w:rsidP="00C918BB">
      <w:pPr>
        <w:pStyle w:val="Body"/>
        <w:spacing w:line="276" w:lineRule="auto"/>
        <w:ind w:left="360"/>
        <w:jc w:val="both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>and</w:t>
      </w:r>
      <w:r w:rsidR="008913FE" w:rsidRPr="005B45B3">
        <w:rPr>
          <w:rFonts w:ascii="Arial" w:eastAsia="Arial" w:hAnsi="Arial" w:cs="Arial"/>
          <w:color w:val="auto"/>
          <w:sz w:val="24"/>
          <w:szCs w:val="24"/>
        </w:rPr>
        <w:br/>
      </w:r>
    </w:p>
    <w:p w14:paraId="204402D7" w14:textId="182EB3EA" w:rsidR="005B45B3" w:rsidRPr="005B45B3" w:rsidRDefault="00C918BB" w:rsidP="005B45B3">
      <w:pPr>
        <w:pStyle w:val="Body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>Continue efforts to eliminate gender stereotypes in Cuban society, including through awareness-raising campaigns</w:t>
      </w:r>
    </w:p>
    <w:p w14:paraId="371997C7" w14:textId="77777777" w:rsidR="008B03A4" w:rsidRPr="008B03A4" w:rsidRDefault="008B03A4" w:rsidP="008B03A4">
      <w:pPr>
        <w:pStyle w:val="Body"/>
        <w:spacing w:line="276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14:paraId="616792E0" w14:textId="29095513" w:rsidR="008B03A4" w:rsidRDefault="00476FDA" w:rsidP="008913FE">
      <w:pPr>
        <w:pStyle w:val="Body"/>
        <w:spacing w:line="276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2F2E6862">
        <w:rPr>
          <w:rFonts w:ascii="Arial" w:eastAsia="Arial" w:hAnsi="Arial" w:cs="Arial"/>
          <w:color w:val="auto"/>
          <w:sz w:val="24"/>
          <w:szCs w:val="24"/>
        </w:rPr>
        <w:t xml:space="preserve">We wish </w:t>
      </w:r>
      <w:r w:rsidR="005B45B3">
        <w:rPr>
          <w:rFonts w:ascii="Arial" w:eastAsia="Arial" w:hAnsi="Arial" w:cs="Arial"/>
          <w:color w:val="auto"/>
          <w:sz w:val="24"/>
          <w:szCs w:val="24"/>
        </w:rPr>
        <w:t>Cuba a successful review process.</w:t>
      </w:r>
      <w:r w:rsidR="008913FE">
        <w:rPr>
          <w:rFonts w:ascii="Arial" w:eastAsia="Arial" w:hAnsi="Arial" w:cs="Arial"/>
          <w:color w:val="auto"/>
          <w:sz w:val="24"/>
          <w:szCs w:val="24"/>
        </w:rPr>
        <w:t xml:space="preserve"> </w:t>
      </w:r>
    </w:p>
    <w:p w14:paraId="42FD1675" w14:textId="77777777" w:rsidR="008B03A4" w:rsidRDefault="008B03A4" w:rsidP="008913FE">
      <w:pPr>
        <w:pStyle w:val="Body"/>
        <w:spacing w:line="276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14:paraId="0234F491" w14:textId="5D7A96EE" w:rsidR="00476FDA" w:rsidRPr="009D4FFA" w:rsidRDefault="008913FE" w:rsidP="008913FE">
      <w:pPr>
        <w:pStyle w:val="Body"/>
        <w:spacing w:line="276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 xml:space="preserve">I thank you. </w:t>
      </w:r>
    </w:p>
    <w:p w14:paraId="7386297E" w14:textId="7D5E8605" w:rsidR="00476FDA" w:rsidRPr="00272AEA" w:rsidRDefault="00476FDA" w:rsidP="008913FE">
      <w:pPr>
        <w:pStyle w:val="Body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14:paraId="4F2EB53D" w14:textId="77777777" w:rsidR="00476FDA" w:rsidRDefault="00476FDA" w:rsidP="008913FE">
      <w:pPr>
        <w:rPr>
          <w:rFonts w:ascii="Arial" w:eastAsia="Arial" w:hAnsi="Arial" w:cs="Arial"/>
        </w:rPr>
      </w:pPr>
    </w:p>
    <w:sectPr w:rsidR="00476FDA" w:rsidSect="008913FE">
      <w:headerReference w:type="default" r:id="rId8"/>
      <w:footerReference w:type="default" r:id="rId9"/>
      <w:pgSz w:w="12240" w:h="15840"/>
      <w:pgMar w:top="142" w:right="1440" w:bottom="567" w:left="1440" w:header="720" w:footer="1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754CF" w14:textId="77777777" w:rsidR="00D5327A" w:rsidRDefault="00D5327A">
      <w:r>
        <w:separator/>
      </w:r>
    </w:p>
  </w:endnote>
  <w:endnote w:type="continuationSeparator" w:id="0">
    <w:p w14:paraId="6AC0E4F1" w14:textId="77777777" w:rsidR="00D5327A" w:rsidRDefault="00D5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4DDAF" w14:textId="30475AF7" w:rsidR="0003796F" w:rsidRPr="00753A04" w:rsidRDefault="2F2E6862" w:rsidP="00E24B30">
    <w:pPr>
      <w:pStyle w:val="Footer"/>
      <w:rPr>
        <w:rFonts w:ascii="Arial" w:hAnsi="Arial" w:cs="Arial"/>
        <w:sz w:val="18"/>
        <w:szCs w:val="18"/>
      </w:rPr>
    </w:pPr>
    <w:r w:rsidRPr="00753A04">
      <w:rPr>
        <w:rFonts w:ascii="Arial" w:hAnsi="Arial" w:cs="Arial"/>
        <w:sz w:val="18"/>
        <w:szCs w:val="18"/>
      </w:rPr>
      <w:t xml:space="preserve">Speaking time allocated: </w:t>
    </w:r>
    <w:r w:rsidR="005B45B3">
      <w:rPr>
        <w:rFonts w:ascii="Arial" w:hAnsi="Arial" w:cs="Arial"/>
        <w:sz w:val="18"/>
        <w:szCs w:val="18"/>
      </w:rPr>
      <w:t>50 seconds</w:t>
    </w:r>
    <w:r w:rsidR="00AD329F" w:rsidRPr="00753A04">
      <w:rPr>
        <w:rFonts w:ascii="Arial" w:hAnsi="Arial" w:cs="Arial"/>
        <w:sz w:val="18"/>
        <w:szCs w:val="18"/>
      </w:rPr>
      <w:t xml:space="preserve"> / </w:t>
    </w:r>
    <w:r w:rsidR="005B45B3">
      <w:rPr>
        <w:rFonts w:ascii="Arial" w:hAnsi="Arial" w:cs="Arial"/>
        <w:sz w:val="18"/>
        <w:szCs w:val="18"/>
      </w:rPr>
      <w:t>120</w:t>
    </w:r>
    <w:r w:rsidR="00AD329F" w:rsidRPr="00753A04">
      <w:rPr>
        <w:rFonts w:ascii="Arial" w:hAnsi="Arial" w:cs="Arial"/>
        <w:sz w:val="18"/>
        <w:szCs w:val="18"/>
      </w:rPr>
      <w:t xml:space="preserve"> words</w:t>
    </w:r>
  </w:p>
  <w:p w14:paraId="5B095345" w14:textId="77777777" w:rsidR="0003796F" w:rsidRDefault="000379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BF330" w14:textId="77777777" w:rsidR="00D5327A" w:rsidRDefault="00D5327A">
      <w:r>
        <w:separator/>
      </w:r>
    </w:p>
  </w:footnote>
  <w:footnote w:type="continuationSeparator" w:id="0">
    <w:p w14:paraId="4F3AE31A" w14:textId="77777777" w:rsidR="00D5327A" w:rsidRDefault="00D53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2E6862" w14:paraId="473FB18D" w14:textId="77777777" w:rsidTr="2F2E6862">
      <w:tc>
        <w:tcPr>
          <w:tcW w:w="3120" w:type="dxa"/>
        </w:tcPr>
        <w:p w14:paraId="5D8EC70E" w14:textId="5A5D1E82" w:rsidR="2F2E6862" w:rsidRDefault="2F2E6862" w:rsidP="2F2E6862">
          <w:pPr>
            <w:pStyle w:val="Header"/>
            <w:ind w:left="-115"/>
          </w:pPr>
        </w:p>
      </w:tc>
      <w:tc>
        <w:tcPr>
          <w:tcW w:w="3120" w:type="dxa"/>
        </w:tcPr>
        <w:p w14:paraId="649C02BC" w14:textId="433EF189" w:rsidR="2F2E6862" w:rsidRDefault="2F2E6862" w:rsidP="2F2E6862">
          <w:pPr>
            <w:pStyle w:val="Header"/>
            <w:jc w:val="center"/>
          </w:pPr>
        </w:p>
      </w:tc>
      <w:tc>
        <w:tcPr>
          <w:tcW w:w="3120" w:type="dxa"/>
        </w:tcPr>
        <w:p w14:paraId="0672A4B1" w14:textId="7A1440C2" w:rsidR="2F2E6862" w:rsidRDefault="2F2E6862" w:rsidP="2F2E6862">
          <w:pPr>
            <w:pStyle w:val="Header"/>
            <w:ind w:right="-115"/>
            <w:jc w:val="right"/>
          </w:pPr>
        </w:p>
      </w:tc>
    </w:tr>
  </w:tbl>
  <w:p w14:paraId="09EEB55C" w14:textId="647FC760" w:rsidR="2F2E6862" w:rsidRDefault="2F2E6862" w:rsidP="2F2E6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87ABC"/>
    <w:multiLevelType w:val="hybridMultilevel"/>
    <w:tmpl w:val="99EED2B4"/>
    <w:lvl w:ilvl="0" w:tplc="59F211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C42A7"/>
    <w:multiLevelType w:val="hybridMultilevel"/>
    <w:tmpl w:val="99EED2B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716972">
    <w:abstractNumId w:val="0"/>
  </w:num>
  <w:num w:numId="2" w16cid:durableId="1406144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8C3"/>
    <w:rsid w:val="00005DFF"/>
    <w:rsid w:val="0003796F"/>
    <w:rsid w:val="000409AF"/>
    <w:rsid w:val="00065D73"/>
    <w:rsid w:val="00073191"/>
    <w:rsid w:val="00084BB3"/>
    <w:rsid w:val="001070F9"/>
    <w:rsid w:val="00127AA7"/>
    <w:rsid w:val="001429C6"/>
    <w:rsid w:val="0014434F"/>
    <w:rsid w:val="001613D6"/>
    <w:rsid w:val="00176BF7"/>
    <w:rsid w:val="00186885"/>
    <w:rsid w:val="001C1767"/>
    <w:rsid w:val="002211C5"/>
    <w:rsid w:val="0022696A"/>
    <w:rsid w:val="00227D82"/>
    <w:rsid w:val="00244B24"/>
    <w:rsid w:val="00272A12"/>
    <w:rsid w:val="00272AEA"/>
    <w:rsid w:val="00281D14"/>
    <w:rsid w:val="002A0031"/>
    <w:rsid w:val="002A515B"/>
    <w:rsid w:val="002D6808"/>
    <w:rsid w:val="002E5944"/>
    <w:rsid w:val="002F19EF"/>
    <w:rsid w:val="002F1AC6"/>
    <w:rsid w:val="002F2D70"/>
    <w:rsid w:val="002F42DB"/>
    <w:rsid w:val="00305F92"/>
    <w:rsid w:val="003222AB"/>
    <w:rsid w:val="00356436"/>
    <w:rsid w:val="00394938"/>
    <w:rsid w:val="0039623C"/>
    <w:rsid w:val="003A6250"/>
    <w:rsid w:val="003B1BF0"/>
    <w:rsid w:val="003C63B1"/>
    <w:rsid w:val="00410598"/>
    <w:rsid w:val="004271CF"/>
    <w:rsid w:val="00435B9F"/>
    <w:rsid w:val="00461A88"/>
    <w:rsid w:val="00471F58"/>
    <w:rsid w:val="00474D44"/>
    <w:rsid w:val="00476FDA"/>
    <w:rsid w:val="004B7214"/>
    <w:rsid w:val="004E4A0A"/>
    <w:rsid w:val="004E7D00"/>
    <w:rsid w:val="004F649C"/>
    <w:rsid w:val="00502356"/>
    <w:rsid w:val="00502995"/>
    <w:rsid w:val="00502DC5"/>
    <w:rsid w:val="00504A66"/>
    <w:rsid w:val="00527E2D"/>
    <w:rsid w:val="00532021"/>
    <w:rsid w:val="0053349D"/>
    <w:rsid w:val="00565F63"/>
    <w:rsid w:val="005A3602"/>
    <w:rsid w:val="005A600B"/>
    <w:rsid w:val="005B08C3"/>
    <w:rsid w:val="005B45B3"/>
    <w:rsid w:val="005B7C15"/>
    <w:rsid w:val="005C1678"/>
    <w:rsid w:val="005C5EF0"/>
    <w:rsid w:val="005F05C6"/>
    <w:rsid w:val="0060323D"/>
    <w:rsid w:val="00603999"/>
    <w:rsid w:val="006106FD"/>
    <w:rsid w:val="00640640"/>
    <w:rsid w:val="00651DAD"/>
    <w:rsid w:val="00656054"/>
    <w:rsid w:val="006566A5"/>
    <w:rsid w:val="00673C90"/>
    <w:rsid w:val="006771D3"/>
    <w:rsid w:val="0068221A"/>
    <w:rsid w:val="006A1601"/>
    <w:rsid w:val="006A17ED"/>
    <w:rsid w:val="006B4126"/>
    <w:rsid w:val="006D20B8"/>
    <w:rsid w:val="00711CB8"/>
    <w:rsid w:val="00753A04"/>
    <w:rsid w:val="0076575F"/>
    <w:rsid w:val="007748DC"/>
    <w:rsid w:val="007B5E73"/>
    <w:rsid w:val="007C40A5"/>
    <w:rsid w:val="007D6098"/>
    <w:rsid w:val="0080055C"/>
    <w:rsid w:val="008036C3"/>
    <w:rsid w:val="00803D9A"/>
    <w:rsid w:val="00817702"/>
    <w:rsid w:val="0082330C"/>
    <w:rsid w:val="00851B69"/>
    <w:rsid w:val="00854AD6"/>
    <w:rsid w:val="00861C0B"/>
    <w:rsid w:val="00873FA1"/>
    <w:rsid w:val="008741CF"/>
    <w:rsid w:val="008913FE"/>
    <w:rsid w:val="00894093"/>
    <w:rsid w:val="00894A63"/>
    <w:rsid w:val="008B03A4"/>
    <w:rsid w:val="008C3594"/>
    <w:rsid w:val="008F0A41"/>
    <w:rsid w:val="00921375"/>
    <w:rsid w:val="009316F2"/>
    <w:rsid w:val="00933028"/>
    <w:rsid w:val="009331E4"/>
    <w:rsid w:val="00934266"/>
    <w:rsid w:val="00970F55"/>
    <w:rsid w:val="009824CF"/>
    <w:rsid w:val="009A144F"/>
    <w:rsid w:val="009C16F1"/>
    <w:rsid w:val="009D4FFA"/>
    <w:rsid w:val="009E2141"/>
    <w:rsid w:val="00A035C5"/>
    <w:rsid w:val="00A109FA"/>
    <w:rsid w:val="00A154B0"/>
    <w:rsid w:val="00A343FD"/>
    <w:rsid w:val="00A57D5D"/>
    <w:rsid w:val="00A85106"/>
    <w:rsid w:val="00A927BD"/>
    <w:rsid w:val="00AD329F"/>
    <w:rsid w:val="00AE3EED"/>
    <w:rsid w:val="00B110D1"/>
    <w:rsid w:val="00B1460F"/>
    <w:rsid w:val="00B23902"/>
    <w:rsid w:val="00B25FF5"/>
    <w:rsid w:val="00B37F3B"/>
    <w:rsid w:val="00B43DA6"/>
    <w:rsid w:val="00B724D3"/>
    <w:rsid w:val="00BA70A0"/>
    <w:rsid w:val="00BD7FAB"/>
    <w:rsid w:val="00BE573E"/>
    <w:rsid w:val="00C3D1D4"/>
    <w:rsid w:val="00C6684B"/>
    <w:rsid w:val="00C7611F"/>
    <w:rsid w:val="00C918BB"/>
    <w:rsid w:val="00CA7B34"/>
    <w:rsid w:val="00CC54A9"/>
    <w:rsid w:val="00D22DE1"/>
    <w:rsid w:val="00D33A47"/>
    <w:rsid w:val="00D42BAD"/>
    <w:rsid w:val="00D45C3C"/>
    <w:rsid w:val="00D47418"/>
    <w:rsid w:val="00D52B29"/>
    <w:rsid w:val="00D5327A"/>
    <w:rsid w:val="00DE6546"/>
    <w:rsid w:val="00E24B30"/>
    <w:rsid w:val="00E32A26"/>
    <w:rsid w:val="00E57378"/>
    <w:rsid w:val="00E701E0"/>
    <w:rsid w:val="00EA602A"/>
    <w:rsid w:val="00EE62F2"/>
    <w:rsid w:val="00EF2565"/>
    <w:rsid w:val="00F01287"/>
    <w:rsid w:val="00F03E4F"/>
    <w:rsid w:val="00F27D51"/>
    <w:rsid w:val="00F34D3F"/>
    <w:rsid w:val="00F40B20"/>
    <w:rsid w:val="00F7420F"/>
    <w:rsid w:val="00FC37EE"/>
    <w:rsid w:val="00FD3B53"/>
    <w:rsid w:val="00FF3AAD"/>
    <w:rsid w:val="01BCB57C"/>
    <w:rsid w:val="01E51C2D"/>
    <w:rsid w:val="02C0C765"/>
    <w:rsid w:val="02C379F8"/>
    <w:rsid w:val="0340A8D8"/>
    <w:rsid w:val="045C97C6"/>
    <w:rsid w:val="05E8BFEC"/>
    <w:rsid w:val="06D26E2C"/>
    <w:rsid w:val="0782FF9D"/>
    <w:rsid w:val="0784904D"/>
    <w:rsid w:val="08FD239E"/>
    <w:rsid w:val="09E09DD5"/>
    <w:rsid w:val="0ABC310F"/>
    <w:rsid w:val="0ADF1213"/>
    <w:rsid w:val="0B3833CC"/>
    <w:rsid w:val="0D3A56BB"/>
    <w:rsid w:val="0E814565"/>
    <w:rsid w:val="0EE794C4"/>
    <w:rsid w:val="1071F77D"/>
    <w:rsid w:val="11140107"/>
    <w:rsid w:val="1129E1E3"/>
    <w:rsid w:val="12C2FE58"/>
    <w:rsid w:val="13E6684E"/>
    <w:rsid w:val="13FBDE14"/>
    <w:rsid w:val="148453F4"/>
    <w:rsid w:val="16B0957B"/>
    <w:rsid w:val="17B7BD47"/>
    <w:rsid w:val="182FF5FE"/>
    <w:rsid w:val="1A4CFEB2"/>
    <w:rsid w:val="1AD13D22"/>
    <w:rsid w:val="1B803D53"/>
    <w:rsid w:val="1BC617CC"/>
    <w:rsid w:val="1EE64232"/>
    <w:rsid w:val="1EFFDC36"/>
    <w:rsid w:val="1F309E1A"/>
    <w:rsid w:val="20B39516"/>
    <w:rsid w:val="20B71202"/>
    <w:rsid w:val="218E3EB5"/>
    <w:rsid w:val="22E3C394"/>
    <w:rsid w:val="25558886"/>
    <w:rsid w:val="25957287"/>
    <w:rsid w:val="27658AE5"/>
    <w:rsid w:val="2889E1C7"/>
    <w:rsid w:val="2892A13F"/>
    <w:rsid w:val="2A869DF4"/>
    <w:rsid w:val="2ABFCC40"/>
    <w:rsid w:val="2B09EC13"/>
    <w:rsid w:val="2BEB8BAE"/>
    <w:rsid w:val="2CE033DC"/>
    <w:rsid w:val="2CFDD893"/>
    <w:rsid w:val="2D2E9A77"/>
    <w:rsid w:val="2D35CAD5"/>
    <w:rsid w:val="2D875C0F"/>
    <w:rsid w:val="2ED25BD5"/>
    <w:rsid w:val="2F2E6862"/>
    <w:rsid w:val="31638A4A"/>
    <w:rsid w:val="317A7342"/>
    <w:rsid w:val="31DFE298"/>
    <w:rsid w:val="323A4243"/>
    <w:rsid w:val="33E170BB"/>
    <w:rsid w:val="3496E94D"/>
    <w:rsid w:val="34AA7685"/>
    <w:rsid w:val="35926DF4"/>
    <w:rsid w:val="36027EE7"/>
    <w:rsid w:val="363B3112"/>
    <w:rsid w:val="36684034"/>
    <w:rsid w:val="370C22B6"/>
    <w:rsid w:val="371221A3"/>
    <w:rsid w:val="3795A906"/>
    <w:rsid w:val="384019B6"/>
    <w:rsid w:val="38A003A5"/>
    <w:rsid w:val="38A7F317"/>
    <w:rsid w:val="38DAD685"/>
    <w:rsid w:val="3A0A84E5"/>
    <w:rsid w:val="3A5C5EF5"/>
    <w:rsid w:val="3BF179A9"/>
    <w:rsid w:val="3CF73400"/>
    <w:rsid w:val="3D3AFC9E"/>
    <w:rsid w:val="3DA3A6F7"/>
    <w:rsid w:val="3ED36C9C"/>
    <w:rsid w:val="43C79EB5"/>
    <w:rsid w:val="44A393F4"/>
    <w:rsid w:val="459756E7"/>
    <w:rsid w:val="473D5D1A"/>
    <w:rsid w:val="47BC6098"/>
    <w:rsid w:val="4807FCB6"/>
    <w:rsid w:val="482D702F"/>
    <w:rsid w:val="48858306"/>
    <w:rsid w:val="48CEF7A9"/>
    <w:rsid w:val="48E0C711"/>
    <w:rsid w:val="4A76F210"/>
    <w:rsid w:val="4C1FC0C8"/>
    <w:rsid w:val="4C272627"/>
    <w:rsid w:val="4C42FDD8"/>
    <w:rsid w:val="4CAF5B89"/>
    <w:rsid w:val="4CBBA0C1"/>
    <w:rsid w:val="4D614CDC"/>
    <w:rsid w:val="4D785FA7"/>
    <w:rsid w:val="4DE630CB"/>
    <w:rsid w:val="4F57618A"/>
    <w:rsid w:val="4FAF7F55"/>
    <w:rsid w:val="5096F73F"/>
    <w:rsid w:val="51C65EDF"/>
    <w:rsid w:val="5218480F"/>
    <w:rsid w:val="5341246D"/>
    <w:rsid w:val="54B9B7BE"/>
    <w:rsid w:val="54C04492"/>
    <w:rsid w:val="54F28D84"/>
    <w:rsid w:val="5678C52F"/>
    <w:rsid w:val="570638C3"/>
    <w:rsid w:val="575B6E6A"/>
    <w:rsid w:val="57FAAC51"/>
    <w:rsid w:val="581C8316"/>
    <w:rsid w:val="59A6E5CF"/>
    <w:rsid w:val="59B85377"/>
    <w:rsid w:val="5A05A911"/>
    <w:rsid w:val="5AA9D932"/>
    <w:rsid w:val="5ABC5B60"/>
    <w:rsid w:val="5B2FB8E7"/>
    <w:rsid w:val="5B69BF65"/>
    <w:rsid w:val="5D5C51EA"/>
    <w:rsid w:val="5D667176"/>
    <w:rsid w:val="5D74F80D"/>
    <w:rsid w:val="5D80901B"/>
    <w:rsid w:val="5FE14C33"/>
    <w:rsid w:val="5FE80D53"/>
    <w:rsid w:val="608C3D74"/>
    <w:rsid w:val="60D93363"/>
    <w:rsid w:val="62D337C6"/>
    <w:rsid w:val="633AE5C9"/>
    <w:rsid w:val="6341EE85"/>
    <w:rsid w:val="64F339B7"/>
    <w:rsid w:val="65885A7F"/>
    <w:rsid w:val="65A43B00"/>
    <w:rsid w:val="65A900BF"/>
    <w:rsid w:val="6604649E"/>
    <w:rsid w:val="664CD883"/>
    <w:rsid w:val="67277261"/>
    <w:rsid w:val="673D533D"/>
    <w:rsid w:val="6760248C"/>
    <w:rsid w:val="683A0972"/>
    <w:rsid w:val="685CF51B"/>
    <w:rsid w:val="6A6AD5F0"/>
    <w:rsid w:val="6B194BA9"/>
    <w:rsid w:val="6C0D55E2"/>
    <w:rsid w:val="6D7D8B88"/>
    <w:rsid w:val="6D8967DE"/>
    <w:rsid w:val="6F398487"/>
    <w:rsid w:val="70EDDE75"/>
    <w:rsid w:val="7106E5B3"/>
    <w:rsid w:val="71B89462"/>
    <w:rsid w:val="72136C3B"/>
    <w:rsid w:val="7342FEDC"/>
    <w:rsid w:val="7359A548"/>
    <w:rsid w:val="73C08418"/>
    <w:rsid w:val="75DA56D6"/>
    <w:rsid w:val="75F7ECF7"/>
    <w:rsid w:val="760FDAE5"/>
    <w:rsid w:val="774C1265"/>
    <w:rsid w:val="7778CEB9"/>
    <w:rsid w:val="78581AC2"/>
    <w:rsid w:val="78A0AC70"/>
    <w:rsid w:val="78A839B8"/>
    <w:rsid w:val="79C9E1FE"/>
    <w:rsid w:val="7A63FC16"/>
    <w:rsid w:val="7AD2AFEB"/>
    <w:rsid w:val="7BAD79D6"/>
    <w:rsid w:val="7C5E9ACA"/>
    <w:rsid w:val="7DF6D663"/>
    <w:rsid w:val="7EB869BB"/>
    <w:rsid w:val="7EDEA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0C438"/>
  <w15:docId w15:val="{1AC6EB04-06E2-43C8-ACF1-FA12D2C0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B08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B08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B08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8C3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24B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B30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9D4FFA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1471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70C82E8-AD8A-4FA7-8EC3-9B98A2B60010}"/>
</file>

<file path=customXml/itemProps2.xml><?xml version="1.0" encoding="utf-8"?>
<ds:datastoreItem xmlns:ds="http://schemas.openxmlformats.org/officeDocument/2006/customXml" ds:itemID="{75A43A77-EF09-4456-9C13-86E38C046AB7}"/>
</file>

<file path=customXml/itemProps3.xml><?xml version="1.0" encoding="utf-8"?>
<ds:datastoreItem xmlns:ds="http://schemas.openxmlformats.org/officeDocument/2006/customXml" ds:itemID="{3F43C81E-EB8B-4C11-8489-5D9E2A340C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 Dixon</dc:creator>
  <cp:lastModifiedBy>S Dixon</cp:lastModifiedBy>
  <cp:revision>2</cp:revision>
  <cp:lastPrinted>2023-11-08T13:26:00Z</cp:lastPrinted>
  <dcterms:created xsi:type="dcterms:W3CDTF">2023-11-15T09:42:00Z</dcterms:created>
  <dcterms:modified xsi:type="dcterms:W3CDTF">2023-11-15T09:42:00Z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