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7CEBB102" w:rsidR="00641E3D" w:rsidRDefault="0096441F" w:rsidP="00641E3D">
      <w:pPr>
        <w:pBdr>
          <w:bottom w:val="single" w:sz="4" w:space="6" w:color="auto"/>
        </w:pBdr>
        <w:jc w:val="center"/>
        <w:rPr>
          <w:b/>
          <w:sz w:val="28"/>
          <w:szCs w:val="28"/>
        </w:rPr>
      </w:pPr>
      <w:r>
        <w:rPr>
          <w:b/>
          <w:sz w:val="28"/>
          <w:szCs w:val="28"/>
        </w:rPr>
        <w:t>4</w:t>
      </w:r>
      <w:r w:rsidR="006D07B5">
        <w:rPr>
          <w:b/>
          <w:sz w:val="28"/>
          <w:szCs w:val="28"/>
        </w:rPr>
        <w:t>4</w:t>
      </w:r>
      <w:r w:rsidR="006D07B5" w:rsidRPr="006D07B5">
        <w:rPr>
          <w:b/>
          <w:sz w:val="28"/>
          <w:szCs w:val="28"/>
          <w:vertAlign w:val="superscript"/>
        </w:rPr>
        <w:t>th</w:t>
      </w:r>
      <w:r w:rsidR="006D07B5">
        <w:rPr>
          <w:b/>
          <w:sz w:val="28"/>
          <w:szCs w:val="28"/>
        </w:rPr>
        <w:t xml:space="preserve"> </w:t>
      </w:r>
      <w:r w:rsidR="00641E3D" w:rsidRPr="009A4441">
        <w:rPr>
          <w:b/>
          <w:sz w:val="28"/>
          <w:szCs w:val="28"/>
        </w:rPr>
        <w:t xml:space="preserve">Universal Periodic Review – </w:t>
      </w:r>
      <w:r w:rsidR="006D07B5">
        <w:rPr>
          <w:b/>
          <w:sz w:val="28"/>
          <w:szCs w:val="28"/>
        </w:rPr>
        <w:t>Colombia</w:t>
      </w:r>
    </w:p>
    <w:p w14:paraId="12576C95" w14:textId="77777777" w:rsidR="00F02D0A" w:rsidRPr="009A4441" w:rsidRDefault="00F02D0A" w:rsidP="00641E3D">
      <w:pPr>
        <w:pBdr>
          <w:bottom w:val="single" w:sz="4" w:space="6" w:color="auto"/>
        </w:pBdr>
        <w:jc w:val="center"/>
        <w:rPr>
          <w:b/>
          <w:sz w:val="28"/>
          <w:szCs w:val="28"/>
        </w:rPr>
      </w:pPr>
    </w:p>
    <w:p w14:paraId="3EED5284" w14:textId="1E0756F6" w:rsidR="007D7A6B" w:rsidRPr="009A4441" w:rsidRDefault="006D07B5" w:rsidP="00641E3D">
      <w:pPr>
        <w:pBdr>
          <w:bottom w:val="single" w:sz="4" w:space="6" w:color="auto"/>
        </w:pBdr>
        <w:jc w:val="center"/>
        <w:rPr>
          <w:b/>
          <w:sz w:val="28"/>
          <w:szCs w:val="28"/>
        </w:rPr>
      </w:pPr>
      <w:r>
        <w:rPr>
          <w:b/>
          <w:sz w:val="28"/>
          <w:szCs w:val="28"/>
        </w:rPr>
        <w:t>Tuesday</w:t>
      </w:r>
      <w:r w:rsidR="00227A1C">
        <w:rPr>
          <w:b/>
          <w:sz w:val="28"/>
          <w:szCs w:val="28"/>
        </w:rPr>
        <w:t xml:space="preserve"> </w:t>
      </w:r>
      <w:r>
        <w:rPr>
          <w:b/>
          <w:sz w:val="28"/>
          <w:szCs w:val="28"/>
        </w:rPr>
        <w:t>7</w:t>
      </w:r>
      <w:r w:rsidRPr="006D07B5">
        <w:rPr>
          <w:b/>
          <w:sz w:val="28"/>
          <w:szCs w:val="28"/>
          <w:vertAlign w:val="superscript"/>
        </w:rPr>
        <w:t>th</w:t>
      </w:r>
      <w:r>
        <w:rPr>
          <w:b/>
          <w:sz w:val="28"/>
          <w:szCs w:val="28"/>
        </w:rPr>
        <w:t xml:space="preserve"> November</w:t>
      </w:r>
      <w:r w:rsidR="00F97234">
        <w:rPr>
          <w:b/>
          <w:sz w:val="28"/>
          <w:szCs w:val="28"/>
        </w:rPr>
        <w:t xml:space="preserve"> </w:t>
      </w:r>
      <w:r w:rsidR="009F3891">
        <w:rPr>
          <w:b/>
          <w:sz w:val="28"/>
          <w:szCs w:val="28"/>
        </w:rPr>
        <w:t>2023</w:t>
      </w:r>
    </w:p>
    <w:p w14:paraId="3183693F" w14:textId="77777777" w:rsidR="00FF172A" w:rsidRPr="00FF172A" w:rsidRDefault="00FF172A" w:rsidP="00395BDD">
      <w:pPr>
        <w:ind w:left="360"/>
        <w:rPr>
          <w:rFonts w:cs="Arial"/>
          <w:sz w:val="24"/>
          <w:szCs w:val="24"/>
        </w:rPr>
      </w:pPr>
    </w:p>
    <w:p w14:paraId="7841C062" w14:textId="77777777" w:rsidR="00496BE9" w:rsidRPr="00496BE9" w:rsidRDefault="00496BE9" w:rsidP="006D07B5">
      <w:pPr>
        <w:jc w:val="both"/>
        <w:rPr>
          <w:sz w:val="24"/>
          <w:szCs w:val="24"/>
        </w:rPr>
      </w:pPr>
      <w:r w:rsidRPr="00496BE9">
        <w:rPr>
          <w:sz w:val="24"/>
          <w:szCs w:val="24"/>
        </w:rPr>
        <w:t>Thank you, Mr. President.</w:t>
      </w:r>
    </w:p>
    <w:p w14:paraId="0D7E67CA" w14:textId="77777777" w:rsidR="00496BE9" w:rsidRPr="00496BE9" w:rsidRDefault="00496BE9" w:rsidP="006D07B5">
      <w:pPr>
        <w:jc w:val="both"/>
        <w:rPr>
          <w:sz w:val="24"/>
          <w:szCs w:val="24"/>
        </w:rPr>
      </w:pPr>
      <w:r w:rsidRPr="00496BE9">
        <w:rPr>
          <w:sz w:val="24"/>
          <w:szCs w:val="24"/>
        </w:rPr>
        <w:t> </w:t>
      </w:r>
    </w:p>
    <w:p w14:paraId="740F001F" w14:textId="76195C64" w:rsidR="006D07B5" w:rsidRDefault="007F31C2" w:rsidP="006D07B5">
      <w:pPr>
        <w:spacing w:after="160" w:line="240" w:lineRule="auto"/>
        <w:jc w:val="both"/>
        <w:rPr>
          <w:rFonts w:eastAsia="Arial" w:cs="Arial"/>
          <w:color w:val="000000" w:themeColor="text1"/>
          <w:sz w:val="24"/>
          <w:szCs w:val="24"/>
        </w:rPr>
      </w:pPr>
      <w:r>
        <w:rPr>
          <w:rFonts w:eastAsia="Arial" w:cs="Arial"/>
          <w:color w:val="000000" w:themeColor="text1"/>
          <w:sz w:val="24"/>
          <w:szCs w:val="24"/>
        </w:rPr>
        <w:t>We</w:t>
      </w:r>
      <w:r w:rsidR="006D07B5" w:rsidRPr="6C76E299">
        <w:rPr>
          <w:rFonts w:eastAsia="Arial" w:cs="Arial"/>
          <w:color w:val="000000" w:themeColor="text1"/>
          <w:sz w:val="24"/>
          <w:szCs w:val="24"/>
        </w:rPr>
        <w:t xml:space="preserve"> commend the efforts made by successive Colombian Governments to work towards sustainable peace in the country. </w:t>
      </w:r>
      <w:r w:rsidR="008D29DC">
        <w:rPr>
          <w:rFonts w:eastAsia="Arial" w:cs="Arial"/>
          <w:color w:val="000000" w:themeColor="text1"/>
          <w:sz w:val="24"/>
          <w:szCs w:val="24"/>
        </w:rPr>
        <w:t xml:space="preserve">We particularly welcome </w:t>
      </w:r>
      <w:r w:rsidR="00EC4265">
        <w:rPr>
          <w:rFonts w:eastAsia="Arial" w:cs="Arial"/>
          <w:color w:val="000000" w:themeColor="text1"/>
          <w:sz w:val="24"/>
          <w:szCs w:val="24"/>
        </w:rPr>
        <w:t>Colombia’s</w:t>
      </w:r>
      <w:r w:rsidR="003D3314">
        <w:rPr>
          <w:rFonts w:eastAsia="Arial" w:cs="Arial"/>
          <w:color w:val="000000" w:themeColor="text1"/>
          <w:sz w:val="24"/>
          <w:szCs w:val="24"/>
        </w:rPr>
        <w:t xml:space="preserve"> </w:t>
      </w:r>
      <w:r w:rsidR="00EE56F3">
        <w:rPr>
          <w:rFonts w:eastAsia="Arial" w:cs="Arial"/>
          <w:color w:val="000000" w:themeColor="text1"/>
          <w:sz w:val="24"/>
          <w:szCs w:val="24"/>
        </w:rPr>
        <w:t xml:space="preserve">commitment </w:t>
      </w:r>
      <w:r w:rsidR="0002462D">
        <w:rPr>
          <w:rFonts w:eastAsia="Arial" w:cs="Arial"/>
          <w:color w:val="000000" w:themeColor="text1"/>
          <w:sz w:val="24"/>
          <w:szCs w:val="24"/>
        </w:rPr>
        <w:t xml:space="preserve">to </w:t>
      </w:r>
      <w:r w:rsidR="00C122BA">
        <w:rPr>
          <w:rFonts w:eastAsia="Arial" w:cs="Arial"/>
          <w:color w:val="000000" w:themeColor="text1"/>
          <w:sz w:val="24"/>
          <w:szCs w:val="24"/>
        </w:rPr>
        <w:t>implement</w:t>
      </w:r>
      <w:r w:rsidR="0002462D">
        <w:rPr>
          <w:rFonts w:eastAsia="Arial" w:cs="Arial"/>
          <w:color w:val="000000" w:themeColor="text1"/>
          <w:sz w:val="24"/>
          <w:szCs w:val="24"/>
        </w:rPr>
        <w:t xml:space="preserve"> the inclusive </w:t>
      </w:r>
      <w:r w:rsidR="003D3314">
        <w:rPr>
          <w:rFonts w:eastAsia="Arial" w:cs="Arial"/>
          <w:color w:val="000000" w:themeColor="text1"/>
          <w:sz w:val="24"/>
          <w:szCs w:val="24"/>
        </w:rPr>
        <w:t>2016 Peace Agreement</w:t>
      </w:r>
      <w:r w:rsidR="00510F2C">
        <w:rPr>
          <w:rFonts w:eastAsia="Arial" w:cs="Arial"/>
          <w:color w:val="000000" w:themeColor="text1"/>
          <w:sz w:val="24"/>
          <w:szCs w:val="24"/>
        </w:rPr>
        <w:t xml:space="preserve"> </w:t>
      </w:r>
      <w:r w:rsidR="00BE6C30">
        <w:rPr>
          <w:rFonts w:eastAsia="Arial" w:cs="Arial"/>
          <w:color w:val="000000" w:themeColor="text1"/>
          <w:sz w:val="24"/>
          <w:szCs w:val="24"/>
        </w:rPr>
        <w:t xml:space="preserve">domestically and </w:t>
      </w:r>
      <w:r w:rsidR="00FE105D">
        <w:rPr>
          <w:rFonts w:eastAsia="Arial" w:cs="Arial"/>
          <w:color w:val="000000" w:themeColor="text1"/>
          <w:sz w:val="24"/>
          <w:szCs w:val="24"/>
        </w:rPr>
        <w:t xml:space="preserve">its requests </w:t>
      </w:r>
      <w:r w:rsidR="006F745E">
        <w:rPr>
          <w:rFonts w:eastAsia="Arial" w:cs="Arial"/>
          <w:color w:val="000000" w:themeColor="text1"/>
          <w:sz w:val="24"/>
          <w:szCs w:val="24"/>
        </w:rPr>
        <w:t xml:space="preserve">for </w:t>
      </w:r>
      <w:r w:rsidR="00FE105D">
        <w:rPr>
          <w:rFonts w:eastAsia="Arial" w:cs="Arial"/>
          <w:color w:val="000000" w:themeColor="text1"/>
          <w:sz w:val="24"/>
          <w:szCs w:val="24"/>
        </w:rPr>
        <w:t>the assistance of</w:t>
      </w:r>
      <w:r w:rsidR="0002462D">
        <w:rPr>
          <w:rFonts w:eastAsia="Arial" w:cs="Arial"/>
          <w:color w:val="000000" w:themeColor="text1"/>
          <w:sz w:val="24"/>
          <w:szCs w:val="24"/>
        </w:rPr>
        <w:t xml:space="preserve"> th</w:t>
      </w:r>
      <w:r w:rsidR="006362CB">
        <w:rPr>
          <w:rFonts w:eastAsia="Arial" w:cs="Arial"/>
          <w:color w:val="000000" w:themeColor="text1"/>
          <w:sz w:val="24"/>
          <w:szCs w:val="24"/>
        </w:rPr>
        <w:t>e</w:t>
      </w:r>
      <w:r w:rsidR="0002462D">
        <w:rPr>
          <w:rFonts w:eastAsia="Arial" w:cs="Arial"/>
          <w:color w:val="000000" w:themeColor="text1"/>
          <w:sz w:val="24"/>
          <w:szCs w:val="24"/>
        </w:rPr>
        <w:t xml:space="preserve"> Council</w:t>
      </w:r>
      <w:r w:rsidR="006F745E">
        <w:rPr>
          <w:rFonts w:eastAsia="Arial" w:cs="Arial"/>
          <w:color w:val="000000" w:themeColor="text1"/>
          <w:sz w:val="24"/>
          <w:szCs w:val="24"/>
        </w:rPr>
        <w:t xml:space="preserve"> in this regard</w:t>
      </w:r>
      <w:r w:rsidR="0002462D">
        <w:rPr>
          <w:rFonts w:eastAsia="Arial" w:cs="Arial"/>
          <w:color w:val="000000" w:themeColor="text1"/>
          <w:sz w:val="24"/>
          <w:szCs w:val="24"/>
        </w:rPr>
        <w:t>.</w:t>
      </w:r>
    </w:p>
    <w:p w14:paraId="3ECAC7BA" w14:textId="65024C60" w:rsidR="00496BE9" w:rsidRPr="00496BE9" w:rsidRDefault="00A87B4C" w:rsidP="006D07B5">
      <w:pPr>
        <w:jc w:val="both"/>
        <w:rPr>
          <w:sz w:val="24"/>
          <w:szCs w:val="24"/>
        </w:rPr>
      </w:pPr>
      <w:r>
        <w:rPr>
          <w:rFonts w:eastAsia="Arial" w:cs="Arial"/>
          <w:color w:val="000000" w:themeColor="text1"/>
          <w:sz w:val="24"/>
          <w:szCs w:val="24"/>
        </w:rPr>
        <w:t>Despite overall security progress</w:t>
      </w:r>
      <w:r w:rsidR="006D07B5" w:rsidRPr="6C76E299">
        <w:rPr>
          <w:rFonts w:eastAsia="Arial" w:cs="Arial"/>
          <w:color w:val="000000" w:themeColor="text1"/>
          <w:sz w:val="24"/>
          <w:szCs w:val="24"/>
        </w:rPr>
        <w:t xml:space="preserve">, illegal armed groups continue </w:t>
      </w:r>
      <w:r w:rsidR="00C564EE">
        <w:rPr>
          <w:rFonts w:eastAsia="Arial" w:cs="Arial"/>
          <w:color w:val="000000" w:themeColor="text1"/>
          <w:sz w:val="24"/>
          <w:szCs w:val="24"/>
        </w:rPr>
        <w:t xml:space="preserve">their </w:t>
      </w:r>
      <w:r w:rsidR="006D07B5" w:rsidRPr="6C76E299">
        <w:rPr>
          <w:rFonts w:eastAsia="Arial" w:cs="Arial"/>
          <w:color w:val="000000" w:themeColor="text1"/>
          <w:sz w:val="24"/>
          <w:szCs w:val="24"/>
        </w:rPr>
        <w:t xml:space="preserve">activities resulting </w:t>
      </w:r>
      <w:r w:rsidR="00C564EE">
        <w:rPr>
          <w:rFonts w:eastAsia="Arial" w:cs="Arial"/>
          <w:color w:val="000000" w:themeColor="text1"/>
          <w:sz w:val="24"/>
          <w:szCs w:val="24"/>
        </w:rPr>
        <w:t xml:space="preserve">in </w:t>
      </w:r>
      <w:r w:rsidR="006D07B5" w:rsidRPr="6C76E299">
        <w:rPr>
          <w:rFonts w:eastAsia="Arial" w:cs="Arial"/>
          <w:color w:val="000000" w:themeColor="text1"/>
          <w:sz w:val="24"/>
          <w:szCs w:val="24"/>
        </w:rPr>
        <w:t>violence, insecurity and environmental degradation</w:t>
      </w:r>
      <w:r w:rsidR="009D3BA9">
        <w:rPr>
          <w:rFonts w:eastAsia="Arial" w:cs="Arial"/>
          <w:color w:val="000000" w:themeColor="text1"/>
          <w:sz w:val="24"/>
          <w:szCs w:val="24"/>
        </w:rPr>
        <w:t>. W</w:t>
      </w:r>
      <w:r w:rsidR="006D07B5" w:rsidRPr="6C76E299">
        <w:rPr>
          <w:rFonts w:eastAsia="Arial" w:cs="Arial"/>
          <w:color w:val="000000" w:themeColor="text1"/>
          <w:sz w:val="24"/>
          <w:szCs w:val="24"/>
        </w:rPr>
        <w:t>e call on the Colombian government to take the necessary steps to dismantl</w:t>
      </w:r>
      <w:r w:rsidR="00166756">
        <w:rPr>
          <w:rFonts w:eastAsia="Arial" w:cs="Arial"/>
          <w:color w:val="000000" w:themeColor="text1"/>
          <w:sz w:val="24"/>
          <w:szCs w:val="24"/>
        </w:rPr>
        <w:t>e</w:t>
      </w:r>
      <w:r w:rsidR="006D07B5" w:rsidRPr="6C76E299">
        <w:rPr>
          <w:rFonts w:eastAsia="Arial" w:cs="Arial"/>
          <w:color w:val="000000" w:themeColor="text1"/>
          <w:sz w:val="24"/>
          <w:szCs w:val="24"/>
        </w:rPr>
        <w:t xml:space="preserve"> armed groups.</w:t>
      </w:r>
      <w:r>
        <w:rPr>
          <w:rFonts w:eastAsia="Arial" w:cs="Arial"/>
          <w:color w:val="000000" w:themeColor="text1"/>
          <w:sz w:val="24"/>
          <w:szCs w:val="24"/>
        </w:rPr>
        <w:t xml:space="preserve"> </w:t>
      </w:r>
    </w:p>
    <w:p w14:paraId="045D02EA" w14:textId="77777777" w:rsidR="00496BE9" w:rsidRPr="00496BE9" w:rsidRDefault="00496BE9" w:rsidP="006D07B5">
      <w:pPr>
        <w:jc w:val="both"/>
        <w:rPr>
          <w:sz w:val="24"/>
          <w:szCs w:val="24"/>
        </w:rPr>
      </w:pPr>
      <w:r w:rsidRPr="00496BE9">
        <w:rPr>
          <w:sz w:val="24"/>
          <w:szCs w:val="24"/>
        </w:rPr>
        <w:t> </w:t>
      </w:r>
    </w:p>
    <w:p w14:paraId="7F458466" w14:textId="6EA509C1" w:rsidR="00496BE9" w:rsidRPr="00496BE9" w:rsidRDefault="00496BE9" w:rsidP="006D07B5">
      <w:pPr>
        <w:jc w:val="both"/>
        <w:rPr>
          <w:sz w:val="24"/>
          <w:szCs w:val="24"/>
        </w:rPr>
      </w:pPr>
      <w:r w:rsidRPr="00496BE9">
        <w:rPr>
          <w:sz w:val="24"/>
          <w:szCs w:val="24"/>
        </w:rPr>
        <w:t xml:space="preserve">We recommend that </w:t>
      </w:r>
      <w:r w:rsidR="006D07B5">
        <w:rPr>
          <w:sz w:val="24"/>
          <w:szCs w:val="24"/>
        </w:rPr>
        <w:t>Colombia</w:t>
      </w:r>
      <w:r w:rsidRPr="00496BE9">
        <w:rPr>
          <w:sz w:val="24"/>
          <w:szCs w:val="24"/>
        </w:rPr>
        <w:t>:</w:t>
      </w:r>
    </w:p>
    <w:p w14:paraId="28F54281" w14:textId="77777777" w:rsidR="00496BE9" w:rsidRPr="00496BE9" w:rsidRDefault="00496BE9" w:rsidP="006D07B5">
      <w:pPr>
        <w:jc w:val="both"/>
        <w:rPr>
          <w:sz w:val="24"/>
          <w:szCs w:val="24"/>
        </w:rPr>
      </w:pPr>
      <w:r w:rsidRPr="00496BE9">
        <w:rPr>
          <w:sz w:val="24"/>
          <w:szCs w:val="24"/>
        </w:rPr>
        <w:t> </w:t>
      </w:r>
    </w:p>
    <w:p w14:paraId="640515AB" w14:textId="30BA3136" w:rsidR="00496BE9" w:rsidRPr="00496BE9" w:rsidRDefault="00137525" w:rsidP="006D07B5">
      <w:pPr>
        <w:numPr>
          <w:ilvl w:val="0"/>
          <w:numId w:val="35"/>
        </w:numPr>
        <w:jc w:val="both"/>
        <w:rPr>
          <w:sz w:val="24"/>
          <w:szCs w:val="24"/>
        </w:rPr>
      </w:pPr>
      <w:r>
        <w:rPr>
          <w:sz w:val="24"/>
          <w:szCs w:val="24"/>
        </w:rPr>
        <w:t>S</w:t>
      </w:r>
      <w:r w:rsidR="006D07B5" w:rsidRPr="006D07B5">
        <w:rPr>
          <w:sz w:val="24"/>
          <w:szCs w:val="24"/>
        </w:rPr>
        <w:t>trengthen prevention mechanisms and advance timely, independent and impartial criminal investigations into allegations of attacks and threats against human rights defenders, social leaders, environmental activists and female leaders, especially in Afro-Colombian and indigenous communities</w:t>
      </w:r>
      <w:r w:rsidR="00EA6890" w:rsidRPr="00EA6890">
        <w:rPr>
          <w:sz w:val="24"/>
          <w:szCs w:val="24"/>
        </w:rPr>
        <w:t>, and to prosecute those responsible</w:t>
      </w:r>
      <w:r w:rsidR="00496BE9" w:rsidRPr="00496BE9">
        <w:rPr>
          <w:sz w:val="24"/>
          <w:szCs w:val="24"/>
        </w:rPr>
        <w:t>.</w:t>
      </w:r>
    </w:p>
    <w:p w14:paraId="321D33EA" w14:textId="72547807" w:rsidR="00496BE9" w:rsidRPr="00496BE9" w:rsidRDefault="00A37074" w:rsidP="006D07B5">
      <w:pPr>
        <w:numPr>
          <w:ilvl w:val="0"/>
          <w:numId w:val="35"/>
        </w:numPr>
        <w:jc w:val="both"/>
        <w:rPr>
          <w:sz w:val="24"/>
          <w:szCs w:val="24"/>
        </w:rPr>
      </w:pPr>
      <w:r>
        <w:rPr>
          <w:sz w:val="24"/>
          <w:szCs w:val="24"/>
        </w:rPr>
        <w:t>Guarantee</w:t>
      </w:r>
      <w:r w:rsidR="006D07B5" w:rsidRPr="006D07B5">
        <w:rPr>
          <w:sz w:val="24"/>
          <w:szCs w:val="24"/>
        </w:rPr>
        <w:t xml:space="preserve"> the 2016 Peace Agreement and address delays in its implementation, particularly the Ethnic Chapter and gender provisions, including by ensuring adequate funding</w:t>
      </w:r>
      <w:r w:rsidR="00496BE9" w:rsidRPr="00496BE9">
        <w:rPr>
          <w:sz w:val="24"/>
          <w:szCs w:val="24"/>
        </w:rPr>
        <w:t>.</w:t>
      </w:r>
    </w:p>
    <w:p w14:paraId="255D55FA" w14:textId="6C9EE206" w:rsidR="00496BE9" w:rsidRPr="00496BE9" w:rsidRDefault="009B1812" w:rsidP="006D07B5">
      <w:pPr>
        <w:numPr>
          <w:ilvl w:val="0"/>
          <w:numId w:val="35"/>
        </w:numPr>
        <w:jc w:val="both"/>
        <w:rPr>
          <w:sz w:val="24"/>
          <w:szCs w:val="24"/>
        </w:rPr>
      </w:pPr>
      <w:r>
        <w:rPr>
          <w:sz w:val="24"/>
          <w:szCs w:val="24"/>
        </w:rPr>
        <w:t>Ensure that</w:t>
      </w:r>
      <w:r w:rsidR="006D07B5" w:rsidRPr="006D07B5">
        <w:rPr>
          <w:sz w:val="24"/>
          <w:szCs w:val="24"/>
        </w:rPr>
        <w:t xml:space="preserve"> the governance structure and monitoring and evaluation framework of the 1325 National Action Plan focus on implementation and impact, and </w:t>
      </w:r>
      <w:r w:rsidR="00866DAB">
        <w:rPr>
          <w:sz w:val="24"/>
          <w:szCs w:val="24"/>
        </w:rPr>
        <w:t>include</w:t>
      </w:r>
      <w:r w:rsidR="006D07B5" w:rsidRPr="006D07B5">
        <w:rPr>
          <w:sz w:val="24"/>
          <w:szCs w:val="24"/>
        </w:rPr>
        <w:t xml:space="preserve"> oversight and strategic input from both government and diverse women’s civil society organisations</w:t>
      </w:r>
      <w:r w:rsidR="00496BE9" w:rsidRPr="00496BE9">
        <w:rPr>
          <w:sz w:val="24"/>
          <w:szCs w:val="24"/>
        </w:rPr>
        <w:t>.</w:t>
      </w:r>
    </w:p>
    <w:p w14:paraId="08B8139E" w14:textId="77777777" w:rsidR="00496BE9" w:rsidRPr="00496BE9" w:rsidRDefault="00496BE9" w:rsidP="006D07B5">
      <w:pPr>
        <w:jc w:val="both"/>
        <w:rPr>
          <w:sz w:val="24"/>
          <w:szCs w:val="24"/>
        </w:rPr>
      </w:pPr>
      <w:r w:rsidRPr="00496BE9">
        <w:rPr>
          <w:sz w:val="24"/>
          <w:szCs w:val="24"/>
        </w:rPr>
        <w:t> </w:t>
      </w:r>
    </w:p>
    <w:p w14:paraId="48E87169" w14:textId="1F9EE701" w:rsidR="00496BE9" w:rsidRPr="00496BE9" w:rsidRDefault="00496BE9" w:rsidP="006D07B5">
      <w:pPr>
        <w:jc w:val="both"/>
        <w:rPr>
          <w:sz w:val="24"/>
          <w:szCs w:val="24"/>
        </w:rPr>
      </w:pPr>
      <w:r w:rsidRPr="00496BE9">
        <w:rPr>
          <w:sz w:val="24"/>
          <w:szCs w:val="24"/>
        </w:rPr>
        <w:t>Thank you. </w:t>
      </w:r>
    </w:p>
    <w:p w14:paraId="745779C3" w14:textId="2A0761DA" w:rsidR="001E4121" w:rsidRPr="007D7A6B" w:rsidRDefault="001E4121" w:rsidP="00496BE9">
      <w:pPr>
        <w:rPr>
          <w:sz w:val="24"/>
          <w:szCs w:val="24"/>
        </w:rPr>
      </w:pPr>
    </w:p>
    <w:sectPr w:rsidR="001E4121" w:rsidRPr="007D7A6B" w:rsidSect="00751AA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4F61" w14:textId="77777777" w:rsidR="00D85607" w:rsidRDefault="00D85607" w:rsidP="004854D5">
      <w:pPr>
        <w:spacing w:line="240" w:lineRule="auto"/>
      </w:pPr>
      <w:r>
        <w:separator/>
      </w:r>
    </w:p>
  </w:endnote>
  <w:endnote w:type="continuationSeparator" w:id="0">
    <w:p w14:paraId="38EC7F1B" w14:textId="77777777" w:rsidR="00D85607" w:rsidRDefault="00D85607"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B1" w14:textId="7FCB4C7C" w:rsidR="00D065DF" w:rsidRDefault="00E84CB4">
    <w:pPr>
      <w:pStyle w:val="Footer"/>
    </w:pPr>
    <w:r>
      <w:rPr>
        <w:noProof/>
        <w:lang w:eastAsia="en-GB"/>
      </w:rPr>
      <mc:AlternateContent>
        <mc:Choice Requires="wps">
          <w:drawing>
            <wp:anchor distT="0" distB="0" distL="0" distR="0" simplePos="0" relativeHeight="251662848" behindDoc="0" locked="0" layoutInCell="1" allowOverlap="1" wp14:anchorId="35421DB2" wp14:editId="57E7186F">
              <wp:simplePos x="635" y="635"/>
              <wp:positionH relativeFrom="page">
                <wp:align>left</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421DB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43C" w14:textId="246CAF5B" w:rsidR="00751AA3" w:rsidRPr="00751AA3" w:rsidRDefault="00E84CB4" w:rsidP="006F688E">
    <w:pPr>
      <w:pStyle w:val="Footer"/>
      <w:rPr>
        <w:sz w:val="16"/>
        <w:szCs w:val="16"/>
      </w:rPr>
    </w:pPr>
    <w:r>
      <w:rPr>
        <w:noProof/>
        <w:sz w:val="16"/>
        <w:szCs w:val="16"/>
        <w:lang w:eastAsia="en-GB"/>
      </w:rPr>
      <mc:AlternateContent>
        <mc:Choice Requires="wps">
          <w:drawing>
            <wp:anchor distT="0" distB="0" distL="0" distR="0" simplePos="0" relativeHeight="251663872" behindDoc="0" locked="0" layoutInCell="1" allowOverlap="1" wp14:anchorId="30DA887B" wp14:editId="793C8C16">
              <wp:simplePos x="635" y="635"/>
              <wp:positionH relativeFrom="page">
                <wp:align>left</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A887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496BE9">
      <w:rPr>
        <w:noProof/>
        <w:sz w:val="16"/>
        <w:szCs w:val="16"/>
      </w:rPr>
      <w:t>2</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02E" w14:textId="15223BFA" w:rsidR="00D065DF" w:rsidRDefault="00E84CB4">
    <w:pPr>
      <w:pStyle w:val="Footer"/>
    </w:pPr>
    <w:r>
      <w:rPr>
        <w:noProof/>
        <w:lang w:eastAsia="en-GB"/>
      </w:rPr>
      <mc:AlternateContent>
        <mc:Choice Requires="wps">
          <w:drawing>
            <wp:anchor distT="0" distB="0" distL="0" distR="0" simplePos="0" relativeHeight="251661824" behindDoc="0" locked="0" layoutInCell="1" allowOverlap="1" wp14:anchorId="5D6391A7" wp14:editId="6FAAD861">
              <wp:simplePos x="914400" y="10172700"/>
              <wp:positionH relativeFrom="page">
                <wp:align>left</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EA568" w14:textId="0A290E37" w:rsidR="00E84CB4" w:rsidRPr="00E84CB4" w:rsidRDefault="00E84CB4" w:rsidP="00E84CB4">
                          <w:pPr>
                            <w:rPr>
                              <w:rFonts w:ascii="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91A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21EA568" w14:textId="0A290E37" w:rsidR="00E84CB4" w:rsidRPr="00E84CB4" w:rsidRDefault="00E84CB4" w:rsidP="00E84CB4">
                    <w:pPr>
                      <w:rPr>
                        <w:rFonts w:ascii="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92D2" w14:textId="77777777" w:rsidR="00D85607" w:rsidRDefault="00D85607" w:rsidP="004854D5">
      <w:pPr>
        <w:spacing w:line="240" w:lineRule="auto"/>
      </w:pPr>
      <w:r>
        <w:separator/>
      </w:r>
    </w:p>
  </w:footnote>
  <w:footnote w:type="continuationSeparator" w:id="0">
    <w:p w14:paraId="04706ED5" w14:textId="77777777" w:rsidR="00D85607" w:rsidRDefault="00D85607" w:rsidP="00485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E7C" w14:textId="0138AD21" w:rsidR="00D065DF" w:rsidRDefault="00E84CB4">
    <w:pPr>
      <w:pStyle w:val="Header"/>
    </w:pPr>
    <w:r>
      <w:rPr>
        <w:noProof/>
        <w:lang w:eastAsia="en-GB"/>
      </w:rPr>
      <mc:AlternateContent>
        <mc:Choice Requires="wps">
          <w:drawing>
            <wp:anchor distT="0" distB="0" distL="0" distR="0" simplePos="0" relativeHeight="251659776" behindDoc="0" locked="0" layoutInCell="1" allowOverlap="1" wp14:anchorId="76567C10" wp14:editId="33A3199E">
              <wp:simplePos x="635" y="635"/>
              <wp:positionH relativeFrom="page">
                <wp:align>left</wp:align>
              </wp:positionH>
              <wp:positionV relativeFrom="page">
                <wp:align>top</wp:align>
              </wp:positionV>
              <wp:extent cx="443865" cy="443865"/>
              <wp:effectExtent l="0" t="0" r="1016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67C1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CCC" w14:textId="7BC3C60A" w:rsidR="00D065DF" w:rsidRDefault="00E84CB4">
    <w:pPr>
      <w:pStyle w:val="Header"/>
    </w:pPr>
    <w:r>
      <w:rPr>
        <w:noProof/>
        <w:lang w:eastAsia="en-GB"/>
      </w:rPr>
      <mc:AlternateContent>
        <mc:Choice Requires="wps">
          <w:drawing>
            <wp:anchor distT="0" distB="0" distL="0" distR="0" simplePos="0" relativeHeight="251660800" behindDoc="0" locked="0" layoutInCell="1" allowOverlap="1" wp14:anchorId="20917063" wp14:editId="4D49184B">
              <wp:simplePos x="635" y="635"/>
              <wp:positionH relativeFrom="page">
                <wp:align>left</wp:align>
              </wp:positionH>
              <wp:positionV relativeFrom="page">
                <wp:align>top</wp:align>
              </wp:positionV>
              <wp:extent cx="443865" cy="443865"/>
              <wp:effectExtent l="0" t="0" r="1016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1706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C9A2" w14:textId="02817412" w:rsidR="004854D5" w:rsidRPr="006F688E" w:rsidRDefault="00227A1C">
    <w:pPr>
      <w:pStyle w:val="Header"/>
      <w:rPr>
        <w:sz w:val="16"/>
      </w:rPr>
    </w:pPr>
    <w:r w:rsidRPr="00281876">
      <w:rPr>
        <w:noProof/>
        <w:lang w:eastAsia="en-GB"/>
      </w:rPr>
      <w:drawing>
        <wp:inline distT="0" distB="0" distL="0" distR="0" wp14:anchorId="75B8A7AE" wp14:editId="255CD61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1"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4A5EC9"/>
    <w:multiLevelType w:val="multilevel"/>
    <w:tmpl w:val="13CC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1E0226"/>
    <w:multiLevelType w:val="hybridMultilevel"/>
    <w:tmpl w:val="E8D8692A"/>
    <w:lvl w:ilvl="0" w:tplc="C68A3FE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7180763">
    <w:abstractNumId w:val="5"/>
  </w:num>
  <w:num w:numId="2" w16cid:durableId="340933677">
    <w:abstractNumId w:val="26"/>
  </w:num>
  <w:num w:numId="3" w16cid:durableId="649331825">
    <w:abstractNumId w:val="6"/>
  </w:num>
  <w:num w:numId="4" w16cid:durableId="1752117669">
    <w:abstractNumId w:val="22"/>
  </w:num>
  <w:num w:numId="5" w16cid:durableId="1154878982">
    <w:abstractNumId w:val="8"/>
  </w:num>
  <w:num w:numId="6" w16cid:durableId="1469586499">
    <w:abstractNumId w:val="31"/>
  </w:num>
  <w:num w:numId="7" w16cid:durableId="1021934149">
    <w:abstractNumId w:val="14"/>
  </w:num>
  <w:num w:numId="8" w16cid:durableId="1041633530">
    <w:abstractNumId w:val="27"/>
  </w:num>
  <w:num w:numId="9" w16cid:durableId="1054618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511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828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540265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4998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93627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37395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6614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92227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270554">
    <w:abstractNumId w:val="2"/>
  </w:num>
  <w:num w:numId="19" w16cid:durableId="1224953343">
    <w:abstractNumId w:val="18"/>
  </w:num>
  <w:num w:numId="20" w16cid:durableId="1215804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9525878">
    <w:abstractNumId w:val="13"/>
  </w:num>
  <w:num w:numId="22" w16cid:durableId="689528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7345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60149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98967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8244063">
    <w:abstractNumId w:val="11"/>
  </w:num>
  <w:num w:numId="27" w16cid:durableId="905795484">
    <w:abstractNumId w:val="16"/>
  </w:num>
  <w:num w:numId="28" w16cid:durableId="1907296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7801011">
    <w:abstractNumId w:val="4"/>
  </w:num>
  <w:num w:numId="30" w16cid:durableId="26418051">
    <w:abstractNumId w:val="0"/>
  </w:num>
  <w:num w:numId="31" w16cid:durableId="1489860228">
    <w:abstractNumId w:val="20"/>
  </w:num>
  <w:num w:numId="32" w16cid:durableId="1293713171">
    <w:abstractNumId w:val="17"/>
  </w:num>
  <w:num w:numId="33" w16cid:durableId="727843791">
    <w:abstractNumId w:val="1"/>
  </w:num>
  <w:num w:numId="34" w16cid:durableId="82730427">
    <w:abstractNumId w:val="32"/>
  </w:num>
  <w:num w:numId="35" w16cid:durableId="1582367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5FD8"/>
    <w:rsid w:val="000202BA"/>
    <w:rsid w:val="00022E92"/>
    <w:rsid w:val="000231E3"/>
    <w:rsid w:val="0002462D"/>
    <w:rsid w:val="000310B2"/>
    <w:rsid w:val="00040AE9"/>
    <w:rsid w:val="00050E0C"/>
    <w:rsid w:val="00057799"/>
    <w:rsid w:val="00060113"/>
    <w:rsid w:val="00062EB3"/>
    <w:rsid w:val="00063D6E"/>
    <w:rsid w:val="00066367"/>
    <w:rsid w:val="00066C68"/>
    <w:rsid w:val="000828D6"/>
    <w:rsid w:val="00087449"/>
    <w:rsid w:val="00090E90"/>
    <w:rsid w:val="00094559"/>
    <w:rsid w:val="000A278D"/>
    <w:rsid w:val="000E373A"/>
    <w:rsid w:val="00111EA1"/>
    <w:rsid w:val="00120D10"/>
    <w:rsid w:val="0013180D"/>
    <w:rsid w:val="00137525"/>
    <w:rsid w:val="00166756"/>
    <w:rsid w:val="00171A97"/>
    <w:rsid w:val="001739C9"/>
    <w:rsid w:val="001739E5"/>
    <w:rsid w:val="00176F52"/>
    <w:rsid w:val="001A44F4"/>
    <w:rsid w:val="001A63A9"/>
    <w:rsid w:val="001B55E9"/>
    <w:rsid w:val="001D31F0"/>
    <w:rsid w:val="001E4121"/>
    <w:rsid w:val="001E4BDD"/>
    <w:rsid w:val="002170EE"/>
    <w:rsid w:val="00220931"/>
    <w:rsid w:val="002238A5"/>
    <w:rsid w:val="0022546E"/>
    <w:rsid w:val="00226AAF"/>
    <w:rsid w:val="00227A1C"/>
    <w:rsid w:val="00234DEB"/>
    <w:rsid w:val="002403F1"/>
    <w:rsid w:val="00243947"/>
    <w:rsid w:val="002509D1"/>
    <w:rsid w:val="00252D24"/>
    <w:rsid w:val="00267799"/>
    <w:rsid w:val="00274D52"/>
    <w:rsid w:val="002812FB"/>
    <w:rsid w:val="00286B6B"/>
    <w:rsid w:val="00292138"/>
    <w:rsid w:val="00296259"/>
    <w:rsid w:val="002A024B"/>
    <w:rsid w:val="002B0F56"/>
    <w:rsid w:val="002B66EC"/>
    <w:rsid w:val="002C2217"/>
    <w:rsid w:val="002E72D3"/>
    <w:rsid w:val="002F0546"/>
    <w:rsid w:val="00301518"/>
    <w:rsid w:val="00317186"/>
    <w:rsid w:val="00324244"/>
    <w:rsid w:val="0034336A"/>
    <w:rsid w:val="00365C46"/>
    <w:rsid w:val="0037263E"/>
    <w:rsid w:val="00380002"/>
    <w:rsid w:val="00381002"/>
    <w:rsid w:val="0038316D"/>
    <w:rsid w:val="00386CAF"/>
    <w:rsid w:val="00395BDD"/>
    <w:rsid w:val="003A1A1C"/>
    <w:rsid w:val="003B6F9E"/>
    <w:rsid w:val="003C079E"/>
    <w:rsid w:val="003D0799"/>
    <w:rsid w:val="003D3314"/>
    <w:rsid w:val="003E35DF"/>
    <w:rsid w:val="003E6EA2"/>
    <w:rsid w:val="003E73FD"/>
    <w:rsid w:val="003F7D6A"/>
    <w:rsid w:val="0040484D"/>
    <w:rsid w:val="00406C5C"/>
    <w:rsid w:val="00413C8E"/>
    <w:rsid w:val="00421DF1"/>
    <w:rsid w:val="00424D6D"/>
    <w:rsid w:val="004256EB"/>
    <w:rsid w:val="00425B59"/>
    <w:rsid w:val="00436458"/>
    <w:rsid w:val="00442E0F"/>
    <w:rsid w:val="0044478E"/>
    <w:rsid w:val="00445848"/>
    <w:rsid w:val="00483EC1"/>
    <w:rsid w:val="004854D5"/>
    <w:rsid w:val="00496BE9"/>
    <w:rsid w:val="004A2EBF"/>
    <w:rsid w:val="004C194B"/>
    <w:rsid w:val="004C571A"/>
    <w:rsid w:val="004D4275"/>
    <w:rsid w:val="004E2884"/>
    <w:rsid w:val="004E3297"/>
    <w:rsid w:val="004E5332"/>
    <w:rsid w:val="004F05B7"/>
    <w:rsid w:val="00507CBD"/>
    <w:rsid w:val="00510DF6"/>
    <w:rsid w:val="00510F2C"/>
    <w:rsid w:val="00512EB2"/>
    <w:rsid w:val="005352B7"/>
    <w:rsid w:val="00550F6B"/>
    <w:rsid w:val="00561083"/>
    <w:rsid w:val="005623A4"/>
    <w:rsid w:val="00582AC0"/>
    <w:rsid w:val="005873E8"/>
    <w:rsid w:val="005B127B"/>
    <w:rsid w:val="005D35DE"/>
    <w:rsid w:val="005D3F30"/>
    <w:rsid w:val="005E1945"/>
    <w:rsid w:val="005F4ED3"/>
    <w:rsid w:val="00605FB2"/>
    <w:rsid w:val="006157B7"/>
    <w:rsid w:val="00616B01"/>
    <w:rsid w:val="00620560"/>
    <w:rsid w:val="00620F2B"/>
    <w:rsid w:val="006362CB"/>
    <w:rsid w:val="00636AE3"/>
    <w:rsid w:val="00641E3D"/>
    <w:rsid w:val="00657541"/>
    <w:rsid w:val="00672FC2"/>
    <w:rsid w:val="00673F0F"/>
    <w:rsid w:val="00683DC9"/>
    <w:rsid w:val="00692425"/>
    <w:rsid w:val="0069308B"/>
    <w:rsid w:val="00697C1C"/>
    <w:rsid w:val="006A2D4E"/>
    <w:rsid w:val="006B17E4"/>
    <w:rsid w:val="006B19D5"/>
    <w:rsid w:val="006D07B5"/>
    <w:rsid w:val="006F2C52"/>
    <w:rsid w:val="006F4F96"/>
    <w:rsid w:val="006F688E"/>
    <w:rsid w:val="006F745E"/>
    <w:rsid w:val="006F77B2"/>
    <w:rsid w:val="00705237"/>
    <w:rsid w:val="0071617A"/>
    <w:rsid w:val="00722A99"/>
    <w:rsid w:val="007239B5"/>
    <w:rsid w:val="00734DA4"/>
    <w:rsid w:val="00747D4E"/>
    <w:rsid w:val="00751AA3"/>
    <w:rsid w:val="007561B7"/>
    <w:rsid w:val="00763A97"/>
    <w:rsid w:val="007A650C"/>
    <w:rsid w:val="007A6F89"/>
    <w:rsid w:val="007A7735"/>
    <w:rsid w:val="007C720D"/>
    <w:rsid w:val="007D27A3"/>
    <w:rsid w:val="007D5F97"/>
    <w:rsid w:val="007D7A6B"/>
    <w:rsid w:val="007E217E"/>
    <w:rsid w:val="007E4D68"/>
    <w:rsid w:val="007F31C2"/>
    <w:rsid w:val="008011F7"/>
    <w:rsid w:val="00807321"/>
    <w:rsid w:val="0081323A"/>
    <w:rsid w:val="008253C4"/>
    <w:rsid w:val="00835C37"/>
    <w:rsid w:val="0084552E"/>
    <w:rsid w:val="00845A43"/>
    <w:rsid w:val="00846C9B"/>
    <w:rsid w:val="00856A74"/>
    <w:rsid w:val="00866DAB"/>
    <w:rsid w:val="0087265F"/>
    <w:rsid w:val="00874CDB"/>
    <w:rsid w:val="008858E2"/>
    <w:rsid w:val="00886653"/>
    <w:rsid w:val="00890BC4"/>
    <w:rsid w:val="00893467"/>
    <w:rsid w:val="008B11F6"/>
    <w:rsid w:val="008D29DC"/>
    <w:rsid w:val="008E0703"/>
    <w:rsid w:val="008E7867"/>
    <w:rsid w:val="008F182A"/>
    <w:rsid w:val="00910976"/>
    <w:rsid w:val="009118DB"/>
    <w:rsid w:val="009301AB"/>
    <w:rsid w:val="00960F57"/>
    <w:rsid w:val="0096441F"/>
    <w:rsid w:val="0098009E"/>
    <w:rsid w:val="0098158E"/>
    <w:rsid w:val="009A068F"/>
    <w:rsid w:val="009A2342"/>
    <w:rsid w:val="009A315A"/>
    <w:rsid w:val="009A4441"/>
    <w:rsid w:val="009B1812"/>
    <w:rsid w:val="009B31CD"/>
    <w:rsid w:val="009C204E"/>
    <w:rsid w:val="009C374B"/>
    <w:rsid w:val="009C5BE8"/>
    <w:rsid w:val="009D3BA9"/>
    <w:rsid w:val="009E0C16"/>
    <w:rsid w:val="009F3891"/>
    <w:rsid w:val="00A0332D"/>
    <w:rsid w:val="00A26455"/>
    <w:rsid w:val="00A27BD8"/>
    <w:rsid w:val="00A37074"/>
    <w:rsid w:val="00A56071"/>
    <w:rsid w:val="00A63D6C"/>
    <w:rsid w:val="00A7667F"/>
    <w:rsid w:val="00A8104A"/>
    <w:rsid w:val="00A824AA"/>
    <w:rsid w:val="00A83AE1"/>
    <w:rsid w:val="00A87B4C"/>
    <w:rsid w:val="00AA43FD"/>
    <w:rsid w:val="00AB1855"/>
    <w:rsid w:val="00AB658B"/>
    <w:rsid w:val="00AD117C"/>
    <w:rsid w:val="00AD61BE"/>
    <w:rsid w:val="00AF0706"/>
    <w:rsid w:val="00AF0E8C"/>
    <w:rsid w:val="00B0563E"/>
    <w:rsid w:val="00B2215E"/>
    <w:rsid w:val="00B26008"/>
    <w:rsid w:val="00B32199"/>
    <w:rsid w:val="00B32F8E"/>
    <w:rsid w:val="00B34324"/>
    <w:rsid w:val="00B530FA"/>
    <w:rsid w:val="00B55043"/>
    <w:rsid w:val="00B66481"/>
    <w:rsid w:val="00B72EA5"/>
    <w:rsid w:val="00B80A06"/>
    <w:rsid w:val="00B860D3"/>
    <w:rsid w:val="00B9150C"/>
    <w:rsid w:val="00BA2F1F"/>
    <w:rsid w:val="00BB07F9"/>
    <w:rsid w:val="00BB7EE9"/>
    <w:rsid w:val="00BB7FE4"/>
    <w:rsid w:val="00BC261A"/>
    <w:rsid w:val="00BE6C30"/>
    <w:rsid w:val="00C036B1"/>
    <w:rsid w:val="00C100DD"/>
    <w:rsid w:val="00C11BC4"/>
    <w:rsid w:val="00C122BA"/>
    <w:rsid w:val="00C27C09"/>
    <w:rsid w:val="00C40090"/>
    <w:rsid w:val="00C5007C"/>
    <w:rsid w:val="00C523BB"/>
    <w:rsid w:val="00C53A29"/>
    <w:rsid w:val="00C55276"/>
    <w:rsid w:val="00C564EE"/>
    <w:rsid w:val="00C7364C"/>
    <w:rsid w:val="00C74BE0"/>
    <w:rsid w:val="00C8044B"/>
    <w:rsid w:val="00C86195"/>
    <w:rsid w:val="00C8758F"/>
    <w:rsid w:val="00C91E91"/>
    <w:rsid w:val="00C92218"/>
    <w:rsid w:val="00CB7368"/>
    <w:rsid w:val="00CB7F48"/>
    <w:rsid w:val="00CC1F2D"/>
    <w:rsid w:val="00CC4B48"/>
    <w:rsid w:val="00CD0901"/>
    <w:rsid w:val="00CF4D7A"/>
    <w:rsid w:val="00D04C9A"/>
    <w:rsid w:val="00D065DF"/>
    <w:rsid w:val="00D13924"/>
    <w:rsid w:val="00D24DEE"/>
    <w:rsid w:val="00D30ACD"/>
    <w:rsid w:val="00D44C0A"/>
    <w:rsid w:val="00D46135"/>
    <w:rsid w:val="00D51B56"/>
    <w:rsid w:val="00D52DBC"/>
    <w:rsid w:val="00D5458A"/>
    <w:rsid w:val="00D567E3"/>
    <w:rsid w:val="00D56FC4"/>
    <w:rsid w:val="00D577BA"/>
    <w:rsid w:val="00D6492C"/>
    <w:rsid w:val="00D73B89"/>
    <w:rsid w:val="00D818BD"/>
    <w:rsid w:val="00D85607"/>
    <w:rsid w:val="00DC617C"/>
    <w:rsid w:val="00DC6DAE"/>
    <w:rsid w:val="00DD2BAF"/>
    <w:rsid w:val="00DE7ED2"/>
    <w:rsid w:val="00DF3A20"/>
    <w:rsid w:val="00DF4666"/>
    <w:rsid w:val="00DF69AE"/>
    <w:rsid w:val="00E00286"/>
    <w:rsid w:val="00E011E3"/>
    <w:rsid w:val="00E11F8C"/>
    <w:rsid w:val="00E147E9"/>
    <w:rsid w:val="00E2119C"/>
    <w:rsid w:val="00E26862"/>
    <w:rsid w:val="00E47E01"/>
    <w:rsid w:val="00E5115C"/>
    <w:rsid w:val="00E538EA"/>
    <w:rsid w:val="00E63118"/>
    <w:rsid w:val="00E65301"/>
    <w:rsid w:val="00E71F02"/>
    <w:rsid w:val="00E84CB4"/>
    <w:rsid w:val="00E92D89"/>
    <w:rsid w:val="00EA631C"/>
    <w:rsid w:val="00EA6890"/>
    <w:rsid w:val="00EB006D"/>
    <w:rsid w:val="00EC0B52"/>
    <w:rsid w:val="00EC1BBA"/>
    <w:rsid w:val="00EC4265"/>
    <w:rsid w:val="00EC4B18"/>
    <w:rsid w:val="00EE390F"/>
    <w:rsid w:val="00EE56F3"/>
    <w:rsid w:val="00EF4E12"/>
    <w:rsid w:val="00EF5585"/>
    <w:rsid w:val="00F02D0A"/>
    <w:rsid w:val="00F24665"/>
    <w:rsid w:val="00F26781"/>
    <w:rsid w:val="00F44DD7"/>
    <w:rsid w:val="00F54B84"/>
    <w:rsid w:val="00F62542"/>
    <w:rsid w:val="00F954D4"/>
    <w:rsid w:val="00F97234"/>
    <w:rsid w:val="00FB0950"/>
    <w:rsid w:val="00FD11A6"/>
    <w:rsid w:val="00FD2E2D"/>
    <w:rsid w:val="00FE102F"/>
    <w:rsid w:val="00FE105D"/>
    <w:rsid w:val="00FF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basedOn w:val="Normal"/>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semiHidden/>
    <w:unhideWhenUsed/>
    <w:rsid w:val="004C571A"/>
    <w:rPr>
      <w:sz w:val="20"/>
      <w:szCs w:val="20"/>
    </w:rPr>
  </w:style>
  <w:style w:type="character" w:customStyle="1" w:styleId="CommentTextChar">
    <w:name w:val="Comment Text Char"/>
    <w:link w:val="CommentText"/>
    <w:uiPriority w:val="99"/>
    <w:semiHidden/>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45701592">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0225060">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627</DocId>
    <Category xmlns="328c4b46-73db-4dea-b856-05d9d8a86b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2.xml><?xml version="1.0" encoding="utf-8"?>
<ds:datastoreItem xmlns:ds="http://schemas.openxmlformats.org/officeDocument/2006/customXml" ds:itemID="{D2BE8C89-136B-45DC-B97B-E39EFC10BF81}">
  <ds:schemaRefs>
    <ds:schemaRef ds:uri="http://schemas.microsoft.com/sharepoint/v3/contenttype/forms"/>
  </ds:schemaRefs>
</ds:datastoreItem>
</file>

<file path=customXml/itemProps3.xml><?xml version="1.0" encoding="utf-8"?>
<ds:datastoreItem xmlns:ds="http://schemas.openxmlformats.org/officeDocument/2006/customXml" ds:itemID="{ABA5D091-E4CB-417D-8F35-35DD8F0E3328}">
  <ds:schemaRefs>
    <ds:schemaRef ds:uri="http://schemas.microsoft.com/office/2006/metadata/properties"/>
    <ds:schemaRef ds:uri="http://schemas.microsoft.com/office/infopath/2007/PartnerControls"/>
    <ds:schemaRef ds:uri="9d8411a3-2a30-44d4-a4ce-b507d68442e6"/>
    <ds:schemaRef ds:uri="c8ec3491-881b-49b3-be56-cb69a949ebe5"/>
  </ds:schemaRefs>
</ds:datastoreItem>
</file>

<file path=customXml/itemProps4.xml><?xml version="1.0" encoding="utf-8"?>
<ds:datastoreItem xmlns:ds="http://schemas.openxmlformats.org/officeDocument/2006/customXml" ds:itemID="{AFDB99B8-0F84-41B2-8E37-506BCD774820}"/>
</file>

<file path=customXml/itemProps5.xml><?xml version="1.0" encoding="utf-8"?>
<ds:datastoreItem xmlns:ds="http://schemas.openxmlformats.org/officeDocument/2006/customXml" ds:itemID="{37D5FAA8-3DC2-47D8-8ADB-5F748F230B2D}">
  <ds:schemaRefs>
    <ds:schemaRef ds:uri="http://schemas.openxmlformats.org/officeDocument/2006/bibliography"/>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1618</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UPR23 - UK Statement - Austria</vt:lpstr>
    </vt:vector>
  </TitlesOfParts>
  <Company>FCO</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Virginia Browning</dc:creator>
  <cp:keywords/>
  <cp:lastModifiedBy>UK </cp:lastModifiedBy>
  <cp:revision>41</cp:revision>
  <cp:lastPrinted>2013-10-21T16:08:00Z</cp:lastPrinted>
  <dcterms:created xsi:type="dcterms:W3CDTF">2023-10-30T16:06:00Z</dcterms:created>
  <dcterms:modified xsi:type="dcterms:W3CDTF">2023-11-01T10:03:00Z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0x0101003D861F8A2FA3384AAEA8F08EB4602452</vt:lpwstr>
  </property>
  <property fmtid="{D5CDD505-2E9C-101B-9397-08002B2CF9AE}" pid="16" name="ClassificationContentMarkingHeaderShapeIds">
    <vt:lpwstr>2,3,4</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5,6,7</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9e9cc48d-6fba-4c12-9882-137473def580_Enabled">
    <vt:lpwstr>true</vt:lpwstr>
  </property>
  <property fmtid="{D5CDD505-2E9C-101B-9397-08002B2CF9AE}" pid="23" name="MSIP_Label_9e9cc48d-6fba-4c12-9882-137473def580_SetDate">
    <vt:lpwstr>2023-04-12T13:58:36Z</vt:lpwstr>
  </property>
  <property fmtid="{D5CDD505-2E9C-101B-9397-08002B2CF9AE}" pid="24" name="MSIP_Label_9e9cc48d-6fba-4c12-9882-137473def580_Method">
    <vt:lpwstr>Privileged</vt:lpwstr>
  </property>
  <property fmtid="{D5CDD505-2E9C-101B-9397-08002B2CF9AE}" pid="25" name="MSIP_Label_9e9cc48d-6fba-4c12-9882-137473def580_Name">
    <vt:lpwstr>Official</vt:lpwstr>
  </property>
  <property fmtid="{D5CDD505-2E9C-101B-9397-08002B2CF9AE}" pid="26" name="MSIP_Label_9e9cc48d-6fba-4c12-9882-137473def580_SiteId">
    <vt:lpwstr>d3a2d0d3-7cc8-4f52-bbf9-85bd43d94279</vt:lpwstr>
  </property>
  <property fmtid="{D5CDD505-2E9C-101B-9397-08002B2CF9AE}" pid="27" name="MSIP_Label_9e9cc48d-6fba-4c12-9882-137473def580_ActionId">
    <vt:lpwstr>8c8237c8-2b39-44b8-b8a7-1d446667994f</vt:lpwstr>
  </property>
  <property fmtid="{D5CDD505-2E9C-101B-9397-08002B2CF9AE}" pid="28" name="MSIP_Label_9e9cc48d-6fba-4c12-9882-137473def580_ContentBits">
    <vt:lpwstr>3</vt:lpwstr>
  </property>
  <property fmtid="{D5CDD505-2E9C-101B-9397-08002B2CF9AE}" pid="29" name="MediaServiceImageTags">
    <vt:lpwstr/>
  </property>
</Properties>
</file>