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54669" w:rsidRDefault="00A515A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Statement by the Permanent Mission of Trinidad and Tobago</w:t>
      </w:r>
    </w:p>
    <w:p w14:paraId="00000002" w14:textId="77777777" w:rsidR="00654669" w:rsidRDefault="00A515A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to be delivered at the</w:t>
      </w:r>
    </w:p>
    <w:p w14:paraId="00000003" w14:textId="77777777" w:rsidR="00654669" w:rsidRDefault="00A515A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Fourth Cycle Universal Periodic Review of Colombia</w:t>
      </w:r>
    </w:p>
    <w:p w14:paraId="00000004" w14:textId="77777777" w:rsidR="00654669" w:rsidRDefault="00A515A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</w:p>
    <w:p w14:paraId="00000005" w14:textId="77777777" w:rsidR="00654669" w:rsidRDefault="00A515A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44th Session of the Universal Periodic Review (UPR) Working Group,</w:t>
      </w:r>
    </w:p>
    <w:p w14:paraId="00000006" w14:textId="77777777" w:rsidR="00654669" w:rsidRDefault="00A515A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Tuesday 7 November 2023</w:t>
      </w:r>
    </w:p>
    <w:p w14:paraId="00000007" w14:textId="77777777" w:rsidR="00654669" w:rsidRDefault="00A515A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14:paraId="00000008" w14:textId="7679D838" w:rsidR="00654669" w:rsidRDefault="00A515AE">
      <w:pPr>
        <w:spacing w:line="240" w:lineRule="auto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 xml:space="preserve">Time allotted: 1 minute, </w:t>
      </w:r>
      <w:r w:rsidR="00815ADE">
        <w:rPr>
          <w:i/>
          <w:sz w:val="27"/>
          <w:szCs w:val="27"/>
        </w:rPr>
        <w:t>25</w:t>
      </w:r>
      <w:r>
        <w:rPr>
          <w:i/>
          <w:sz w:val="27"/>
          <w:szCs w:val="27"/>
        </w:rPr>
        <w:t xml:space="preserve"> seconds</w:t>
      </w:r>
    </w:p>
    <w:p w14:paraId="00000009" w14:textId="77777777" w:rsidR="00654669" w:rsidRDefault="00654669">
      <w:pPr>
        <w:spacing w:line="240" w:lineRule="auto"/>
        <w:jc w:val="both"/>
        <w:rPr>
          <w:sz w:val="27"/>
          <w:szCs w:val="27"/>
        </w:rPr>
      </w:pPr>
    </w:p>
    <w:p w14:paraId="0000000A" w14:textId="77777777" w:rsidR="00654669" w:rsidRDefault="00654669">
      <w:pPr>
        <w:spacing w:line="240" w:lineRule="auto"/>
        <w:jc w:val="both"/>
        <w:rPr>
          <w:sz w:val="27"/>
          <w:szCs w:val="27"/>
        </w:rPr>
      </w:pPr>
    </w:p>
    <w:p w14:paraId="0000000B" w14:textId="3B68CA90" w:rsidR="00654669" w:rsidRDefault="00A515AE" w:rsidP="00A515A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Thank you, </w:t>
      </w:r>
      <w:r>
        <w:rPr>
          <w:sz w:val="26"/>
          <w:szCs w:val="26"/>
        </w:rPr>
        <w:t>Mr. President.</w:t>
      </w:r>
    </w:p>
    <w:p w14:paraId="0000000C" w14:textId="77777777" w:rsidR="00654669" w:rsidRDefault="00A515AE" w:rsidP="00A515A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0000000D" w14:textId="77777777" w:rsidR="00654669" w:rsidRDefault="00A515AE" w:rsidP="00A515A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Trinidad and Tobago thanks the Government of Colombia for its detailed report on the actions taken following its third review and its robust engagement in this fourth cycle. </w:t>
      </w:r>
    </w:p>
    <w:p w14:paraId="0000000E" w14:textId="77777777" w:rsidR="00654669" w:rsidRDefault="00A515AE" w:rsidP="00A515A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0000000F" w14:textId="77777777" w:rsidR="00654669" w:rsidRDefault="00A515AE" w:rsidP="00A515A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We take note</w:t>
      </w:r>
      <w:r>
        <w:rPr>
          <w:sz w:val="26"/>
          <w:szCs w:val="26"/>
        </w:rPr>
        <w:t xml:space="preserve"> of the progress made by Colombia since its last review in areas such as peace-building, reparations and child protection. The creation of the new Ministry of Equality and Equity is also noteworthy. </w:t>
      </w:r>
    </w:p>
    <w:p w14:paraId="00000010" w14:textId="77777777" w:rsidR="00654669" w:rsidRDefault="00654669" w:rsidP="00A515AE">
      <w:pPr>
        <w:spacing w:line="360" w:lineRule="auto"/>
        <w:jc w:val="both"/>
        <w:rPr>
          <w:sz w:val="26"/>
          <w:szCs w:val="26"/>
        </w:rPr>
      </w:pPr>
    </w:p>
    <w:p w14:paraId="00000011" w14:textId="77777777" w:rsidR="00654669" w:rsidRDefault="00A515AE" w:rsidP="00A515A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As Colombia continues in its efforts towards the implem</w:t>
      </w:r>
      <w:r>
        <w:rPr>
          <w:sz w:val="26"/>
          <w:szCs w:val="26"/>
        </w:rPr>
        <w:t>entation of its human rights obligations, and bearing in min</w:t>
      </w:r>
      <w:bookmarkStart w:id="0" w:name="_GoBack"/>
      <w:bookmarkEnd w:id="0"/>
      <w:r>
        <w:rPr>
          <w:sz w:val="26"/>
          <w:szCs w:val="26"/>
        </w:rPr>
        <w:t>d the challenges highlighted by Colombia in its report, Trinidad and Tobago offers the recommendation that continued capacity-building and technical cooperation opportunities be pursued to enhance</w:t>
      </w:r>
      <w:r>
        <w:rPr>
          <w:sz w:val="26"/>
          <w:szCs w:val="26"/>
        </w:rPr>
        <w:t xml:space="preserve">, in particular, its reparations framework.  </w:t>
      </w:r>
    </w:p>
    <w:p w14:paraId="00000012" w14:textId="77777777" w:rsidR="00654669" w:rsidRDefault="00654669" w:rsidP="00A515AE">
      <w:pPr>
        <w:spacing w:line="360" w:lineRule="auto"/>
        <w:jc w:val="both"/>
        <w:rPr>
          <w:sz w:val="26"/>
          <w:szCs w:val="26"/>
        </w:rPr>
      </w:pPr>
    </w:p>
    <w:p w14:paraId="00000013" w14:textId="77777777" w:rsidR="00654669" w:rsidRDefault="00A515AE" w:rsidP="00A515A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We wish the delegation of Colombia a successful review. </w:t>
      </w:r>
    </w:p>
    <w:p w14:paraId="00000014" w14:textId="77777777" w:rsidR="00654669" w:rsidRDefault="00654669" w:rsidP="00A515AE">
      <w:pPr>
        <w:spacing w:line="360" w:lineRule="auto"/>
        <w:jc w:val="both"/>
        <w:rPr>
          <w:sz w:val="26"/>
          <w:szCs w:val="26"/>
        </w:rPr>
      </w:pPr>
    </w:p>
    <w:p w14:paraId="00000015" w14:textId="77777777" w:rsidR="00654669" w:rsidRDefault="00A515AE" w:rsidP="00A515A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I thank you.</w:t>
      </w:r>
    </w:p>
    <w:p w14:paraId="00000016" w14:textId="77777777" w:rsidR="00654669" w:rsidRDefault="00654669"/>
    <w:sectPr w:rsidR="00654669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48701" w14:textId="77777777" w:rsidR="00A515AE" w:rsidRDefault="00A515AE" w:rsidP="00A515AE">
      <w:pPr>
        <w:spacing w:line="240" w:lineRule="auto"/>
      </w:pPr>
      <w:r>
        <w:separator/>
      </w:r>
    </w:p>
  </w:endnote>
  <w:endnote w:type="continuationSeparator" w:id="0">
    <w:p w14:paraId="68EEC04A" w14:textId="77777777" w:rsidR="00A515AE" w:rsidRDefault="00A515AE" w:rsidP="00A515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32C84" w14:textId="77777777" w:rsidR="00A515AE" w:rsidRDefault="00A515AE" w:rsidP="00A515AE">
      <w:pPr>
        <w:spacing w:line="240" w:lineRule="auto"/>
      </w:pPr>
      <w:r>
        <w:separator/>
      </w:r>
    </w:p>
  </w:footnote>
  <w:footnote w:type="continuationSeparator" w:id="0">
    <w:p w14:paraId="7966BDA2" w14:textId="77777777" w:rsidR="00A515AE" w:rsidRDefault="00A515AE" w:rsidP="00A515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2105A" w14:textId="3100DE07" w:rsidR="00A515AE" w:rsidRPr="00A515AE" w:rsidRDefault="00A515AE" w:rsidP="00A515AE">
    <w:pPr>
      <w:pStyle w:val="Header"/>
      <w:jc w:val="right"/>
      <w:rPr>
        <w:i/>
      </w:rPr>
    </w:pPr>
    <w:r w:rsidRPr="00A515AE">
      <w:rPr>
        <w:i/>
      </w:rPr>
      <w:t>Check against delivery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69"/>
    <w:rsid w:val="00654669"/>
    <w:rsid w:val="00815ADE"/>
    <w:rsid w:val="00A5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0CD82"/>
  <w15:docId w15:val="{9D67458D-E28D-4443-A996-2E5079AD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515A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5AE"/>
  </w:style>
  <w:style w:type="paragraph" w:styleId="Footer">
    <w:name w:val="footer"/>
    <w:basedOn w:val="Normal"/>
    <w:link w:val="FooterChar"/>
    <w:uiPriority w:val="99"/>
    <w:unhideWhenUsed/>
    <w:rsid w:val="00A515A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61F8A2FA3384AAEA8F08EB4602452" ma:contentTypeVersion="3" ma:contentTypeDescription="Create a new document." ma:contentTypeScope="" ma:versionID="eff3b0e0bf98838f3583ea851d57681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632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99C35D6-485D-4927-8FBC-173C2373E657}"/>
</file>

<file path=customXml/itemProps2.xml><?xml version="1.0" encoding="utf-8"?>
<ds:datastoreItem xmlns:ds="http://schemas.openxmlformats.org/officeDocument/2006/customXml" ds:itemID="{C6D33312-0C8E-4FAF-AFE6-F475398D5A7B}"/>
</file>

<file path=customXml/itemProps3.xml><?xml version="1.0" encoding="utf-8"?>
<ds:datastoreItem xmlns:ds="http://schemas.openxmlformats.org/officeDocument/2006/customXml" ds:itemID="{E6603E42-1486-4E50-875E-828BA2FBC3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Nickesha Smith</cp:lastModifiedBy>
  <cp:revision>3</cp:revision>
  <dcterms:created xsi:type="dcterms:W3CDTF">2023-11-07T11:48:00Z</dcterms:created>
  <dcterms:modified xsi:type="dcterms:W3CDTF">2023-11-07T11:51:00Z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0x0101003D861F8A2FA3384AAEA8F08EB4602452</vt:lpwstr>
  </property>
</Properties>
</file>