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961" w14:textId="77777777" w:rsidR="00D0618C" w:rsidRDefault="00D0618C" w:rsidP="00122FCE">
      <w:pPr>
        <w:pStyle w:val="Textosinformato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12CC6E79" w:rsidR="003D419D" w:rsidRPr="007A2163" w:rsidRDefault="0075653D" w:rsidP="003D419D">
      <w:pPr>
        <w:pStyle w:val="Textosinformato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993FEB" w:rsidRPr="007A2163">
        <w:rPr>
          <w:rFonts w:ascii="Arial" w:hAnsi="Arial" w:cs="Arial"/>
          <w:szCs w:val="24"/>
        </w:rPr>
        <w:t>4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5334124D" w:rsidR="003D419D" w:rsidRPr="007A2163" w:rsidRDefault="00993FEB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  <w:r w:rsidRPr="007A2163">
        <w:rPr>
          <w:rFonts w:ascii="Arial" w:hAnsi="Arial" w:cs="Arial"/>
          <w:b/>
          <w:sz w:val="24"/>
          <w:szCs w:val="28"/>
        </w:rPr>
        <w:t>COLOMBIA</w:t>
      </w:r>
    </w:p>
    <w:p w14:paraId="5399408F" w14:textId="312BCE26" w:rsidR="003D419D" w:rsidRPr="007A2163" w:rsidRDefault="00993FEB" w:rsidP="00993FEB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 xml:space="preserve">7 </w:t>
      </w:r>
      <w:r w:rsidR="00673B9E" w:rsidRPr="007A2163">
        <w:rPr>
          <w:rFonts w:ascii="Arial" w:hAnsi="Arial" w:cs="Arial"/>
          <w:sz w:val="24"/>
          <w:szCs w:val="28"/>
        </w:rPr>
        <w:t xml:space="preserve">de </w:t>
      </w:r>
      <w:r w:rsidRPr="007A2163">
        <w:rPr>
          <w:rFonts w:ascii="Arial" w:hAnsi="Arial" w:cs="Arial"/>
          <w:sz w:val="24"/>
          <w:szCs w:val="28"/>
        </w:rPr>
        <w:t xml:space="preserve">noviembre </w:t>
      </w:r>
      <w:r w:rsidR="00410755" w:rsidRPr="007A2163">
        <w:rPr>
          <w:rFonts w:ascii="Arial" w:hAnsi="Arial" w:cs="Arial"/>
          <w:sz w:val="24"/>
          <w:szCs w:val="28"/>
        </w:rPr>
        <w:t>de 202</w:t>
      </w:r>
      <w:r w:rsidRPr="007A2163">
        <w:rPr>
          <w:rFonts w:ascii="Arial" w:hAnsi="Arial" w:cs="Arial"/>
          <w:sz w:val="24"/>
          <w:szCs w:val="28"/>
        </w:rPr>
        <w:t>3</w:t>
      </w:r>
    </w:p>
    <w:p w14:paraId="394E937A" w14:textId="77777777" w:rsidR="003D419D" w:rsidRPr="007A2163" w:rsidRDefault="003D419D" w:rsidP="003D419D">
      <w:pPr>
        <w:pStyle w:val="Textosinformato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163D7046" w:rsidR="003D419D" w:rsidRPr="007A2163" w:rsidRDefault="003D419D" w:rsidP="003D419D">
      <w:pPr>
        <w:pStyle w:val="Textosinformato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CE2524" w:rsidRPr="007A2163">
        <w:rPr>
          <w:rFonts w:ascii="Arial" w:hAnsi="Arial" w:cs="Arial"/>
          <w:i/>
          <w:sz w:val="24"/>
          <w:szCs w:val="28"/>
        </w:rPr>
        <w:t>1 min 2</w:t>
      </w:r>
      <w:r w:rsidR="00673B9E" w:rsidRPr="007A2163">
        <w:rPr>
          <w:rFonts w:ascii="Arial" w:hAnsi="Arial" w:cs="Arial"/>
          <w:i/>
          <w:sz w:val="24"/>
          <w:szCs w:val="28"/>
        </w:rPr>
        <w:t>5</w:t>
      </w:r>
      <w:r w:rsidR="004B1705" w:rsidRPr="007A2163">
        <w:rPr>
          <w:rFonts w:ascii="Arial" w:hAnsi="Arial" w:cs="Arial"/>
          <w:i/>
          <w:sz w:val="24"/>
          <w:szCs w:val="28"/>
        </w:rPr>
        <w:t xml:space="preserve"> segundos</w:t>
      </w:r>
      <w:r w:rsidR="001079CC" w:rsidRPr="007A2163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Textosinformato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6756C2" w:rsidRDefault="00F04E25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Presidente,</w:t>
      </w:r>
      <w:r w:rsidR="003D419D" w:rsidRPr="006756C2">
        <w:rPr>
          <w:rFonts w:ascii="Arial" w:hAnsi="Arial" w:cs="Arial"/>
          <w:sz w:val="24"/>
          <w:szCs w:val="24"/>
        </w:rPr>
        <w:t xml:space="preserve"> </w:t>
      </w:r>
    </w:p>
    <w:p w14:paraId="0F72FBC3" w14:textId="77777777" w:rsidR="00B31DA3" w:rsidRPr="006756C2" w:rsidRDefault="00B31DA3" w:rsidP="00B31DA3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81556" w14:textId="616EA53A" w:rsidR="004C570B" w:rsidRPr="006756C2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 xml:space="preserve">El Perú da </w:t>
      </w:r>
      <w:r w:rsidR="00A54332">
        <w:rPr>
          <w:rFonts w:ascii="Arial" w:hAnsi="Arial" w:cs="Arial"/>
          <w:sz w:val="24"/>
          <w:szCs w:val="24"/>
        </w:rPr>
        <w:t>la</w:t>
      </w:r>
      <w:r w:rsidRPr="006756C2">
        <w:rPr>
          <w:rFonts w:ascii="Arial" w:hAnsi="Arial" w:cs="Arial"/>
          <w:sz w:val="24"/>
          <w:szCs w:val="24"/>
        </w:rPr>
        <w:t xml:space="preserve"> </w:t>
      </w:r>
      <w:r w:rsidR="002936D5" w:rsidRPr="006756C2">
        <w:rPr>
          <w:rFonts w:ascii="Arial" w:hAnsi="Arial" w:cs="Arial"/>
          <w:sz w:val="24"/>
          <w:szCs w:val="24"/>
        </w:rPr>
        <w:t xml:space="preserve">bienvenida a </w:t>
      </w:r>
      <w:r w:rsidR="00410755" w:rsidRPr="006756C2">
        <w:rPr>
          <w:rFonts w:ascii="Arial" w:hAnsi="Arial" w:cs="Arial"/>
          <w:sz w:val="24"/>
          <w:szCs w:val="24"/>
        </w:rPr>
        <w:t xml:space="preserve">la delegación de </w:t>
      </w:r>
      <w:r w:rsidR="00993FEB" w:rsidRPr="006756C2">
        <w:rPr>
          <w:rFonts w:ascii="Arial" w:hAnsi="Arial" w:cs="Arial"/>
          <w:sz w:val="24"/>
          <w:szCs w:val="24"/>
        </w:rPr>
        <w:t>Colombia</w:t>
      </w:r>
      <w:r w:rsidR="004C570B" w:rsidRPr="006756C2">
        <w:rPr>
          <w:rFonts w:ascii="Arial" w:hAnsi="Arial" w:cs="Arial"/>
          <w:sz w:val="24"/>
          <w:szCs w:val="24"/>
        </w:rPr>
        <w:t xml:space="preserve"> y </w:t>
      </w:r>
      <w:r w:rsidR="0004071F" w:rsidRPr="006756C2">
        <w:rPr>
          <w:rFonts w:ascii="Arial" w:hAnsi="Arial" w:cs="Arial"/>
          <w:sz w:val="24"/>
          <w:szCs w:val="24"/>
        </w:rPr>
        <w:t>agradec</w:t>
      </w:r>
      <w:r w:rsidRPr="006756C2">
        <w:rPr>
          <w:rFonts w:ascii="Arial" w:hAnsi="Arial" w:cs="Arial"/>
          <w:sz w:val="24"/>
          <w:szCs w:val="24"/>
        </w:rPr>
        <w:t>e</w:t>
      </w:r>
      <w:r w:rsidR="0004071F" w:rsidRPr="006756C2">
        <w:rPr>
          <w:rFonts w:ascii="Arial" w:hAnsi="Arial" w:cs="Arial"/>
          <w:sz w:val="24"/>
          <w:szCs w:val="24"/>
        </w:rPr>
        <w:t xml:space="preserve"> </w:t>
      </w:r>
      <w:r w:rsidR="00E13CF3">
        <w:rPr>
          <w:rFonts w:ascii="Arial" w:hAnsi="Arial" w:cs="Arial"/>
          <w:sz w:val="24"/>
          <w:szCs w:val="24"/>
        </w:rPr>
        <w:t>su</w:t>
      </w:r>
      <w:r w:rsidR="00CE2524" w:rsidRPr="006756C2">
        <w:rPr>
          <w:rFonts w:ascii="Arial" w:hAnsi="Arial" w:cs="Arial"/>
          <w:sz w:val="24"/>
          <w:szCs w:val="24"/>
        </w:rPr>
        <w:t xml:space="preserve"> presentación</w:t>
      </w:r>
      <w:r w:rsidR="0024529B">
        <w:rPr>
          <w:rFonts w:ascii="Arial" w:hAnsi="Arial" w:cs="Arial"/>
          <w:sz w:val="24"/>
          <w:szCs w:val="24"/>
        </w:rPr>
        <w:t xml:space="preserve">. </w:t>
      </w:r>
      <w:r w:rsidRPr="006756C2">
        <w:rPr>
          <w:rFonts w:ascii="Arial" w:hAnsi="Arial" w:cs="Arial"/>
          <w:sz w:val="24"/>
          <w:szCs w:val="24"/>
        </w:rPr>
        <w:t xml:space="preserve">Reconocemos </w:t>
      </w:r>
      <w:r w:rsidR="00CE480F" w:rsidRPr="006756C2">
        <w:rPr>
          <w:rFonts w:ascii="Arial" w:hAnsi="Arial" w:cs="Arial"/>
          <w:sz w:val="24"/>
          <w:szCs w:val="24"/>
        </w:rPr>
        <w:t>importantes avances</w:t>
      </w:r>
      <w:r w:rsidR="00E13CF3">
        <w:rPr>
          <w:rFonts w:ascii="Arial" w:hAnsi="Arial" w:cs="Arial"/>
          <w:sz w:val="24"/>
          <w:szCs w:val="24"/>
        </w:rPr>
        <w:t xml:space="preserve"> logrados</w:t>
      </w:r>
      <w:r w:rsidR="00687EB5" w:rsidRPr="006756C2">
        <w:rPr>
          <w:rFonts w:ascii="Arial" w:hAnsi="Arial" w:cs="Arial"/>
          <w:sz w:val="24"/>
          <w:szCs w:val="24"/>
        </w:rPr>
        <w:t>,</w:t>
      </w:r>
      <w:r w:rsidRPr="006756C2">
        <w:rPr>
          <w:rFonts w:ascii="Arial" w:hAnsi="Arial" w:cs="Arial"/>
          <w:sz w:val="24"/>
          <w:szCs w:val="24"/>
        </w:rPr>
        <w:t xml:space="preserve"> entre ellos, </w:t>
      </w:r>
      <w:r w:rsidR="006E2B45" w:rsidRPr="006756C2">
        <w:rPr>
          <w:rFonts w:ascii="Arial" w:hAnsi="Arial" w:cs="Arial"/>
          <w:sz w:val="24"/>
          <w:szCs w:val="24"/>
        </w:rPr>
        <w:t xml:space="preserve">la creación de la Comisión de Seguimiento, Impulso y Verificación de la Implementación del Acuerdo </w:t>
      </w:r>
      <w:r w:rsidR="00B64788" w:rsidRPr="006756C2">
        <w:rPr>
          <w:rFonts w:ascii="Arial" w:hAnsi="Arial" w:cs="Arial"/>
          <w:sz w:val="24"/>
          <w:szCs w:val="24"/>
        </w:rPr>
        <w:t xml:space="preserve">Final </w:t>
      </w:r>
      <w:r w:rsidR="006E2B45" w:rsidRPr="006756C2">
        <w:rPr>
          <w:rFonts w:ascii="Arial" w:hAnsi="Arial" w:cs="Arial"/>
          <w:sz w:val="24"/>
          <w:szCs w:val="24"/>
        </w:rPr>
        <w:t>de Paz</w:t>
      </w:r>
      <w:r w:rsidR="00DA1326" w:rsidRPr="006756C2">
        <w:rPr>
          <w:rFonts w:ascii="Arial" w:hAnsi="Arial" w:cs="Arial"/>
          <w:sz w:val="24"/>
          <w:szCs w:val="24"/>
        </w:rPr>
        <w:t xml:space="preserve">, así como la renovación de visitas al país de Procedimientos Especiales del Consejo de Derechos Humanos. </w:t>
      </w:r>
    </w:p>
    <w:p w14:paraId="7BCB1C91" w14:textId="77777777" w:rsidR="00B22A55" w:rsidRPr="006756C2" w:rsidRDefault="00B22A55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A1E93" w14:textId="4415138C" w:rsidR="00F23BC4" w:rsidRPr="006756C2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Con espíritu constructivo, el Perú recomienda:</w:t>
      </w:r>
    </w:p>
    <w:p w14:paraId="0CFD4E72" w14:textId="4AB56525" w:rsidR="00580FB7" w:rsidRPr="006756C2" w:rsidRDefault="00580FB7" w:rsidP="00580FB7">
      <w:pPr>
        <w:pStyle w:val="Textosinforma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8FD673" w14:textId="7D55AEFF" w:rsidR="00C90E40" w:rsidRPr="006756C2" w:rsidRDefault="00C90E40" w:rsidP="00993FE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Redoblar</w:t>
      </w:r>
      <w:r w:rsidR="00B64788" w:rsidRPr="006756C2">
        <w:rPr>
          <w:rFonts w:ascii="Arial" w:hAnsi="Arial" w:cs="Arial"/>
          <w:sz w:val="24"/>
          <w:szCs w:val="24"/>
        </w:rPr>
        <w:t xml:space="preserve"> esfuerzos</w:t>
      </w:r>
      <w:r w:rsidR="004835A6" w:rsidRPr="006756C2">
        <w:rPr>
          <w:rFonts w:ascii="Arial" w:hAnsi="Arial" w:cs="Arial"/>
          <w:sz w:val="24"/>
          <w:szCs w:val="24"/>
        </w:rPr>
        <w:t xml:space="preserve"> </w:t>
      </w:r>
      <w:r w:rsidR="00B64788" w:rsidRPr="006756C2">
        <w:rPr>
          <w:rFonts w:ascii="Arial" w:hAnsi="Arial" w:cs="Arial"/>
          <w:sz w:val="24"/>
          <w:szCs w:val="24"/>
        </w:rPr>
        <w:t>y garantizar los recursos necesarios p</w:t>
      </w:r>
      <w:r w:rsidR="004835A6" w:rsidRPr="006756C2">
        <w:rPr>
          <w:rFonts w:ascii="Arial" w:hAnsi="Arial" w:cs="Arial"/>
          <w:sz w:val="24"/>
          <w:szCs w:val="24"/>
        </w:rPr>
        <w:t>ara la</w:t>
      </w:r>
      <w:r w:rsidRPr="006756C2">
        <w:rPr>
          <w:rFonts w:ascii="Arial" w:hAnsi="Arial" w:cs="Arial"/>
          <w:sz w:val="24"/>
          <w:szCs w:val="24"/>
        </w:rPr>
        <w:t xml:space="preserve"> implementación </w:t>
      </w:r>
      <w:r w:rsidR="00B64788" w:rsidRPr="006756C2">
        <w:rPr>
          <w:rFonts w:ascii="Arial" w:hAnsi="Arial" w:cs="Arial"/>
          <w:sz w:val="24"/>
          <w:szCs w:val="24"/>
        </w:rPr>
        <w:t xml:space="preserve">efectiva </w:t>
      </w:r>
      <w:r w:rsidRPr="006756C2">
        <w:rPr>
          <w:rFonts w:ascii="Arial" w:hAnsi="Arial" w:cs="Arial"/>
          <w:sz w:val="24"/>
          <w:szCs w:val="24"/>
        </w:rPr>
        <w:t>de</w:t>
      </w:r>
      <w:r w:rsidR="00B64788" w:rsidRPr="006756C2">
        <w:rPr>
          <w:rFonts w:ascii="Arial" w:hAnsi="Arial" w:cs="Arial"/>
          <w:sz w:val="24"/>
          <w:szCs w:val="24"/>
        </w:rPr>
        <w:t>l Acuerdo Final de Paz,</w:t>
      </w:r>
      <w:r w:rsidRPr="006756C2">
        <w:rPr>
          <w:rFonts w:ascii="Arial" w:hAnsi="Arial" w:cs="Arial"/>
          <w:sz w:val="24"/>
          <w:szCs w:val="24"/>
        </w:rPr>
        <w:t xml:space="preserve"> es</w:t>
      </w:r>
      <w:r w:rsidR="004835A6" w:rsidRPr="006756C2">
        <w:rPr>
          <w:rFonts w:ascii="Arial" w:hAnsi="Arial" w:cs="Arial"/>
          <w:sz w:val="24"/>
          <w:szCs w:val="24"/>
        </w:rPr>
        <w:t xml:space="preserve">pecialmente </w:t>
      </w:r>
      <w:r w:rsidR="00B64788" w:rsidRPr="006756C2">
        <w:rPr>
          <w:rFonts w:ascii="Arial" w:hAnsi="Arial" w:cs="Arial"/>
          <w:sz w:val="24"/>
          <w:szCs w:val="24"/>
        </w:rPr>
        <w:t>las</w:t>
      </w:r>
      <w:r w:rsidR="004835A6" w:rsidRPr="006756C2">
        <w:rPr>
          <w:rFonts w:ascii="Arial" w:hAnsi="Arial" w:cs="Arial"/>
          <w:sz w:val="24"/>
          <w:szCs w:val="24"/>
        </w:rPr>
        <w:t xml:space="preserve"> medidas de género y </w:t>
      </w:r>
      <w:r w:rsidR="006E2B45" w:rsidRPr="006756C2">
        <w:rPr>
          <w:rFonts w:ascii="Arial" w:hAnsi="Arial" w:cs="Arial"/>
          <w:sz w:val="24"/>
          <w:szCs w:val="24"/>
        </w:rPr>
        <w:t xml:space="preserve">las disposiciones del </w:t>
      </w:r>
      <w:r w:rsidR="00B64788" w:rsidRPr="006756C2">
        <w:rPr>
          <w:rFonts w:ascii="Arial" w:hAnsi="Arial" w:cs="Arial"/>
          <w:sz w:val="24"/>
          <w:szCs w:val="24"/>
        </w:rPr>
        <w:t>C</w:t>
      </w:r>
      <w:r w:rsidR="004835A6" w:rsidRPr="006756C2">
        <w:rPr>
          <w:rFonts w:ascii="Arial" w:hAnsi="Arial" w:cs="Arial"/>
          <w:sz w:val="24"/>
          <w:szCs w:val="24"/>
        </w:rPr>
        <w:t xml:space="preserve">apítulo </w:t>
      </w:r>
      <w:r w:rsidR="00B64788" w:rsidRPr="006756C2">
        <w:rPr>
          <w:rFonts w:ascii="Arial" w:hAnsi="Arial" w:cs="Arial"/>
          <w:sz w:val="24"/>
          <w:szCs w:val="24"/>
        </w:rPr>
        <w:t>Ét</w:t>
      </w:r>
      <w:r w:rsidR="004835A6" w:rsidRPr="006756C2">
        <w:rPr>
          <w:rFonts w:ascii="Arial" w:hAnsi="Arial" w:cs="Arial"/>
          <w:sz w:val="24"/>
          <w:szCs w:val="24"/>
        </w:rPr>
        <w:t>nico</w:t>
      </w:r>
      <w:r w:rsidR="00EC323A" w:rsidRPr="006756C2">
        <w:rPr>
          <w:rFonts w:ascii="Arial" w:hAnsi="Arial" w:cs="Arial"/>
          <w:sz w:val="24"/>
          <w:szCs w:val="24"/>
        </w:rPr>
        <w:t>.</w:t>
      </w:r>
      <w:r w:rsidR="00B64788" w:rsidRPr="006756C2">
        <w:rPr>
          <w:rFonts w:ascii="Arial" w:hAnsi="Arial" w:cs="Arial"/>
          <w:sz w:val="24"/>
          <w:szCs w:val="24"/>
        </w:rPr>
        <w:t xml:space="preserve"> </w:t>
      </w:r>
    </w:p>
    <w:p w14:paraId="612BF543" w14:textId="5B276558" w:rsidR="00575FB6" w:rsidRPr="006756C2" w:rsidRDefault="00C90E40" w:rsidP="00993FEB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>Considerar ratificar el Protocolo Facultativo de la Convención contra la Tortura y Otros Tratos o Penas Crueles, inhumanos o degradantes</w:t>
      </w:r>
      <w:r w:rsidR="006E2B45" w:rsidRPr="006756C2">
        <w:rPr>
          <w:rFonts w:ascii="Arial" w:hAnsi="Arial" w:cs="Arial"/>
          <w:sz w:val="24"/>
          <w:szCs w:val="24"/>
        </w:rPr>
        <w:t>.</w:t>
      </w:r>
      <w:r w:rsidRPr="006756C2">
        <w:rPr>
          <w:rFonts w:ascii="Arial" w:hAnsi="Arial" w:cs="Arial"/>
          <w:sz w:val="24"/>
          <w:szCs w:val="24"/>
        </w:rPr>
        <w:t xml:space="preserve"> </w:t>
      </w:r>
    </w:p>
    <w:p w14:paraId="2D33F7C7" w14:textId="570E3F7C" w:rsidR="00993FEB" w:rsidRPr="006756C2" w:rsidRDefault="00B2129F" w:rsidP="004E3A10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 xml:space="preserve">Intensificar </w:t>
      </w:r>
      <w:r w:rsidR="00276255" w:rsidRPr="006756C2">
        <w:rPr>
          <w:rFonts w:ascii="Arial" w:hAnsi="Arial" w:cs="Arial"/>
          <w:sz w:val="24"/>
          <w:szCs w:val="24"/>
        </w:rPr>
        <w:t>acciones</w:t>
      </w:r>
      <w:r w:rsidRPr="006756C2">
        <w:rPr>
          <w:rFonts w:ascii="Arial" w:hAnsi="Arial" w:cs="Arial"/>
          <w:sz w:val="24"/>
          <w:szCs w:val="24"/>
        </w:rPr>
        <w:t xml:space="preserve"> para reducir las brechas en </w:t>
      </w:r>
      <w:r w:rsidR="00276255" w:rsidRPr="006756C2">
        <w:rPr>
          <w:rFonts w:ascii="Arial" w:hAnsi="Arial" w:cs="Arial"/>
          <w:sz w:val="24"/>
          <w:szCs w:val="24"/>
        </w:rPr>
        <w:t xml:space="preserve">el </w:t>
      </w:r>
      <w:r w:rsidRPr="006756C2">
        <w:rPr>
          <w:rFonts w:ascii="Arial" w:hAnsi="Arial" w:cs="Arial"/>
          <w:sz w:val="24"/>
          <w:szCs w:val="24"/>
        </w:rPr>
        <w:t xml:space="preserve">acceso a la salud que enfrentan </w:t>
      </w:r>
      <w:r w:rsidR="00276255" w:rsidRPr="006756C2">
        <w:rPr>
          <w:rFonts w:ascii="Arial" w:hAnsi="Arial" w:cs="Arial"/>
          <w:sz w:val="24"/>
          <w:szCs w:val="24"/>
        </w:rPr>
        <w:t>las personas</w:t>
      </w:r>
      <w:r w:rsidR="006756C2" w:rsidRPr="006756C2">
        <w:rPr>
          <w:rFonts w:ascii="Arial" w:hAnsi="Arial" w:cs="Arial"/>
          <w:sz w:val="24"/>
          <w:szCs w:val="24"/>
        </w:rPr>
        <w:t xml:space="preserve"> que viven </w:t>
      </w:r>
      <w:r w:rsidR="00276255" w:rsidRPr="006756C2">
        <w:rPr>
          <w:rFonts w:ascii="Arial" w:hAnsi="Arial" w:cs="Arial"/>
          <w:sz w:val="24"/>
          <w:szCs w:val="24"/>
        </w:rPr>
        <w:t>en zonas rurales</w:t>
      </w:r>
      <w:r w:rsidR="00A54332">
        <w:rPr>
          <w:rFonts w:ascii="Arial" w:hAnsi="Arial" w:cs="Arial"/>
          <w:sz w:val="24"/>
          <w:szCs w:val="24"/>
        </w:rPr>
        <w:t>.</w:t>
      </w:r>
      <w:r w:rsidR="006756C2" w:rsidRPr="006756C2">
        <w:rPr>
          <w:rFonts w:ascii="Arial" w:hAnsi="Arial" w:cs="Arial"/>
          <w:sz w:val="24"/>
          <w:szCs w:val="24"/>
        </w:rPr>
        <w:t xml:space="preserve">  </w:t>
      </w:r>
    </w:p>
    <w:p w14:paraId="4074CDD1" w14:textId="0326DA88" w:rsidR="006756C2" w:rsidRPr="006756C2" w:rsidRDefault="00E13CF3" w:rsidP="004E3A10">
      <w:pPr>
        <w:pStyle w:val="Textosinformat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Robustecer</w:t>
      </w:r>
      <w:r w:rsidR="00D3497A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>procedimientos existentes</w:t>
      </w:r>
      <w:r w:rsidR="00D3497A">
        <w:rPr>
          <w:rFonts w:ascii="Arial" w:hAnsi="Arial" w:cs="Arial"/>
          <w:sz w:val="24"/>
          <w:szCs w:val="24"/>
        </w:rPr>
        <w:t>, en línea con los estándares internacionales, con miras a garantizar el derecho a la consulta y el consentimiento libre, previo e informado para los pueblos indígenas y las comunidades afrocolombianas</w:t>
      </w:r>
      <w:r w:rsidR="00F80E50">
        <w:rPr>
          <w:rFonts w:ascii="Arial" w:hAnsi="Arial" w:cs="Arial"/>
          <w:sz w:val="24"/>
          <w:szCs w:val="24"/>
        </w:rPr>
        <w:t>.</w:t>
      </w:r>
      <w:r w:rsidR="00D3497A">
        <w:rPr>
          <w:rFonts w:ascii="Arial" w:hAnsi="Arial" w:cs="Arial"/>
          <w:sz w:val="24"/>
          <w:szCs w:val="24"/>
        </w:rPr>
        <w:t xml:space="preserve">  </w:t>
      </w:r>
    </w:p>
    <w:p w14:paraId="70BE71FD" w14:textId="77777777" w:rsidR="00993FEB" w:rsidRPr="006756C2" w:rsidRDefault="00993FEB" w:rsidP="00993FEB">
      <w:pPr>
        <w:pStyle w:val="Textosinforma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289D0C" w14:textId="0F6607BD" w:rsidR="00EE7A1E" w:rsidRPr="006756C2" w:rsidRDefault="00526292" w:rsidP="00B22466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6C2">
        <w:rPr>
          <w:rFonts w:ascii="Arial" w:hAnsi="Arial" w:cs="Arial"/>
          <w:sz w:val="24"/>
          <w:szCs w:val="24"/>
        </w:rPr>
        <w:t xml:space="preserve">Deseamos que este nuevo ciclo del EPU </w:t>
      </w:r>
      <w:r w:rsidR="004C570B" w:rsidRPr="006756C2">
        <w:rPr>
          <w:rFonts w:ascii="Arial" w:hAnsi="Arial" w:cs="Arial"/>
          <w:sz w:val="24"/>
          <w:szCs w:val="24"/>
        </w:rPr>
        <w:t xml:space="preserve">contribuya a </w:t>
      </w:r>
      <w:r w:rsidRPr="006756C2">
        <w:rPr>
          <w:rFonts w:ascii="Arial" w:hAnsi="Arial" w:cs="Arial"/>
          <w:sz w:val="24"/>
          <w:szCs w:val="24"/>
        </w:rPr>
        <w:t>la mejora</w:t>
      </w:r>
      <w:r w:rsidR="004C570B" w:rsidRPr="006756C2">
        <w:rPr>
          <w:rFonts w:ascii="Arial" w:hAnsi="Arial" w:cs="Arial"/>
          <w:sz w:val="24"/>
          <w:szCs w:val="24"/>
        </w:rPr>
        <w:t xml:space="preserve"> </w:t>
      </w:r>
      <w:r w:rsidRPr="006756C2">
        <w:rPr>
          <w:rFonts w:ascii="Arial" w:hAnsi="Arial" w:cs="Arial"/>
          <w:sz w:val="24"/>
          <w:szCs w:val="24"/>
        </w:rPr>
        <w:t>de</w:t>
      </w:r>
      <w:r w:rsidR="004C570B" w:rsidRPr="006756C2">
        <w:rPr>
          <w:rFonts w:ascii="Arial" w:hAnsi="Arial" w:cs="Arial"/>
          <w:sz w:val="24"/>
          <w:szCs w:val="24"/>
        </w:rPr>
        <w:t xml:space="preserve">l disfrute de </w:t>
      </w:r>
      <w:r w:rsidRPr="006756C2">
        <w:rPr>
          <w:rFonts w:ascii="Arial" w:hAnsi="Arial" w:cs="Arial"/>
          <w:sz w:val="24"/>
          <w:szCs w:val="24"/>
        </w:rPr>
        <w:t>los derechos humanos en</w:t>
      </w:r>
      <w:r w:rsidR="00993FEB" w:rsidRPr="006756C2">
        <w:rPr>
          <w:rFonts w:ascii="Arial" w:hAnsi="Arial" w:cs="Arial"/>
          <w:sz w:val="24"/>
          <w:szCs w:val="24"/>
        </w:rPr>
        <w:t xml:space="preserve"> Colombia.</w:t>
      </w:r>
    </w:p>
    <w:p w14:paraId="18FC28E1" w14:textId="77777777" w:rsidR="00EE7A1E" w:rsidRDefault="00EE7A1E" w:rsidP="00B22466">
      <w:pPr>
        <w:pStyle w:val="Textosinforma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F1F64BC" w14:textId="2699783B" w:rsidR="006F3CA1" w:rsidRPr="00E13CF3" w:rsidRDefault="00526292">
      <w:pPr>
        <w:pStyle w:val="Textosinforma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6F3CA1" w:rsidRPr="00E13CF3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587A" w14:textId="77777777" w:rsidR="003B74A8" w:rsidRDefault="003B74A8" w:rsidP="0061046B">
      <w:pPr>
        <w:spacing w:after="0" w:line="240" w:lineRule="auto"/>
      </w:pPr>
      <w:r>
        <w:separator/>
      </w:r>
    </w:p>
  </w:endnote>
  <w:endnote w:type="continuationSeparator" w:id="0">
    <w:p w14:paraId="12B552C9" w14:textId="77777777" w:rsidR="003B74A8" w:rsidRDefault="003B74A8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6504" w14:textId="77777777" w:rsidR="003B74A8" w:rsidRDefault="003B74A8" w:rsidP="0061046B">
      <w:pPr>
        <w:spacing w:after="0" w:line="240" w:lineRule="auto"/>
      </w:pPr>
      <w:r>
        <w:separator/>
      </w:r>
    </w:p>
  </w:footnote>
  <w:footnote w:type="continuationSeparator" w:id="0">
    <w:p w14:paraId="7BCA41F4" w14:textId="77777777" w:rsidR="003B74A8" w:rsidRDefault="003B74A8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D0618C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02394">
    <w:abstractNumId w:val="12"/>
  </w:num>
  <w:num w:numId="2" w16cid:durableId="1593736657">
    <w:abstractNumId w:val="7"/>
  </w:num>
  <w:num w:numId="3" w16cid:durableId="618295577">
    <w:abstractNumId w:val="3"/>
  </w:num>
  <w:num w:numId="4" w16cid:durableId="1583103705">
    <w:abstractNumId w:val="18"/>
  </w:num>
  <w:num w:numId="5" w16cid:durableId="1042441455">
    <w:abstractNumId w:val="6"/>
  </w:num>
  <w:num w:numId="6" w16cid:durableId="1035890879">
    <w:abstractNumId w:val="5"/>
  </w:num>
  <w:num w:numId="7" w16cid:durableId="1896163958">
    <w:abstractNumId w:val="4"/>
  </w:num>
  <w:num w:numId="8" w16cid:durableId="1314093540">
    <w:abstractNumId w:val="20"/>
  </w:num>
  <w:num w:numId="9" w16cid:durableId="2001031741">
    <w:abstractNumId w:val="2"/>
  </w:num>
  <w:num w:numId="10" w16cid:durableId="1921980604">
    <w:abstractNumId w:val="10"/>
  </w:num>
  <w:num w:numId="11" w16cid:durableId="1239056194">
    <w:abstractNumId w:val="14"/>
  </w:num>
  <w:num w:numId="12" w16cid:durableId="360207470">
    <w:abstractNumId w:val="11"/>
  </w:num>
  <w:num w:numId="13" w16cid:durableId="219481762">
    <w:abstractNumId w:val="17"/>
  </w:num>
  <w:num w:numId="14" w16cid:durableId="553201533">
    <w:abstractNumId w:val="15"/>
  </w:num>
  <w:num w:numId="15" w16cid:durableId="555163373">
    <w:abstractNumId w:val="16"/>
  </w:num>
  <w:num w:numId="16" w16cid:durableId="212549068">
    <w:abstractNumId w:val="1"/>
  </w:num>
  <w:num w:numId="17" w16cid:durableId="1575971388">
    <w:abstractNumId w:val="13"/>
  </w:num>
  <w:num w:numId="18" w16cid:durableId="1847743445">
    <w:abstractNumId w:val="0"/>
  </w:num>
  <w:num w:numId="19" w16cid:durableId="1446391843">
    <w:abstractNumId w:val="19"/>
  </w:num>
  <w:num w:numId="20" w16cid:durableId="847251981">
    <w:abstractNumId w:val="9"/>
  </w:num>
  <w:num w:numId="21" w16cid:durableId="2048338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7D9A"/>
    <w:rsid w:val="000314CC"/>
    <w:rsid w:val="0004071F"/>
    <w:rsid w:val="000519A5"/>
    <w:rsid w:val="00064E5B"/>
    <w:rsid w:val="00080F76"/>
    <w:rsid w:val="000940D2"/>
    <w:rsid w:val="000E2CE6"/>
    <w:rsid w:val="000E39D8"/>
    <w:rsid w:val="001079CC"/>
    <w:rsid w:val="00112971"/>
    <w:rsid w:val="00117784"/>
    <w:rsid w:val="00120D4F"/>
    <w:rsid w:val="00122FCE"/>
    <w:rsid w:val="00130397"/>
    <w:rsid w:val="001425E8"/>
    <w:rsid w:val="00143069"/>
    <w:rsid w:val="001476EF"/>
    <w:rsid w:val="00161906"/>
    <w:rsid w:val="00167904"/>
    <w:rsid w:val="00174912"/>
    <w:rsid w:val="0018525F"/>
    <w:rsid w:val="00195B45"/>
    <w:rsid w:val="00195C89"/>
    <w:rsid w:val="001A005A"/>
    <w:rsid w:val="001A633E"/>
    <w:rsid w:val="001B1FBC"/>
    <w:rsid w:val="001C51B3"/>
    <w:rsid w:val="001D369D"/>
    <w:rsid w:val="001E6E92"/>
    <w:rsid w:val="00201E9A"/>
    <w:rsid w:val="00207B03"/>
    <w:rsid w:val="00210786"/>
    <w:rsid w:val="0023676E"/>
    <w:rsid w:val="0024529B"/>
    <w:rsid w:val="00252CAF"/>
    <w:rsid w:val="00254AF0"/>
    <w:rsid w:val="00256A8D"/>
    <w:rsid w:val="002668C1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70AE"/>
    <w:rsid w:val="00371591"/>
    <w:rsid w:val="003741C5"/>
    <w:rsid w:val="00391B05"/>
    <w:rsid w:val="003939DD"/>
    <w:rsid w:val="003A12C6"/>
    <w:rsid w:val="003B2DBA"/>
    <w:rsid w:val="003B74A8"/>
    <w:rsid w:val="003C20C1"/>
    <w:rsid w:val="003D419D"/>
    <w:rsid w:val="004005B1"/>
    <w:rsid w:val="00401FC1"/>
    <w:rsid w:val="00410755"/>
    <w:rsid w:val="0042309E"/>
    <w:rsid w:val="00424318"/>
    <w:rsid w:val="00433A47"/>
    <w:rsid w:val="00446D0F"/>
    <w:rsid w:val="004835A6"/>
    <w:rsid w:val="00486254"/>
    <w:rsid w:val="004866F5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26292"/>
    <w:rsid w:val="0053670F"/>
    <w:rsid w:val="00554138"/>
    <w:rsid w:val="00555504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47BFE"/>
    <w:rsid w:val="006626C2"/>
    <w:rsid w:val="0066291B"/>
    <w:rsid w:val="00667635"/>
    <w:rsid w:val="00673B9E"/>
    <w:rsid w:val="00674B59"/>
    <w:rsid w:val="006756C2"/>
    <w:rsid w:val="006766D3"/>
    <w:rsid w:val="00686D7D"/>
    <w:rsid w:val="00687EB5"/>
    <w:rsid w:val="006A32A2"/>
    <w:rsid w:val="006B2246"/>
    <w:rsid w:val="006C391C"/>
    <w:rsid w:val="006C3F39"/>
    <w:rsid w:val="006D3257"/>
    <w:rsid w:val="006D3ADC"/>
    <w:rsid w:val="006D5678"/>
    <w:rsid w:val="006E2690"/>
    <w:rsid w:val="006E2B45"/>
    <w:rsid w:val="006F26FD"/>
    <w:rsid w:val="006F3CA1"/>
    <w:rsid w:val="00703186"/>
    <w:rsid w:val="0070519C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F4874"/>
    <w:rsid w:val="0085075F"/>
    <w:rsid w:val="008651C8"/>
    <w:rsid w:val="00867ED1"/>
    <w:rsid w:val="008A69C6"/>
    <w:rsid w:val="008B6D34"/>
    <w:rsid w:val="008C3FAF"/>
    <w:rsid w:val="008C4B1B"/>
    <w:rsid w:val="008E414D"/>
    <w:rsid w:val="008F3D8F"/>
    <w:rsid w:val="0090110C"/>
    <w:rsid w:val="00916321"/>
    <w:rsid w:val="00934F36"/>
    <w:rsid w:val="00987792"/>
    <w:rsid w:val="009907F5"/>
    <w:rsid w:val="00993DAA"/>
    <w:rsid w:val="00993FEB"/>
    <w:rsid w:val="0099698E"/>
    <w:rsid w:val="009A1852"/>
    <w:rsid w:val="009A276F"/>
    <w:rsid w:val="009A33FF"/>
    <w:rsid w:val="009A5228"/>
    <w:rsid w:val="009C5232"/>
    <w:rsid w:val="009F12E2"/>
    <w:rsid w:val="009F5515"/>
    <w:rsid w:val="00A03048"/>
    <w:rsid w:val="00A36340"/>
    <w:rsid w:val="00A401C6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C220A2"/>
    <w:rsid w:val="00C45F0F"/>
    <w:rsid w:val="00C90E40"/>
    <w:rsid w:val="00CB0DE6"/>
    <w:rsid w:val="00CB1F08"/>
    <w:rsid w:val="00CE2524"/>
    <w:rsid w:val="00CE480F"/>
    <w:rsid w:val="00D01745"/>
    <w:rsid w:val="00D0618C"/>
    <w:rsid w:val="00D0688C"/>
    <w:rsid w:val="00D319C9"/>
    <w:rsid w:val="00D3497A"/>
    <w:rsid w:val="00D354DA"/>
    <w:rsid w:val="00D41AAB"/>
    <w:rsid w:val="00D439D0"/>
    <w:rsid w:val="00D50530"/>
    <w:rsid w:val="00D52222"/>
    <w:rsid w:val="00D97B6B"/>
    <w:rsid w:val="00DA1326"/>
    <w:rsid w:val="00DA3257"/>
    <w:rsid w:val="00DA7824"/>
    <w:rsid w:val="00DC4B60"/>
    <w:rsid w:val="00DC7931"/>
    <w:rsid w:val="00DE3D19"/>
    <w:rsid w:val="00DF4FD4"/>
    <w:rsid w:val="00E05D27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F04E25"/>
    <w:rsid w:val="00F15340"/>
    <w:rsid w:val="00F23BC4"/>
    <w:rsid w:val="00F560F6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B0833-4BE7-4159-AA95-8B6F3D50B774}"/>
</file>

<file path=customXml/itemProps3.xml><?xml version="1.0" encoding="utf-8"?>
<ds:datastoreItem xmlns:ds="http://schemas.openxmlformats.org/officeDocument/2006/customXml" ds:itemID="{0A5F676D-D521-46E8-B257-C30624BBA3F6}"/>
</file>

<file path=customXml/itemProps4.xml><?xml version="1.0" encoding="utf-8"?>
<ds:datastoreItem xmlns:ds="http://schemas.openxmlformats.org/officeDocument/2006/customXml" ds:itemID="{B7404003-0D6B-4A72-99DD-86E954FBE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4</cp:revision>
  <cp:lastPrinted>2023-11-06T20:06:00Z</cp:lastPrinted>
  <dcterms:created xsi:type="dcterms:W3CDTF">2023-11-06T15:27:00Z</dcterms:created>
  <dcterms:modified xsi:type="dcterms:W3CDTF">2023-11-06T20:30:00Z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