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E18B" w14:textId="43E51B54" w:rsidR="00E263EB" w:rsidRPr="00E263EB" w:rsidRDefault="00E263EB" w:rsidP="00E263E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3EB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Pr="00E263EB">
        <w:rPr>
          <w:rFonts w:ascii="Times New Roman" w:hAnsi="Times New Roman" w:cs="Times New Roman" w:hint="eastAsia"/>
          <w:b/>
          <w:bCs/>
          <w:sz w:val="28"/>
          <w:szCs w:val="28"/>
        </w:rPr>
        <w:t>Col</w:t>
      </w:r>
      <w:r w:rsidR="008758F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263EB">
        <w:rPr>
          <w:rFonts w:ascii="Times New Roman" w:hAnsi="Times New Roman" w:cs="Times New Roman" w:hint="eastAsia"/>
          <w:b/>
          <w:bCs/>
          <w:sz w:val="28"/>
          <w:szCs w:val="28"/>
        </w:rPr>
        <w:t>mbia</w:t>
      </w:r>
      <w:r w:rsidRPr="00E263EB">
        <w:rPr>
          <w:rFonts w:ascii="Times New Roman" w:hAnsi="Times New Roman" w:cs="Times New Roman"/>
          <w:b/>
          <w:bCs/>
          <w:sz w:val="28"/>
          <w:szCs w:val="28"/>
        </w:rPr>
        <w:t xml:space="preserve"> – Statement of Japan</w:t>
      </w:r>
    </w:p>
    <w:p w14:paraId="7C0266B0" w14:textId="77777777" w:rsidR="00E263EB" w:rsidRPr="00E263EB" w:rsidRDefault="00E263EB" w:rsidP="00E263E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3EB">
        <w:rPr>
          <w:rFonts w:ascii="Times New Roman" w:hAnsi="Times New Roman" w:cs="Times New Roman"/>
          <w:b/>
          <w:bCs/>
          <w:sz w:val="28"/>
          <w:szCs w:val="28"/>
        </w:rPr>
        <w:t>TAKEUCHI Yasuaki, Human Rights Adviser</w:t>
      </w:r>
    </w:p>
    <w:p w14:paraId="032A5BF0" w14:textId="77777777" w:rsidR="00E263EB" w:rsidRPr="00E263EB" w:rsidRDefault="00E263EB" w:rsidP="00E263E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3EB">
        <w:rPr>
          <w:rFonts w:ascii="Times New Roman" w:hAnsi="Times New Roman" w:cs="Times New Roman"/>
          <w:b/>
          <w:bCs/>
          <w:sz w:val="28"/>
          <w:szCs w:val="28"/>
        </w:rPr>
        <w:t>Permanent Mission of Japan</w:t>
      </w:r>
    </w:p>
    <w:p w14:paraId="31A53AEF" w14:textId="0D943FD7" w:rsidR="00E47660" w:rsidRPr="00E263EB" w:rsidRDefault="00E263EB" w:rsidP="00E263EB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3EB">
        <w:rPr>
          <w:rFonts w:ascii="Times New Roman" w:hAnsi="Times New Roman" w:cs="Times New Roman"/>
          <w:b/>
          <w:bCs/>
          <w:sz w:val="28"/>
          <w:szCs w:val="28"/>
        </w:rPr>
        <w:t>7 November 2023</w:t>
      </w:r>
    </w:p>
    <w:p w14:paraId="50C8BB23" w14:textId="07931BFC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>Thank you.</w:t>
      </w:r>
    </w:p>
    <w:p w14:paraId="3FC00335" w14:textId="77777777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0BEE3D89" w14:textId="27D02E54" w:rsidR="00434A24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>Japan welcome</w:t>
      </w:r>
      <w:r w:rsidR="00434A24">
        <w:rPr>
          <w:rFonts w:ascii="Times New Roman" w:hAnsi="Times New Roman" w:cs="Times New Roman"/>
          <w:sz w:val="32"/>
          <w:szCs w:val="32"/>
        </w:rPr>
        <w:t>s</w:t>
      </w:r>
      <w:r w:rsidRPr="004358BC">
        <w:rPr>
          <w:rFonts w:ascii="Times New Roman" w:hAnsi="Times New Roman" w:cs="Times New Roman"/>
          <w:sz w:val="32"/>
          <w:szCs w:val="32"/>
        </w:rPr>
        <w:t xml:space="preserve"> </w:t>
      </w:r>
      <w:r w:rsidR="009A5EC9">
        <w:rPr>
          <w:rFonts w:ascii="Times New Roman" w:hAnsi="Times New Roman" w:cs="Times New Roman"/>
          <w:sz w:val="32"/>
          <w:szCs w:val="32"/>
        </w:rPr>
        <w:t xml:space="preserve">the </w:t>
      </w:r>
      <w:r w:rsidRPr="004358BC">
        <w:rPr>
          <w:rFonts w:ascii="Times New Roman" w:hAnsi="Times New Roman" w:cs="Times New Roman"/>
          <w:sz w:val="32"/>
          <w:szCs w:val="32"/>
        </w:rPr>
        <w:t>efforts</w:t>
      </w:r>
      <w:r w:rsidR="00B75FFA">
        <w:rPr>
          <w:rFonts w:ascii="Times New Roman" w:hAnsi="Times New Roman" w:cs="Times New Roman"/>
          <w:sz w:val="32"/>
          <w:szCs w:val="32"/>
        </w:rPr>
        <w:t xml:space="preserve"> </w:t>
      </w:r>
      <w:r w:rsidR="00E6186B">
        <w:rPr>
          <w:rFonts w:ascii="Times New Roman" w:hAnsi="Times New Roman" w:cs="Times New Roman"/>
          <w:sz w:val="32"/>
          <w:szCs w:val="32"/>
        </w:rPr>
        <w:t xml:space="preserve">and </w:t>
      </w:r>
      <w:r w:rsidR="00C5120F">
        <w:rPr>
          <w:rFonts w:ascii="Times New Roman" w:hAnsi="Times New Roman" w:cs="Times New Roman"/>
          <w:sz w:val="32"/>
          <w:szCs w:val="32"/>
        </w:rPr>
        <w:t xml:space="preserve">progress </w:t>
      </w:r>
      <w:r w:rsidRPr="004358BC">
        <w:rPr>
          <w:rFonts w:ascii="Times New Roman" w:hAnsi="Times New Roman" w:cs="Times New Roman"/>
          <w:sz w:val="32"/>
          <w:szCs w:val="32"/>
        </w:rPr>
        <w:t xml:space="preserve">made </w:t>
      </w:r>
      <w:r w:rsidR="00C5120F">
        <w:rPr>
          <w:rFonts w:ascii="Times New Roman" w:hAnsi="Times New Roman" w:cs="Times New Roman"/>
          <w:sz w:val="32"/>
          <w:szCs w:val="32"/>
        </w:rPr>
        <w:t>by</w:t>
      </w:r>
      <w:r w:rsidRPr="004358BC">
        <w:rPr>
          <w:rFonts w:ascii="Times New Roman" w:hAnsi="Times New Roman" w:cs="Times New Roman"/>
          <w:sz w:val="32"/>
          <w:szCs w:val="32"/>
        </w:rPr>
        <w:t xml:space="preserve"> </w:t>
      </w:r>
      <w:r w:rsidR="007C1202" w:rsidRPr="004358BC">
        <w:rPr>
          <w:rFonts w:ascii="Times New Roman" w:hAnsi="Times New Roman" w:cs="Times New Roman"/>
          <w:sz w:val="32"/>
          <w:szCs w:val="32"/>
        </w:rPr>
        <w:t xml:space="preserve">the </w:t>
      </w:r>
      <w:r w:rsidR="00512F8D">
        <w:rPr>
          <w:rFonts w:ascii="Times New Roman" w:hAnsi="Times New Roman" w:cs="Times New Roman"/>
          <w:sz w:val="32"/>
          <w:szCs w:val="32"/>
        </w:rPr>
        <w:t xml:space="preserve">Government of </w:t>
      </w:r>
      <w:r w:rsidR="00B75FFA">
        <w:rPr>
          <w:rFonts w:ascii="Times New Roman" w:hAnsi="Times New Roman" w:cs="Times New Roman" w:hint="eastAsia"/>
          <w:sz w:val="32"/>
          <w:szCs w:val="32"/>
        </w:rPr>
        <w:t>C</w:t>
      </w:r>
      <w:r w:rsidR="00B75FFA">
        <w:rPr>
          <w:rFonts w:ascii="Times New Roman" w:hAnsi="Times New Roman" w:cs="Times New Roman"/>
          <w:sz w:val="32"/>
          <w:szCs w:val="32"/>
        </w:rPr>
        <w:t xml:space="preserve">olombia, especially since the inauguration of President Petro, to implement </w:t>
      </w:r>
      <w:r w:rsidR="00434A24" w:rsidRPr="00434A24">
        <w:rPr>
          <w:rFonts w:ascii="Times New Roman" w:hAnsi="Times New Roman" w:cs="Times New Roman"/>
          <w:sz w:val="32"/>
          <w:szCs w:val="32"/>
        </w:rPr>
        <w:t>the National Human Rights Strategy and the Framework Plan for Implementation of the Final Peace Agreement</w:t>
      </w:r>
      <w:r w:rsidR="00434A24">
        <w:rPr>
          <w:rFonts w:ascii="Times New Roman" w:hAnsi="Times New Roman" w:cs="Times New Roman"/>
          <w:sz w:val="32"/>
          <w:szCs w:val="32"/>
        </w:rPr>
        <w:t>.</w:t>
      </w:r>
      <w:r w:rsidR="00434A24" w:rsidRPr="00434A24">
        <w:rPr>
          <w:rFonts w:ascii="Times New Roman" w:hAnsi="Times New Roman" w:cs="Times New Roman"/>
          <w:sz w:val="32"/>
          <w:szCs w:val="32"/>
        </w:rPr>
        <w:t xml:space="preserve"> </w:t>
      </w:r>
      <w:r w:rsidR="00B75FF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20DE1E" w14:textId="77777777" w:rsidR="00434A24" w:rsidRDefault="00434A24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0BB34042" w14:textId="7D3D66F0" w:rsidR="00E6186B" w:rsidRDefault="00C669D8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Japan </w:t>
      </w:r>
      <w:r w:rsidR="00512F8D">
        <w:rPr>
          <w:rFonts w:ascii="Times New Roman" w:hAnsi="Times New Roman" w:cs="Times New Roman"/>
          <w:sz w:val="32"/>
          <w:szCs w:val="32"/>
        </w:rPr>
        <w:t>also welcomes</w:t>
      </w:r>
      <w:r w:rsidR="00E618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Colombia’s commitment </w:t>
      </w:r>
      <w:r w:rsidR="00E6186B">
        <w:rPr>
          <w:rFonts w:ascii="Times New Roman" w:hAnsi="Times New Roman" w:cs="Times New Roman"/>
          <w:sz w:val="32"/>
          <w:szCs w:val="32"/>
        </w:rPr>
        <w:t xml:space="preserve">to tackling discrimination </w:t>
      </w:r>
      <w:r w:rsidR="00512F8D">
        <w:rPr>
          <w:rFonts w:ascii="Times New Roman" w:hAnsi="Times New Roman" w:cs="Times New Roman"/>
          <w:sz w:val="32"/>
          <w:szCs w:val="32"/>
        </w:rPr>
        <w:t>against vulnerable groups, including women</w:t>
      </w:r>
      <w:r w:rsidR="00127BB1">
        <w:rPr>
          <w:rFonts w:ascii="Times New Roman" w:hAnsi="Times New Roman" w:cs="Times New Roman"/>
          <w:sz w:val="32"/>
          <w:szCs w:val="32"/>
        </w:rPr>
        <w:t>,</w:t>
      </w:r>
      <w:r w:rsidR="00512F8D">
        <w:rPr>
          <w:rFonts w:ascii="Times New Roman" w:hAnsi="Times New Roman" w:cs="Times New Roman"/>
          <w:sz w:val="32"/>
          <w:szCs w:val="32"/>
        </w:rPr>
        <w:t xml:space="preserve"> </w:t>
      </w:r>
      <w:r w:rsidR="00127BB1">
        <w:rPr>
          <w:rFonts w:ascii="Times New Roman" w:hAnsi="Times New Roman" w:cs="Times New Roman"/>
          <w:sz w:val="32"/>
          <w:szCs w:val="32"/>
        </w:rPr>
        <w:t xml:space="preserve">indigenous </w:t>
      </w:r>
      <w:proofErr w:type="gramStart"/>
      <w:r w:rsidR="00127BB1">
        <w:rPr>
          <w:rFonts w:ascii="Times New Roman" w:hAnsi="Times New Roman" w:cs="Times New Roman"/>
          <w:sz w:val="32"/>
          <w:szCs w:val="32"/>
        </w:rPr>
        <w:t>communities</w:t>
      </w:r>
      <w:proofErr w:type="gramEnd"/>
      <w:r w:rsidR="00127BB1">
        <w:rPr>
          <w:rFonts w:ascii="Times New Roman" w:hAnsi="Times New Roman" w:cs="Times New Roman"/>
          <w:sz w:val="32"/>
          <w:szCs w:val="32"/>
        </w:rPr>
        <w:t xml:space="preserve"> and </w:t>
      </w:r>
      <w:r w:rsidR="00512F8D">
        <w:rPr>
          <w:rFonts w:ascii="Times New Roman" w:hAnsi="Times New Roman" w:cs="Times New Roman"/>
          <w:sz w:val="32"/>
          <w:szCs w:val="32"/>
        </w:rPr>
        <w:t>minorit</w:t>
      </w:r>
      <w:r w:rsidR="00127BB1">
        <w:rPr>
          <w:rFonts w:ascii="Times New Roman" w:hAnsi="Times New Roman" w:cs="Times New Roman"/>
          <w:sz w:val="32"/>
          <w:szCs w:val="32"/>
        </w:rPr>
        <w:t>y ethnic groups</w:t>
      </w:r>
      <w:r w:rsidR="00512F8D">
        <w:rPr>
          <w:rFonts w:ascii="Times New Roman" w:hAnsi="Times New Roman" w:cs="Times New Roman"/>
          <w:sz w:val="32"/>
          <w:szCs w:val="32"/>
        </w:rPr>
        <w:t>,</w:t>
      </w:r>
      <w:r w:rsidR="00E6186B">
        <w:rPr>
          <w:rFonts w:ascii="Times New Roman" w:hAnsi="Times New Roman" w:cs="Times New Roman"/>
          <w:sz w:val="32"/>
          <w:szCs w:val="32"/>
        </w:rPr>
        <w:t xml:space="preserve"> and to</w:t>
      </w:r>
      <w:r w:rsidR="00E6186B" w:rsidRPr="00E6186B">
        <w:rPr>
          <w:rFonts w:ascii="Times New Roman" w:hAnsi="Times New Roman" w:cs="Times New Roman"/>
          <w:sz w:val="32"/>
          <w:szCs w:val="32"/>
        </w:rPr>
        <w:t xml:space="preserve"> implemen</w:t>
      </w:r>
      <w:r w:rsidR="00E6186B">
        <w:rPr>
          <w:rFonts w:ascii="Times New Roman" w:hAnsi="Times New Roman" w:cs="Times New Roman"/>
          <w:sz w:val="32"/>
          <w:szCs w:val="32"/>
        </w:rPr>
        <w:t>ting</w:t>
      </w:r>
      <w:r w:rsidR="00E6186B" w:rsidRPr="00E6186B">
        <w:rPr>
          <w:rFonts w:ascii="Times New Roman" w:hAnsi="Times New Roman" w:cs="Times New Roman"/>
          <w:sz w:val="32"/>
          <w:szCs w:val="32"/>
        </w:rPr>
        <w:t xml:space="preserve"> Security Council </w:t>
      </w:r>
      <w:r w:rsidR="009A5EC9">
        <w:rPr>
          <w:rFonts w:ascii="Times New Roman" w:hAnsi="Times New Roman" w:cs="Times New Roman"/>
          <w:sz w:val="32"/>
          <w:szCs w:val="32"/>
        </w:rPr>
        <w:t>R</w:t>
      </w:r>
      <w:r w:rsidR="00E6186B" w:rsidRPr="00E6186B">
        <w:rPr>
          <w:rFonts w:ascii="Times New Roman" w:hAnsi="Times New Roman" w:cs="Times New Roman"/>
          <w:sz w:val="32"/>
          <w:szCs w:val="32"/>
        </w:rPr>
        <w:t xml:space="preserve">esolution 1325 (2000) to ensure that gender equality and women’s economic empowerment </w:t>
      </w:r>
      <w:r w:rsidR="00AF0E48">
        <w:rPr>
          <w:rFonts w:ascii="Times New Roman" w:hAnsi="Times New Roman" w:cs="Times New Roman"/>
          <w:sz w:val="32"/>
          <w:szCs w:val="32"/>
        </w:rPr>
        <w:t>remain</w:t>
      </w:r>
      <w:r w:rsidR="00E6186B" w:rsidRPr="00E6186B">
        <w:rPr>
          <w:rFonts w:ascii="Times New Roman" w:hAnsi="Times New Roman" w:cs="Times New Roman"/>
          <w:sz w:val="32"/>
          <w:szCs w:val="32"/>
        </w:rPr>
        <w:t xml:space="preserve"> central in the negotiation of peace agreements</w:t>
      </w:r>
      <w:r w:rsidR="00E6186B">
        <w:rPr>
          <w:rFonts w:ascii="Times New Roman" w:hAnsi="Times New Roman" w:cs="Times New Roman"/>
          <w:sz w:val="32"/>
          <w:szCs w:val="32"/>
        </w:rPr>
        <w:t>.</w:t>
      </w:r>
    </w:p>
    <w:p w14:paraId="1571EF85" w14:textId="77777777" w:rsidR="00E6186B" w:rsidRDefault="00E6186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0F978B06" w14:textId="77777777" w:rsidR="00E86626" w:rsidRDefault="00E6186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 xml:space="preserve">apan </w:t>
      </w:r>
      <w:r w:rsidR="00AF0E48">
        <w:rPr>
          <w:rFonts w:ascii="Times New Roman" w:hAnsi="Times New Roman" w:cs="Times New Roman"/>
          <w:sz w:val="32"/>
          <w:szCs w:val="32"/>
        </w:rPr>
        <w:t xml:space="preserve">hopes that the Government of Colombia continues </w:t>
      </w:r>
      <w:r w:rsidR="006D134A" w:rsidRPr="00E520C1">
        <w:rPr>
          <w:rFonts w:ascii="Times New Roman" w:hAnsi="Times New Roman" w:cs="Times New Roman"/>
          <w:sz w:val="32"/>
          <w:szCs w:val="32"/>
        </w:rPr>
        <w:t xml:space="preserve">to </w:t>
      </w:r>
      <w:r w:rsidR="00AF0E48">
        <w:rPr>
          <w:rFonts w:ascii="Times New Roman" w:hAnsi="Times New Roman" w:cs="Times New Roman"/>
          <w:sz w:val="32"/>
          <w:szCs w:val="32"/>
        </w:rPr>
        <w:t xml:space="preserve">take actions to improve </w:t>
      </w:r>
      <w:r w:rsidR="009A5EC9">
        <w:rPr>
          <w:rFonts w:ascii="Times New Roman" w:hAnsi="Times New Roman" w:cs="Times New Roman"/>
          <w:sz w:val="32"/>
          <w:szCs w:val="32"/>
        </w:rPr>
        <w:t xml:space="preserve">the </w:t>
      </w:r>
      <w:r w:rsidR="00AF0E48">
        <w:rPr>
          <w:rFonts w:ascii="Times New Roman" w:hAnsi="Times New Roman" w:cs="Times New Roman"/>
          <w:sz w:val="32"/>
          <w:szCs w:val="32"/>
        </w:rPr>
        <w:t>human rights situation</w:t>
      </w:r>
      <w:r w:rsidR="00515626">
        <w:rPr>
          <w:rFonts w:ascii="Times New Roman" w:hAnsi="Times New Roman" w:cs="Times New Roman"/>
          <w:sz w:val="32"/>
          <w:szCs w:val="32"/>
        </w:rPr>
        <w:t xml:space="preserve"> in the country</w:t>
      </w:r>
      <w:r w:rsidR="00512F8D">
        <w:rPr>
          <w:rFonts w:ascii="Times New Roman" w:hAnsi="Times New Roman" w:cs="Times New Roman"/>
          <w:sz w:val="32"/>
          <w:szCs w:val="32"/>
        </w:rPr>
        <w:t xml:space="preserve"> as exemplified </w:t>
      </w:r>
      <w:r w:rsidR="009A5EC9">
        <w:rPr>
          <w:rFonts w:ascii="Times New Roman" w:hAnsi="Times New Roman" w:cs="Times New Roman"/>
          <w:sz w:val="32"/>
          <w:szCs w:val="32"/>
        </w:rPr>
        <w:t>by</w:t>
      </w:r>
      <w:r w:rsidR="00512F8D">
        <w:rPr>
          <w:rFonts w:ascii="Times New Roman" w:hAnsi="Times New Roman" w:cs="Times New Roman"/>
          <w:sz w:val="32"/>
          <w:szCs w:val="32"/>
        </w:rPr>
        <w:t xml:space="preserve"> the creation of the Ministry of Equality and Equity</w:t>
      </w:r>
      <w:r w:rsidR="00AF0E4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7EEFC22" w14:textId="77777777" w:rsidR="00E86626" w:rsidRDefault="00E86626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59814474" w14:textId="43BD1582" w:rsidR="0009430F" w:rsidRPr="004358BC" w:rsidRDefault="00AF0E48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AA5E03" w:rsidRPr="00E520C1">
        <w:rPr>
          <w:rFonts w:ascii="Times New Roman" w:hAnsi="Times New Roman" w:cs="Times New Roman"/>
          <w:sz w:val="32"/>
          <w:szCs w:val="32"/>
        </w:rPr>
        <w:t xml:space="preserve">n this </w:t>
      </w:r>
      <w:r w:rsidR="008F2B21" w:rsidRPr="00E520C1">
        <w:rPr>
          <w:rFonts w:ascii="Times New Roman" w:hAnsi="Times New Roman" w:cs="Times New Roman"/>
          <w:sz w:val="32"/>
          <w:szCs w:val="32"/>
        </w:rPr>
        <w:t>regard</w:t>
      </w:r>
      <w:r w:rsidR="00AA5E03" w:rsidRPr="00E520C1">
        <w:rPr>
          <w:rFonts w:ascii="Times New Roman" w:hAnsi="Times New Roman" w:cs="Times New Roman"/>
          <w:sz w:val="32"/>
          <w:szCs w:val="32"/>
        </w:rPr>
        <w:t>, w</w:t>
      </w:r>
      <w:r w:rsidR="0050013B" w:rsidRPr="00E520C1">
        <w:rPr>
          <w:rFonts w:ascii="Times New Roman" w:hAnsi="Times New Roman" w:cs="Times New Roman"/>
          <w:sz w:val="32"/>
          <w:szCs w:val="32"/>
        </w:rPr>
        <w:t xml:space="preserve">e </w:t>
      </w:r>
      <w:r w:rsidR="00EF76A7" w:rsidRPr="00E520C1">
        <w:rPr>
          <w:rFonts w:ascii="Times New Roman" w:hAnsi="Times New Roman" w:cs="Times New Roman"/>
          <w:sz w:val="32"/>
          <w:szCs w:val="32"/>
        </w:rPr>
        <w:t>recommend</w:t>
      </w:r>
      <w:r w:rsidR="008F2B21" w:rsidRPr="00E520C1">
        <w:rPr>
          <w:rFonts w:ascii="Times New Roman" w:hAnsi="Times New Roman" w:cs="Times New Roman"/>
          <w:sz w:val="32"/>
          <w:szCs w:val="32"/>
        </w:rPr>
        <w:t xml:space="preserve"> </w:t>
      </w:r>
      <w:r w:rsidR="00EF76A7" w:rsidRPr="00E520C1"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at Colombia takes additional steps to prevent the recruitment of children by armed groups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and </w:t>
      </w:r>
      <w:r w:rsidR="00515626">
        <w:rPr>
          <w:rFonts w:ascii="Times New Roman" w:hAnsi="Times New Roman" w:cs="Times New Roman"/>
          <w:sz w:val="32"/>
          <w:szCs w:val="32"/>
        </w:rPr>
        <w:t>also</w:t>
      </w:r>
      <w:proofErr w:type="gramEnd"/>
      <w:r w:rsidR="005156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</w:t>
      </w:r>
      <w:r w:rsidR="00512F8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512F8D">
        <w:rPr>
          <w:rFonts w:ascii="Times New Roman" w:hAnsi="Times New Roman" w:cs="Times New Roman"/>
          <w:sz w:val="32"/>
          <w:szCs w:val="32"/>
        </w:rPr>
        <w:t>address violence and threats against human rights defenders.</w:t>
      </w:r>
    </w:p>
    <w:p w14:paraId="4F2C0170" w14:textId="77777777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664003B8" w14:textId="4AC6D910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 xml:space="preserve">We wish the delegation of </w:t>
      </w:r>
      <w:r w:rsidR="00434A24">
        <w:rPr>
          <w:rFonts w:ascii="Times New Roman" w:hAnsi="Times New Roman" w:cs="Times New Roman"/>
          <w:sz w:val="32"/>
          <w:szCs w:val="32"/>
        </w:rPr>
        <w:t xml:space="preserve">Colombia </w:t>
      </w:r>
      <w:r w:rsidRPr="004358BC">
        <w:rPr>
          <w:rFonts w:ascii="Times New Roman" w:hAnsi="Times New Roman" w:cs="Times New Roman"/>
          <w:sz w:val="32"/>
          <w:szCs w:val="32"/>
        </w:rPr>
        <w:t>every success in the review.</w:t>
      </w:r>
    </w:p>
    <w:p w14:paraId="40DBA879" w14:textId="77777777" w:rsidR="00AD76DB" w:rsidRPr="004358BC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45DB02BF" w14:textId="146CB54B" w:rsidR="00991745" w:rsidRDefault="00AD76DB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4358BC">
        <w:rPr>
          <w:rFonts w:ascii="Times New Roman" w:hAnsi="Times New Roman" w:cs="Times New Roman"/>
          <w:sz w:val="32"/>
          <w:szCs w:val="32"/>
        </w:rPr>
        <w:t>I thank you.</w:t>
      </w:r>
    </w:p>
    <w:p w14:paraId="2973B9AA" w14:textId="57A68A2B" w:rsidR="00512F8D" w:rsidRDefault="00512F8D" w:rsidP="004358BC">
      <w:pPr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14:paraId="2B0F848A" w14:textId="261D735B" w:rsidR="00512F8D" w:rsidRPr="004358BC" w:rsidRDefault="00512F8D" w:rsidP="00512F8D">
      <w:pPr>
        <w:wordWrap w:val="0"/>
        <w:spacing w:line="400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(</w:t>
      </w:r>
      <w:r w:rsidR="00AD1C47">
        <w:rPr>
          <w:rFonts w:ascii="Times New Roman" w:hAnsi="Times New Roman" w:cs="Times New Roman"/>
          <w:sz w:val="32"/>
          <w:szCs w:val="32"/>
        </w:rPr>
        <w:t>159</w:t>
      </w:r>
      <w:r w:rsidR="003A04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Words)</w:t>
      </w:r>
    </w:p>
    <w:sectPr w:rsidR="00512F8D" w:rsidRPr="004358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A985" w14:textId="77777777" w:rsidR="00B679A5" w:rsidRDefault="00B679A5" w:rsidP="004358BC">
      <w:r>
        <w:separator/>
      </w:r>
    </w:p>
  </w:endnote>
  <w:endnote w:type="continuationSeparator" w:id="0">
    <w:p w14:paraId="61E3F12A" w14:textId="77777777" w:rsidR="00B679A5" w:rsidRDefault="00B679A5" w:rsidP="004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1598" w14:textId="77777777" w:rsidR="00B679A5" w:rsidRDefault="00B679A5" w:rsidP="004358BC">
      <w:r>
        <w:separator/>
      </w:r>
    </w:p>
  </w:footnote>
  <w:footnote w:type="continuationSeparator" w:id="0">
    <w:p w14:paraId="30D78CDD" w14:textId="77777777" w:rsidR="00B679A5" w:rsidRDefault="00B679A5" w:rsidP="0043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DB"/>
    <w:rsid w:val="00037F5A"/>
    <w:rsid w:val="000873BC"/>
    <w:rsid w:val="0009430F"/>
    <w:rsid w:val="00127BB1"/>
    <w:rsid w:val="00171BCE"/>
    <w:rsid w:val="002000DA"/>
    <w:rsid w:val="00245B74"/>
    <w:rsid w:val="00250E96"/>
    <w:rsid w:val="00322E7C"/>
    <w:rsid w:val="003A048E"/>
    <w:rsid w:val="003E120E"/>
    <w:rsid w:val="00434A24"/>
    <w:rsid w:val="004358BC"/>
    <w:rsid w:val="004619E6"/>
    <w:rsid w:val="004D5E24"/>
    <w:rsid w:val="0050013B"/>
    <w:rsid w:val="00505A73"/>
    <w:rsid w:val="00512F8D"/>
    <w:rsid w:val="00515626"/>
    <w:rsid w:val="005C2132"/>
    <w:rsid w:val="006676DF"/>
    <w:rsid w:val="006B1DAE"/>
    <w:rsid w:val="006D134A"/>
    <w:rsid w:val="0075535F"/>
    <w:rsid w:val="007C1202"/>
    <w:rsid w:val="008758F5"/>
    <w:rsid w:val="008F2B21"/>
    <w:rsid w:val="00991745"/>
    <w:rsid w:val="009A5EC9"/>
    <w:rsid w:val="00A24C32"/>
    <w:rsid w:val="00AA5E03"/>
    <w:rsid w:val="00AC1D97"/>
    <w:rsid w:val="00AD0B57"/>
    <w:rsid w:val="00AD1C47"/>
    <w:rsid w:val="00AD76DB"/>
    <w:rsid w:val="00AF0E48"/>
    <w:rsid w:val="00B22DB0"/>
    <w:rsid w:val="00B679A5"/>
    <w:rsid w:val="00B75FFA"/>
    <w:rsid w:val="00C5120F"/>
    <w:rsid w:val="00C669D8"/>
    <w:rsid w:val="00E263EB"/>
    <w:rsid w:val="00E26B81"/>
    <w:rsid w:val="00E47660"/>
    <w:rsid w:val="00E520C1"/>
    <w:rsid w:val="00E6186B"/>
    <w:rsid w:val="00E86626"/>
    <w:rsid w:val="00EF76A7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815F"/>
  <w15:chartTrackingRefBased/>
  <w15:docId w15:val="{E288A390-D026-4406-BA0B-C8A81A2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5E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E2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E24"/>
    <w:rPr>
      <w:rFonts w:ascii="ＭＳ 明朝" w:eastAsia="ＭＳ 明朝" w:hAnsi="ＭＳ 明朝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E24"/>
    <w:rPr>
      <w:rFonts w:ascii="ＭＳ 明朝" w:eastAsia="ＭＳ 明朝" w:hAnsi="ＭＳ 明朝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3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358BC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358BC"/>
    <w:rPr>
      <w:rFonts w:ascii="ＭＳ 明朝" w:eastAsia="ＭＳ 明朝" w:hAnsi="ＭＳ 明朝"/>
    </w:rPr>
  </w:style>
  <w:style w:type="paragraph" w:styleId="Revision">
    <w:name w:val="Revision"/>
    <w:hidden/>
    <w:uiPriority w:val="99"/>
    <w:semiHidden/>
    <w:rsid w:val="00127BB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7B5269-C0BC-4524-B353-4439A40FC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BD265-787E-43CF-8BD5-BD7F86AD2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F1B98-C64D-49C7-9B2A-36155A96C191}"/>
</file>

<file path=customXml/itemProps4.xml><?xml version="1.0" encoding="utf-8"?>
<ds:datastoreItem xmlns:ds="http://schemas.openxmlformats.org/officeDocument/2006/customXml" ds:itemID="{3E114632-0B0F-4EC4-8C74-8C8099383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YAMADA(JAPAN)</dc:creator>
  <cp:keywords/>
  <dc:description/>
  <cp:lastModifiedBy>MERCEDES CARNERERO RODRIGUEZ</cp:lastModifiedBy>
  <cp:revision>6</cp:revision>
  <cp:lastPrinted>2023-10-31T12:30:00Z</cp:lastPrinted>
  <dcterms:created xsi:type="dcterms:W3CDTF">2023-11-06T09:55:00Z</dcterms:created>
  <dcterms:modified xsi:type="dcterms:W3CDTF">2023-11-07T08:25:00Z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