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99" w:rsidRDefault="004C4299" w:rsidP="002D76E9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70A3A"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176B5BD" wp14:editId="5226E5C8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809625" cy="676275"/>
            <wp:effectExtent l="0" t="0" r="9525" b="9525"/>
            <wp:wrapSquare wrapText="bothSides"/>
            <wp:docPr id="2" name="Picture 2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299" w:rsidRDefault="004C4299" w:rsidP="002D76E9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4C4299" w:rsidRDefault="004C4299" w:rsidP="00D376A6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D376A6" w:rsidRDefault="00D376A6" w:rsidP="00D376A6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4C4299" w:rsidRDefault="004C4299" w:rsidP="002D76E9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5634EB" w:rsidRPr="00721928" w:rsidRDefault="002D76E9" w:rsidP="005634EB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STATEMENT BY GHANA DELIVERED BY </w:t>
      </w:r>
      <w:r w:rsidR="00312E83">
        <w:rPr>
          <w:rFonts w:ascii="Tahoma" w:hAnsi="Tahoma" w:cs="Tahoma"/>
          <w:b/>
          <w:sz w:val="24"/>
          <w:szCs w:val="24"/>
          <w:u w:val="single"/>
        </w:rPr>
        <w:t>ABA AYEBI-ARTHUR</w:t>
      </w:r>
      <w:r w:rsidR="005634EB" w:rsidRPr="00721928">
        <w:rPr>
          <w:rFonts w:ascii="Tahoma" w:hAnsi="Tahoma" w:cs="Tahoma"/>
          <w:b/>
          <w:sz w:val="24"/>
          <w:szCs w:val="24"/>
          <w:u w:val="single"/>
        </w:rPr>
        <w:t xml:space="preserve">, </w:t>
      </w:r>
    </w:p>
    <w:p w:rsidR="00312E83" w:rsidRDefault="00312E83" w:rsidP="00312E83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MINISTER- COUNSELLOR</w:t>
      </w:r>
      <w:r w:rsidR="002D76E9" w:rsidRPr="00A45A3A">
        <w:rPr>
          <w:rFonts w:ascii="Tahoma" w:hAnsi="Tahoma" w:cs="Tahoma"/>
          <w:b/>
          <w:sz w:val="24"/>
          <w:szCs w:val="24"/>
          <w:u w:val="single"/>
        </w:rPr>
        <w:t>, DURING THE 4</w:t>
      </w:r>
      <w:r w:rsidR="002D76E9">
        <w:rPr>
          <w:rFonts w:ascii="Tahoma" w:hAnsi="Tahoma" w:cs="Tahoma"/>
          <w:b/>
          <w:sz w:val="24"/>
          <w:szCs w:val="24"/>
          <w:u w:val="single"/>
        </w:rPr>
        <w:t>4</w:t>
      </w:r>
      <w:r w:rsidR="002D76E9" w:rsidRPr="001C6D4E">
        <w:rPr>
          <w:rFonts w:ascii="Tahoma" w:hAnsi="Tahoma" w:cs="Tahoma"/>
          <w:b/>
          <w:sz w:val="24"/>
          <w:szCs w:val="24"/>
          <w:u w:val="single"/>
          <w:vertAlign w:val="superscript"/>
        </w:rPr>
        <w:t>TH</w:t>
      </w:r>
      <w:r w:rsidR="002D76E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2D76E9" w:rsidRPr="00A45A3A">
        <w:rPr>
          <w:rFonts w:ascii="Tahoma" w:hAnsi="Tahoma" w:cs="Tahoma"/>
          <w:b/>
          <w:sz w:val="24"/>
          <w:szCs w:val="24"/>
          <w:u w:val="single"/>
        </w:rPr>
        <w:t xml:space="preserve">SESSION OF THE </w:t>
      </w:r>
    </w:p>
    <w:p w:rsidR="002D76E9" w:rsidRPr="00312E83" w:rsidRDefault="002D76E9" w:rsidP="00312E83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UPR WORKING GROUP ON 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>TUESDAY, 7</w:t>
      </w:r>
      <w:r w:rsidRPr="001C6D4E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 xml:space="preserve"> NOVEMBER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>2023</w:t>
      </w:r>
    </w:p>
    <w:p w:rsidR="002D76E9" w:rsidRPr="00A45A3A" w:rsidRDefault="002D76E9" w:rsidP="002D76E9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2D76E9" w:rsidRDefault="002D76E9" w:rsidP="002D76E9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UNIVERSAL PERIODIC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 xml:space="preserve">REVIEW OF 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>COLOMBIA</w:t>
      </w:r>
    </w:p>
    <w:p w:rsidR="00BE045D" w:rsidRDefault="00BE045D" w:rsidP="002D76E9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BE045D" w:rsidRDefault="00BE045D" w:rsidP="0019592C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9592C">
        <w:rPr>
          <w:rFonts w:ascii="Tahoma" w:hAnsi="Tahoma" w:cs="Tahoma"/>
          <w:sz w:val="24"/>
          <w:szCs w:val="24"/>
        </w:rPr>
        <w:t xml:space="preserve">Mr. </w:t>
      </w:r>
      <w:r w:rsidR="007E3217">
        <w:rPr>
          <w:rFonts w:ascii="Tahoma" w:hAnsi="Tahoma" w:cs="Tahoma"/>
          <w:sz w:val="24"/>
          <w:szCs w:val="24"/>
        </w:rPr>
        <w:t xml:space="preserve">Vice </w:t>
      </w:r>
      <w:r w:rsidRPr="0019592C">
        <w:rPr>
          <w:rFonts w:ascii="Tahoma" w:hAnsi="Tahoma" w:cs="Tahoma"/>
          <w:sz w:val="24"/>
          <w:szCs w:val="24"/>
        </w:rPr>
        <w:t xml:space="preserve">President </w:t>
      </w:r>
    </w:p>
    <w:p w:rsidR="0019592C" w:rsidRPr="0019592C" w:rsidRDefault="0019592C" w:rsidP="0019592C">
      <w:pPr>
        <w:pStyle w:val="NoSpacing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BE045D" w:rsidRPr="0019592C" w:rsidRDefault="00A76024" w:rsidP="004C4299">
      <w:pPr>
        <w:pStyle w:val="NoSpacing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Ghana</w:t>
      </w:r>
      <w:r w:rsidR="00BE045D" w:rsidRPr="0019592C">
        <w:rPr>
          <w:rFonts w:ascii="Tahoma" w:hAnsi="Tahoma" w:cs="Tahoma"/>
          <w:sz w:val="24"/>
          <w:szCs w:val="24"/>
        </w:rPr>
        <w:t xml:space="preserve"> welcomes </w:t>
      </w:r>
      <w:r w:rsidR="00671917">
        <w:rPr>
          <w:rFonts w:ascii="Tahoma" w:hAnsi="Tahoma" w:cs="Tahoma"/>
          <w:sz w:val="24"/>
          <w:szCs w:val="24"/>
        </w:rPr>
        <w:t xml:space="preserve">the delegation of </w:t>
      </w:r>
      <w:r w:rsidR="00BE045D" w:rsidRPr="0019592C">
        <w:rPr>
          <w:rFonts w:ascii="Tahoma" w:hAnsi="Tahoma" w:cs="Tahoma"/>
          <w:sz w:val="24"/>
          <w:szCs w:val="24"/>
        </w:rPr>
        <w:t>Colombia to the UPR and thanks the</w:t>
      </w:r>
      <w:r w:rsidR="00671917">
        <w:rPr>
          <w:rFonts w:ascii="Tahoma" w:hAnsi="Tahoma" w:cs="Tahoma"/>
          <w:sz w:val="24"/>
          <w:szCs w:val="24"/>
        </w:rPr>
        <w:t>m</w:t>
      </w:r>
      <w:r w:rsidR="00BE045D" w:rsidRPr="0019592C">
        <w:rPr>
          <w:rFonts w:ascii="Tahoma" w:hAnsi="Tahoma" w:cs="Tahoma"/>
          <w:sz w:val="24"/>
          <w:szCs w:val="24"/>
        </w:rPr>
        <w:t xml:space="preserve"> for the oral update. </w:t>
      </w:r>
    </w:p>
    <w:p w:rsidR="00BE045D" w:rsidRPr="004C4299" w:rsidRDefault="00BE045D" w:rsidP="0019592C">
      <w:pPr>
        <w:pStyle w:val="NoSpacing"/>
        <w:spacing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</w:p>
    <w:p w:rsidR="008C4C8E" w:rsidRPr="0019592C" w:rsidRDefault="00A76024" w:rsidP="004C4299">
      <w:pPr>
        <w:pStyle w:val="NoSpacing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</w:t>
      </w:r>
      <w:r w:rsidR="00BE045D" w:rsidRPr="001959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welcome</w:t>
      </w:r>
      <w:r w:rsidR="008C4C8E" w:rsidRPr="0019592C">
        <w:rPr>
          <w:rFonts w:ascii="Tahoma" w:hAnsi="Tahoma" w:cs="Tahoma"/>
          <w:sz w:val="24"/>
          <w:szCs w:val="24"/>
        </w:rPr>
        <w:t xml:space="preserve"> the drafting of a road map for the establishment of a national human rights action plan, aimed </w:t>
      </w:r>
      <w:r w:rsidR="00F90C94">
        <w:rPr>
          <w:rFonts w:ascii="Tahoma" w:hAnsi="Tahoma" w:cs="Tahoma"/>
          <w:sz w:val="24"/>
          <w:szCs w:val="24"/>
        </w:rPr>
        <w:t>at reinforcing</w:t>
      </w:r>
      <w:r w:rsidR="008C4C8E" w:rsidRPr="0019592C">
        <w:rPr>
          <w:rFonts w:ascii="Tahoma" w:hAnsi="Tahoma" w:cs="Tahoma"/>
          <w:sz w:val="24"/>
          <w:szCs w:val="24"/>
        </w:rPr>
        <w:t xml:space="preserve"> the implementation of concrete action to improve the effective enjoyment of </w:t>
      </w:r>
      <w:r w:rsidR="007E3217">
        <w:rPr>
          <w:rFonts w:ascii="Tahoma" w:hAnsi="Tahoma" w:cs="Tahoma"/>
          <w:sz w:val="24"/>
          <w:szCs w:val="24"/>
        </w:rPr>
        <w:t xml:space="preserve">human </w:t>
      </w:r>
      <w:r w:rsidR="008C4C8E" w:rsidRPr="0019592C">
        <w:rPr>
          <w:rFonts w:ascii="Tahoma" w:hAnsi="Tahoma" w:cs="Tahoma"/>
          <w:sz w:val="24"/>
          <w:szCs w:val="24"/>
        </w:rPr>
        <w:t xml:space="preserve">rights in Colombia. We also acknowledge the positive </w:t>
      </w:r>
      <w:r w:rsidR="00BE045D" w:rsidRPr="0019592C">
        <w:rPr>
          <w:rFonts w:ascii="Tahoma" w:hAnsi="Tahoma" w:cs="Tahoma"/>
          <w:sz w:val="24"/>
          <w:szCs w:val="24"/>
        </w:rPr>
        <w:t xml:space="preserve">efforts being made by the Government to progressively implement the </w:t>
      </w:r>
      <w:r w:rsidR="008C4C8E" w:rsidRPr="0019592C">
        <w:rPr>
          <w:rFonts w:ascii="Tahoma" w:hAnsi="Tahoma" w:cs="Tahoma"/>
          <w:sz w:val="24"/>
          <w:szCs w:val="24"/>
        </w:rPr>
        <w:t xml:space="preserve">National Human Rights Strategy </w:t>
      </w:r>
      <w:r w:rsidR="0019592C" w:rsidRPr="0019592C">
        <w:rPr>
          <w:rFonts w:ascii="Tahoma" w:hAnsi="Tahoma" w:cs="Tahoma"/>
          <w:sz w:val="24"/>
          <w:szCs w:val="24"/>
        </w:rPr>
        <w:t>(</w:t>
      </w:r>
      <w:r w:rsidR="008C4C8E" w:rsidRPr="0019592C">
        <w:rPr>
          <w:rFonts w:ascii="Tahoma" w:hAnsi="Tahoma" w:cs="Tahoma"/>
          <w:sz w:val="24"/>
          <w:szCs w:val="24"/>
        </w:rPr>
        <w:t>2014–2034</w:t>
      </w:r>
      <w:r w:rsidR="0019592C" w:rsidRPr="0019592C">
        <w:rPr>
          <w:rFonts w:ascii="Tahoma" w:hAnsi="Tahoma" w:cs="Tahoma"/>
          <w:sz w:val="24"/>
          <w:szCs w:val="24"/>
        </w:rPr>
        <w:t>)</w:t>
      </w:r>
      <w:r w:rsidR="008C4C8E" w:rsidRPr="0019592C">
        <w:rPr>
          <w:rFonts w:ascii="Tahoma" w:hAnsi="Tahoma" w:cs="Tahoma"/>
          <w:sz w:val="24"/>
          <w:szCs w:val="24"/>
        </w:rPr>
        <w:t>.</w:t>
      </w:r>
    </w:p>
    <w:p w:rsidR="008C4C8E" w:rsidRPr="004C4299" w:rsidRDefault="008C4C8E" w:rsidP="0019592C">
      <w:pPr>
        <w:pStyle w:val="NoSpacing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19592C" w:rsidRPr="0019592C" w:rsidRDefault="00A76024" w:rsidP="004C4299">
      <w:pPr>
        <w:pStyle w:val="NoSpacing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My delegation </w:t>
      </w:r>
      <w:r w:rsidR="00671917">
        <w:rPr>
          <w:rFonts w:ascii="Tahoma" w:hAnsi="Tahoma" w:cs="Tahoma"/>
          <w:sz w:val="24"/>
          <w:szCs w:val="24"/>
        </w:rPr>
        <w:t>further</w:t>
      </w:r>
      <w:r w:rsidR="0019592C" w:rsidRPr="001959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commend</w:t>
      </w:r>
      <w:r w:rsidR="007E3217">
        <w:rPr>
          <w:rFonts w:ascii="Tahoma" w:hAnsi="Tahoma" w:cs="Tahoma"/>
          <w:sz w:val="24"/>
          <w:szCs w:val="24"/>
        </w:rPr>
        <w:t>s</w:t>
      </w:r>
      <w:r w:rsidR="0019592C" w:rsidRPr="0019592C">
        <w:rPr>
          <w:rFonts w:ascii="Tahoma" w:hAnsi="Tahoma" w:cs="Tahoma"/>
          <w:sz w:val="24"/>
          <w:szCs w:val="24"/>
        </w:rPr>
        <w:t xml:space="preserve"> the necessary strategies undertaken by the Government towards achieving gender equality and equity, such as strengthening the legal and institutional framework, ensuring women’s increased participation </w:t>
      </w:r>
      <w:r w:rsidR="007E3217">
        <w:rPr>
          <w:rFonts w:ascii="Tahoma" w:hAnsi="Tahoma" w:cs="Tahoma"/>
          <w:sz w:val="24"/>
          <w:szCs w:val="24"/>
        </w:rPr>
        <w:t xml:space="preserve">in decision making </w:t>
      </w:r>
      <w:r w:rsidR="0019592C" w:rsidRPr="0019592C">
        <w:rPr>
          <w:rFonts w:ascii="Tahoma" w:hAnsi="Tahoma" w:cs="Tahoma"/>
          <w:sz w:val="24"/>
          <w:szCs w:val="24"/>
        </w:rPr>
        <w:t>and implementing training and awareness-raising strategies to counter machismo.</w:t>
      </w:r>
    </w:p>
    <w:p w:rsidR="00BE045D" w:rsidRPr="0019592C" w:rsidRDefault="00BE045D" w:rsidP="0019592C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BE045D" w:rsidRPr="0019592C" w:rsidRDefault="004C4299" w:rsidP="004C4299">
      <w:pPr>
        <w:pStyle w:val="NoSpacing"/>
        <w:spacing w:line="360" w:lineRule="auto"/>
        <w:ind w:first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the spirit of constructive dialogue, </w:t>
      </w:r>
      <w:r w:rsidR="00BE045D" w:rsidRPr="0019592C">
        <w:rPr>
          <w:rFonts w:ascii="Tahoma" w:hAnsi="Tahoma" w:cs="Tahoma"/>
          <w:sz w:val="24"/>
          <w:szCs w:val="24"/>
        </w:rPr>
        <w:t>Ghana wishes to make the following recommendations</w:t>
      </w:r>
      <w:r>
        <w:rPr>
          <w:rFonts w:ascii="Tahoma" w:hAnsi="Tahoma" w:cs="Tahoma"/>
          <w:sz w:val="24"/>
          <w:szCs w:val="24"/>
        </w:rPr>
        <w:t xml:space="preserve"> to </w:t>
      </w:r>
      <w:r w:rsidRPr="0019592C">
        <w:rPr>
          <w:rFonts w:ascii="Tahoma" w:hAnsi="Tahoma" w:cs="Tahoma"/>
          <w:sz w:val="24"/>
          <w:szCs w:val="24"/>
        </w:rPr>
        <w:t>Colombia</w:t>
      </w:r>
      <w:r w:rsidR="00BE045D" w:rsidRPr="0019592C">
        <w:rPr>
          <w:rFonts w:ascii="Tahoma" w:hAnsi="Tahoma" w:cs="Tahoma"/>
          <w:sz w:val="24"/>
          <w:szCs w:val="24"/>
        </w:rPr>
        <w:t xml:space="preserve">: </w:t>
      </w:r>
    </w:p>
    <w:p w:rsidR="00BE045D" w:rsidRPr="0019592C" w:rsidRDefault="00BE045D" w:rsidP="0019592C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C4C8E" w:rsidRPr="004C4299" w:rsidRDefault="008C4C8E" w:rsidP="00C500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C4299">
        <w:rPr>
          <w:rFonts w:ascii="Tahoma" w:hAnsi="Tahoma" w:cs="Tahoma"/>
          <w:b/>
          <w:sz w:val="24"/>
          <w:szCs w:val="24"/>
        </w:rPr>
        <w:t xml:space="preserve">To redouble efforts in </w:t>
      </w:r>
      <w:r w:rsidR="007E3217">
        <w:rPr>
          <w:rFonts w:ascii="Tahoma" w:hAnsi="Tahoma" w:cs="Tahoma"/>
          <w:b/>
          <w:sz w:val="24"/>
          <w:szCs w:val="24"/>
        </w:rPr>
        <w:t>protecting</w:t>
      </w:r>
      <w:bookmarkStart w:id="0" w:name="_GoBack"/>
      <w:bookmarkEnd w:id="0"/>
      <w:r w:rsidRPr="004C4299">
        <w:rPr>
          <w:rFonts w:ascii="Tahoma" w:hAnsi="Tahoma" w:cs="Tahoma"/>
          <w:b/>
          <w:sz w:val="24"/>
          <w:szCs w:val="24"/>
        </w:rPr>
        <w:t xml:space="preserve"> m</w:t>
      </w:r>
      <w:r w:rsidR="00C50093">
        <w:rPr>
          <w:rFonts w:ascii="Tahoma" w:hAnsi="Tahoma" w:cs="Tahoma"/>
          <w:b/>
          <w:sz w:val="24"/>
          <w:szCs w:val="24"/>
        </w:rPr>
        <w:t>igrants, especially indigenous p</w:t>
      </w:r>
      <w:r w:rsidRPr="004C4299">
        <w:rPr>
          <w:rFonts w:ascii="Tahoma" w:hAnsi="Tahoma" w:cs="Tahoma"/>
          <w:b/>
          <w:sz w:val="24"/>
          <w:szCs w:val="24"/>
        </w:rPr>
        <w:t xml:space="preserve">eoples and communities of African descent; </w:t>
      </w:r>
    </w:p>
    <w:p w:rsidR="0019592C" w:rsidRPr="004C4299" w:rsidRDefault="00671917" w:rsidP="0019592C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I</w:t>
      </w:r>
      <w:r w:rsidR="00BE045D" w:rsidRPr="004C4299">
        <w:rPr>
          <w:rFonts w:ascii="Tahoma" w:hAnsi="Tahoma" w:cs="Tahoma"/>
          <w:b/>
          <w:sz w:val="24"/>
          <w:szCs w:val="24"/>
        </w:rPr>
        <w:t xml:space="preserve">ntensify efforts </w:t>
      </w:r>
      <w:r w:rsidR="00B72D54">
        <w:rPr>
          <w:rFonts w:ascii="Tahoma" w:hAnsi="Tahoma" w:cs="Tahoma"/>
          <w:b/>
          <w:sz w:val="24"/>
          <w:szCs w:val="24"/>
        </w:rPr>
        <w:t xml:space="preserve">to prevent and address </w:t>
      </w:r>
      <w:proofErr w:type="spellStart"/>
      <w:r w:rsidR="00B72D54">
        <w:rPr>
          <w:rFonts w:ascii="Tahoma" w:hAnsi="Tahoma" w:cs="Tahoma"/>
          <w:b/>
          <w:sz w:val="24"/>
          <w:szCs w:val="24"/>
        </w:rPr>
        <w:t>femicide</w:t>
      </w:r>
      <w:proofErr w:type="spellEnd"/>
      <w:r w:rsidR="00BE045D" w:rsidRPr="004C4299">
        <w:rPr>
          <w:rFonts w:ascii="Tahoma" w:hAnsi="Tahoma" w:cs="Tahoma"/>
          <w:b/>
          <w:sz w:val="24"/>
          <w:szCs w:val="24"/>
        </w:rPr>
        <w:t xml:space="preserve"> and take all necessary steps to provide justice to the victims.;</w:t>
      </w:r>
      <w:r w:rsidR="008C4C8E" w:rsidRPr="004C4299">
        <w:rPr>
          <w:rFonts w:ascii="Tahoma" w:hAnsi="Tahoma" w:cs="Tahoma"/>
          <w:b/>
          <w:sz w:val="24"/>
          <w:szCs w:val="24"/>
        </w:rPr>
        <w:t xml:space="preserve"> and </w:t>
      </w:r>
    </w:p>
    <w:p w:rsidR="00BE045D" w:rsidRPr="004C4299" w:rsidRDefault="00BE045D" w:rsidP="0019592C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4C4299">
        <w:rPr>
          <w:rFonts w:ascii="Tahoma" w:hAnsi="Tahoma" w:cs="Tahoma"/>
          <w:b/>
          <w:sz w:val="24"/>
          <w:szCs w:val="24"/>
        </w:rPr>
        <w:t>Intensify efforts to ratify the OP-CAT.</w:t>
      </w:r>
    </w:p>
    <w:p w:rsidR="00BE045D" w:rsidRPr="0019592C" w:rsidRDefault="00433E8C" w:rsidP="0019592C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wish</w:t>
      </w:r>
      <w:r w:rsidR="00BE045D" w:rsidRPr="0019592C">
        <w:rPr>
          <w:rFonts w:ascii="Tahoma" w:hAnsi="Tahoma" w:cs="Tahoma"/>
          <w:sz w:val="24"/>
          <w:szCs w:val="24"/>
        </w:rPr>
        <w:t xml:space="preserve"> Colombia every success with the review process. </w:t>
      </w:r>
    </w:p>
    <w:p w:rsidR="00BE045D" w:rsidRPr="0019592C" w:rsidRDefault="00BE045D" w:rsidP="0019592C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:rsidR="004C4299" w:rsidRDefault="00BE045D" w:rsidP="0019592C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9592C">
        <w:rPr>
          <w:rFonts w:ascii="Tahoma" w:hAnsi="Tahoma" w:cs="Tahoma"/>
          <w:sz w:val="24"/>
          <w:szCs w:val="24"/>
        </w:rPr>
        <w:t xml:space="preserve">I thank you.      </w:t>
      </w:r>
    </w:p>
    <w:p w:rsidR="004C4299" w:rsidRPr="004C4299" w:rsidRDefault="004C4299" w:rsidP="004C4299">
      <w:pPr>
        <w:rPr>
          <w:lang w:val="en-GB"/>
        </w:rPr>
      </w:pPr>
    </w:p>
    <w:p w:rsidR="004C4299" w:rsidRDefault="004C4299" w:rsidP="004C4299">
      <w:pPr>
        <w:rPr>
          <w:lang w:val="en-GB"/>
        </w:rPr>
      </w:pPr>
    </w:p>
    <w:p w:rsidR="00E35005" w:rsidRPr="004C4299" w:rsidRDefault="004C4299" w:rsidP="004C4299">
      <w:pPr>
        <w:tabs>
          <w:tab w:val="left" w:pos="2745"/>
        </w:tabs>
        <w:rPr>
          <w:lang w:val="en-GB"/>
        </w:rPr>
      </w:pPr>
      <w:r>
        <w:rPr>
          <w:lang w:val="en-GB"/>
        </w:rPr>
        <w:tab/>
      </w:r>
      <w:r w:rsidR="00EA0D4D">
        <w:rPr>
          <w:lang w:val="en-GB"/>
        </w:rPr>
        <w:t xml:space="preserve">                                                              </w:t>
      </w:r>
    </w:p>
    <w:sectPr w:rsidR="00E35005" w:rsidRPr="004C429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D4" w:rsidRDefault="000649D4" w:rsidP="00DF73B2">
      <w:pPr>
        <w:spacing w:after="0" w:line="240" w:lineRule="auto"/>
      </w:pPr>
      <w:r>
        <w:separator/>
      </w:r>
    </w:p>
  </w:endnote>
  <w:endnote w:type="continuationSeparator" w:id="0">
    <w:p w:rsidR="000649D4" w:rsidRDefault="000649D4" w:rsidP="00DF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D4" w:rsidRDefault="000649D4" w:rsidP="00DF73B2">
      <w:pPr>
        <w:spacing w:after="0" w:line="240" w:lineRule="auto"/>
      </w:pPr>
      <w:r>
        <w:separator/>
      </w:r>
    </w:p>
  </w:footnote>
  <w:footnote w:type="continuationSeparator" w:id="0">
    <w:p w:rsidR="000649D4" w:rsidRDefault="000649D4" w:rsidP="00DF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99" w:rsidRPr="007C5032" w:rsidRDefault="004C4299" w:rsidP="004C4299">
    <w:pPr>
      <w:pStyle w:val="Header"/>
      <w:jc w:val="right"/>
      <w:rPr>
        <w:rFonts w:ascii="Arial" w:hAnsi="Arial" w:cs="Arial"/>
        <w:b/>
        <w:i/>
        <w:sz w:val="16"/>
        <w:szCs w:val="16"/>
        <w:u w:val="single"/>
        <w:lang w:val="en-GB"/>
      </w:rPr>
    </w:pPr>
    <w:r>
      <w:tab/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>Please check agai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nst delivery: One (1) minute twenty five (25</w:t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) seconds </w:t>
    </w:r>
  </w:p>
  <w:p w:rsidR="00DF73B2" w:rsidRDefault="00DF73B2" w:rsidP="004C4299">
    <w:pPr>
      <w:pStyle w:val="Header"/>
      <w:tabs>
        <w:tab w:val="clear" w:pos="4680"/>
        <w:tab w:val="clear" w:pos="9360"/>
        <w:tab w:val="left" w:pos="52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D82"/>
    <w:multiLevelType w:val="hybridMultilevel"/>
    <w:tmpl w:val="A918912C"/>
    <w:lvl w:ilvl="0" w:tplc="AD5082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580A"/>
    <w:multiLevelType w:val="hybridMultilevel"/>
    <w:tmpl w:val="B92661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79BB"/>
    <w:multiLevelType w:val="hybridMultilevel"/>
    <w:tmpl w:val="BEF2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E9"/>
    <w:rsid w:val="00037588"/>
    <w:rsid w:val="000649D4"/>
    <w:rsid w:val="000E057C"/>
    <w:rsid w:val="0019592C"/>
    <w:rsid w:val="0028749D"/>
    <w:rsid w:val="002D76E9"/>
    <w:rsid w:val="00312E83"/>
    <w:rsid w:val="00383018"/>
    <w:rsid w:val="003B7269"/>
    <w:rsid w:val="003E37AA"/>
    <w:rsid w:val="00433E8C"/>
    <w:rsid w:val="004820D9"/>
    <w:rsid w:val="004C4299"/>
    <w:rsid w:val="005634EB"/>
    <w:rsid w:val="00671917"/>
    <w:rsid w:val="007535D3"/>
    <w:rsid w:val="007E3217"/>
    <w:rsid w:val="008C4C8E"/>
    <w:rsid w:val="00900155"/>
    <w:rsid w:val="00A76024"/>
    <w:rsid w:val="00B42917"/>
    <w:rsid w:val="00B72D54"/>
    <w:rsid w:val="00BA2E71"/>
    <w:rsid w:val="00BD3024"/>
    <w:rsid w:val="00BE045D"/>
    <w:rsid w:val="00C50093"/>
    <w:rsid w:val="00D376A6"/>
    <w:rsid w:val="00DF73B2"/>
    <w:rsid w:val="00E35005"/>
    <w:rsid w:val="00EA0D4D"/>
    <w:rsid w:val="00F17FB4"/>
    <w:rsid w:val="00F9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4438-E992-4057-B376-BAD939EB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6E9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D7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3B2"/>
  </w:style>
  <w:style w:type="paragraph" w:styleId="Footer">
    <w:name w:val="footer"/>
    <w:basedOn w:val="Normal"/>
    <w:link w:val="FooterChar"/>
    <w:uiPriority w:val="99"/>
    <w:unhideWhenUsed/>
    <w:rsid w:val="00DF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3B2"/>
  </w:style>
  <w:style w:type="paragraph" w:styleId="BalloonText">
    <w:name w:val="Balloon Text"/>
    <w:basedOn w:val="Normal"/>
    <w:link w:val="BalloonTextChar"/>
    <w:uiPriority w:val="99"/>
    <w:semiHidden/>
    <w:unhideWhenUsed/>
    <w:rsid w:val="0067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0A46A47-D849-4962-9CCC-7E2F99E0BAEF}"/>
</file>

<file path=customXml/itemProps2.xml><?xml version="1.0" encoding="utf-8"?>
<ds:datastoreItem xmlns:ds="http://schemas.openxmlformats.org/officeDocument/2006/customXml" ds:itemID="{96023406-2B77-4485-BE16-12B5B7707C0E}"/>
</file>

<file path=customXml/itemProps3.xml><?xml version="1.0" encoding="utf-8"?>
<ds:datastoreItem xmlns:ds="http://schemas.openxmlformats.org/officeDocument/2006/customXml" ds:itemID="{519FAE6D-9F3B-4CE9-A8CA-453449E17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mcgps</cp:lastModifiedBy>
  <cp:revision>54</cp:revision>
  <cp:lastPrinted>2023-11-07T11:58:00Z</cp:lastPrinted>
  <dcterms:created xsi:type="dcterms:W3CDTF">2023-10-30T12:48:00Z</dcterms:created>
  <dcterms:modified xsi:type="dcterms:W3CDTF">2023-11-07T14:40:00Z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