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28BC" w14:textId="77777777" w:rsidR="00441FAE" w:rsidRPr="004F56C1" w:rsidRDefault="00441FAE" w:rsidP="004968E9">
      <w:pPr>
        <w:tabs>
          <w:tab w:val="left" w:pos="9072"/>
        </w:tabs>
        <w:spacing w:after="120" w:line="360" w:lineRule="auto"/>
        <w:ind w:left="567" w:right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Toc142649844"/>
      <w:r w:rsidRPr="004F56C1">
        <w:rPr>
          <w:rFonts w:ascii="Times New Roman" w:hAnsi="Times New Roman"/>
          <w:b/>
          <w:sz w:val="28"/>
          <w:szCs w:val="28"/>
          <w:lang w:val="en-US"/>
        </w:rPr>
        <w:t>UPR 44</w:t>
      </w:r>
    </w:p>
    <w:p w14:paraId="1461A2AB" w14:textId="77777777" w:rsidR="00441FAE" w:rsidRPr="004F56C1" w:rsidRDefault="00441FAE" w:rsidP="004968E9">
      <w:pPr>
        <w:tabs>
          <w:tab w:val="left" w:pos="9072"/>
        </w:tabs>
        <w:spacing w:after="120" w:line="360" w:lineRule="auto"/>
        <w:ind w:left="567" w:right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F56C1">
        <w:rPr>
          <w:rFonts w:ascii="Times New Roman" w:hAnsi="Times New Roman"/>
          <w:b/>
          <w:sz w:val="28"/>
          <w:szCs w:val="28"/>
          <w:lang w:val="en-US"/>
        </w:rPr>
        <w:t>COLOMBIA</w:t>
      </w:r>
    </w:p>
    <w:p w14:paraId="00AA42F5" w14:textId="77777777" w:rsidR="00441FAE" w:rsidRPr="004F56C1" w:rsidRDefault="00441FAE" w:rsidP="004968E9">
      <w:pPr>
        <w:tabs>
          <w:tab w:val="left" w:pos="9072"/>
        </w:tabs>
        <w:spacing w:after="120" w:line="360" w:lineRule="auto"/>
        <w:ind w:left="567" w:right="567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4F56C1">
        <w:rPr>
          <w:rFonts w:ascii="Times New Roman" w:hAnsi="Times New Roman"/>
          <w:i/>
          <w:sz w:val="28"/>
          <w:szCs w:val="28"/>
          <w:lang w:val="en-US"/>
        </w:rPr>
        <w:t>7</w:t>
      </w:r>
      <w:r w:rsidRPr="004F56C1">
        <w:rPr>
          <w:rFonts w:ascii="Times New Roman" w:hAnsi="Times New Roman"/>
          <w:i/>
          <w:sz w:val="28"/>
          <w:szCs w:val="28"/>
          <w:vertAlign w:val="superscript"/>
          <w:lang w:val="en-US"/>
        </w:rPr>
        <w:t>th</w:t>
      </w:r>
      <w:r w:rsidRPr="004F56C1">
        <w:rPr>
          <w:rFonts w:ascii="Times New Roman" w:hAnsi="Times New Roman"/>
          <w:i/>
          <w:sz w:val="28"/>
          <w:szCs w:val="28"/>
          <w:lang w:val="en-US"/>
        </w:rPr>
        <w:t xml:space="preserve"> November 2023</w:t>
      </w:r>
    </w:p>
    <w:p w14:paraId="1ED75366" w14:textId="77777777" w:rsidR="00441FAE" w:rsidRPr="004F56C1" w:rsidRDefault="00441FAE" w:rsidP="004968E9">
      <w:pPr>
        <w:tabs>
          <w:tab w:val="left" w:pos="9072"/>
        </w:tabs>
        <w:spacing w:after="240" w:line="360" w:lineRule="auto"/>
        <w:ind w:left="567" w:right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F56C1">
        <w:rPr>
          <w:rFonts w:ascii="Times New Roman" w:hAnsi="Times New Roman"/>
          <w:b/>
          <w:sz w:val="28"/>
          <w:szCs w:val="28"/>
          <w:lang w:val="en-US"/>
        </w:rPr>
        <w:t>Statement by the Czech Republic</w:t>
      </w:r>
    </w:p>
    <w:p w14:paraId="0EDD7558" w14:textId="77777777" w:rsidR="00621E48" w:rsidRDefault="00621E48" w:rsidP="004968E9">
      <w:pPr>
        <w:tabs>
          <w:tab w:val="left" w:pos="9072"/>
        </w:tabs>
        <w:spacing w:before="120" w:after="120" w:line="36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5A731D8" w14:textId="6C5B8A81" w:rsidR="00FE5AD8" w:rsidRPr="004F56C1" w:rsidRDefault="00441FAE" w:rsidP="004968E9">
      <w:pPr>
        <w:tabs>
          <w:tab w:val="left" w:pos="9072"/>
        </w:tabs>
        <w:spacing w:before="120" w:after="120" w:line="36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4F56C1">
        <w:rPr>
          <w:rFonts w:ascii="Times New Roman" w:hAnsi="Times New Roman"/>
          <w:sz w:val="28"/>
          <w:szCs w:val="28"/>
          <w:lang w:val="en-US"/>
        </w:rPr>
        <w:t xml:space="preserve">Mr. </w:t>
      </w:r>
      <w:r w:rsidR="00FE5AD8" w:rsidRPr="004F56C1">
        <w:rPr>
          <w:rFonts w:ascii="Times New Roman" w:hAnsi="Times New Roman"/>
          <w:sz w:val="28"/>
          <w:szCs w:val="28"/>
          <w:lang w:val="en-US"/>
        </w:rPr>
        <w:t>Chair,</w:t>
      </w:r>
    </w:p>
    <w:p w14:paraId="3A2FFCE1" w14:textId="77777777" w:rsidR="00F410FF" w:rsidRPr="004F56C1" w:rsidRDefault="00441FAE" w:rsidP="004968E9">
      <w:pPr>
        <w:tabs>
          <w:tab w:val="left" w:pos="9072"/>
        </w:tabs>
        <w:spacing w:after="120" w:line="36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4F56C1">
        <w:rPr>
          <w:rFonts w:ascii="Times New Roman" w:hAnsi="Times New Roman"/>
          <w:sz w:val="28"/>
          <w:szCs w:val="28"/>
          <w:lang w:val="en-US"/>
        </w:rPr>
        <w:t>Czechia welcomes</w:t>
      </w:r>
      <w:r w:rsidR="00FE5AD8" w:rsidRPr="004F56C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56C1">
        <w:rPr>
          <w:rFonts w:ascii="Times New Roman" w:hAnsi="Times New Roman"/>
          <w:sz w:val="28"/>
          <w:szCs w:val="28"/>
          <w:lang w:val="en-US"/>
        </w:rPr>
        <w:t xml:space="preserve">the Colombian delegation and </w:t>
      </w:r>
      <w:r w:rsidR="00986A6C">
        <w:rPr>
          <w:rFonts w:ascii="Times New Roman" w:hAnsi="Times New Roman"/>
          <w:sz w:val="28"/>
          <w:szCs w:val="28"/>
          <w:lang w:val="en-US"/>
        </w:rPr>
        <w:t xml:space="preserve">commends </w:t>
      </w:r>
      <w:r w:rsidR="00FE5AD8" w:rsidRPr="004F56C1">
        <w:rPr>
          <w:rFonts w:ascii="Times New Roman" w:hAnsi="Times New Roman"/>
          <w:sz w:val="28"/>
          <w:szCs w:val="28"/>
          <w:lang w:val="en-US"/>
        </w:rPr>
        <w:t>Colo</w:t>
      </w:r>
      <w:r w:rsidRPr="004F56C1">
        <w:rPr>
          <w:rFonts w:ascii="Times New Roman" w:hAnsi="Times New Roman"/>
          <w:sz w:val="28"/>
          <w:szCs w:val="28"/>
          <w:lang w:val="en-US"/>
        </w:rPr>
        <w:t>mbia’s</w:t>
      </w:r>
      <w:r w:rsidR="00F410FF" w:rsidRPr="004F56C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56C1">
        <w:rPr>
          <w:rFonts w:ascii="Times New Roman" w:hAnsi="Times New Roman"/>
          <w:sz w:val="28"/>
          <w:szCs w:val="28"/>
          <w:lang w:val="en-US"/>
        </w:rPr>
        <w:t>progress achieved</w:t>
      </w:r>
      <w:r w:rsidR="00FE5AD8" w:rsidRPr="004F56C1">
        <w:rPr>
          <w:rFonts w:ascii="Times New Roman" w:hAnsi="Times New Roman"/>
          <w:sz w:val="28"/>
          <w:szCs w:val="28"/>
          <w:lang w:val="en-US"/>
        </w:rPr>
        <w:t xml:space="preserve"> in order</w:t>
      </w:r>
      <w:r w:rsidR="00F410FF" w:rsidRPr="004F56C1">
        <w:rPr>
          <w:rFonts w:ascii="Times New Roman" w:hAnsi="Times New Roman"/>
          <w:sz w:val="28"/>
          <w:szCs w:val="28"/>
          <w:lang w:val="en-US"/>
        </w:rPr>
        <w:t xml:space="preserve"> to accede to the Optional Protocol to the Convention against Torture, in line with our </w:t>
      </w:r>
      <w:r w:rsidR="004968E9">
        <w:rPr>
          <w:rFonts w:ascii="Times New Roman" w:hAnsi="Times New Roman"/>
          <w:sz w:val="28"/>
          <w:szCs w:val="28"/>
          <w:lang w:val="en-US"/>
        </w:rPr>
        <w:t xml:space="preserve">previous </w:t>
      </w:r>
      <w:r w:rsidR="00F410FF" w:rsidRPr="004F56C1">
        <w:rPr>
          <w:rFonts w:ascii="Times New Roman" w:hAnsi="Times New Roman"/>
          <w:sz w:val="28"/>
          <w:szCs w:val="28"/>
          <w:lang w:val="en-US"/>
        </w:rPr>
        <w:t>recommendation.</w:t>
      </w:r>
    </w:p>
    <w:p w14:paraId="5E0517F5" w14:textId="77777777" w:rsidR="00887C58" w:rsidRPr="004F56C1" w:rsidRDefault="00986A6C" w:rsidP="004968E9">
      <w:pPr>
        <w:tabs>
          <w:tab w:val="left" w:pos="9072"/>
        </w:tabs>
        <w:spacing w:after="120" w:line="36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</w:t>
      </w:r>
      <w:r w:rsidR="00887C58" w:rsidRPr="004F56C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87C58" w:rsidRPr="0089522B">
        <w:rPr>
          <w:rFonts w:ascii="Times New Roman" w:hAnsi="Times New Roman"/>
          <w:b/>
          <w:bCs/>
          <w:sz w:val="28"/>
          <w:szCs w:val="28"/>
          <w:lang w:val="en-US"/>
        </w:rPr>
        <w:t>recommend</w:t>
      </w:r>
      <w:r>
        <w:rPr>
          <w:rFonts w:ascii="Times New Roman" w:hAnsi="Times New Roman"/>
          <w:sz w:val="28"/>
          <w:szCs w:val="28"/>
          <w:lang w:val="en-US"/>
        </w:rPr>
        <w:t xml:space="preserve"> that</w:t>
      </w:r>
      <w:r w:rsidR="00887C58" w:rsidRPr="004F56C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87C58" w:rsidRPr="001B3695">
        <w:rPr>
          <w:rFonts w:ascii="Times New Roman" w:hAnsi="Times New Roman"/>
          <w:sz w:val="28"/>
          <w:szCs w:val="28"/>
          <w:lang w:val="en-US"/>
        </w:rPr>
        <w:t>Colombia</w:t>
      </w:r>
      <w:r w:rsidR="00887C58" w:rsidRPr="004F56C1">
        <w:rPr>
          <w:rFonts w:ascii="Times New Roman" w:hAnsi="Times New Roman"/>
          <w:sz w:val="28"/>
          <w:szCs w:val="28"/>
          <w:lang w:val="en-US"/>
        </w:rPr>
        <w:t>:</w:t>
      </w:r>
    </w:p>
    <w:p w14:paraId="0474F224" w14:textId="7C0DA985" w:rsidR="00441FAE" w:rsidRPr="004F56C1" w:rsidRDefault="00FE5AD8" w:rsidP="004B5E29">
      <w:pPr>
        <w:pStyle w:val="ListParagraph"/>
        <w:numPr>
          <w:ilvl w:val="0"/>
          <w:numId w:val="7"/>
        </w:numPr>
        <w:tabs>
          <w:tab w:val="left" w:pos="9072"/>
        </w:tabs>
        <w:spacing w:after="12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F56C1">
        <w:rPr>
          <w:rFonts w:ascii="Times New Roman" w:hAnsi="Times New Roman"/>
          <w:sz w:val="28"/>
          <w:szCs w:val="28"/>
          <w:lang w:val="en-US"/>
        </w:rPr>
        <w:t>Take</w:t>
      </w:r>
      <w:r w:rsidR="00986A6C">
        <w:rPr>
          <w:rFonts w:ascii="Times New Roman" w:hAnsi="Times New Roman"/>
          <w:sz w:val="28"/>
          <w:szCs w:val="28"/>
          <w:lang w:val="en-US"/>
        </w:rPr>
        <w:t>s</w:t>
      </w:r>
      <w:r w:rsidRPr="004F56C1">
        <w:rPr>
          <w:rFonts w:ascii="Times New Roman" w:hAnsi="Times New Roman"/>
          <w:sz w:val="28"/>
          <w:szCs w:val="28"/>
          <w:lang w:val="en-US"/>
        </w:rPr>
        <w:t xml:space="preserve"> concrete steps</w:t>
      </w:r>
      <w:r w:rsidR="00F410FF" w:rsidRPr="004F56C1">
        <w:rPr>
          <w:rFonts w:ascii="Times New Roman" w:hAnsi="Times New Roman"/>
          <w:sz w:val="28"/>
          <w:szCs w:val="28"/>
          <w:lang w:val="en-US"/>
        </w:rPr>
        <w:t xml:space="preserve"> to prevent killings </w:t>
      </w:r>
      <w:r w:rsidR="00FD3EA2">
        <w:rPr>
          <w:rFonts w:ascii="Times New Roman" w:hAnsi="Times New Roman"/>
          <w:sz w:val="28"/>
          <w:szCs w:val="28"/>
          <w:lang w:val="en-US"/>
        </w:rPr>
        <w:t xml:space="preserve">of </w:t>
      </w:r>
      <w:r w:rsidR="00F410FF" w:rsidRPr="004F56C1">
        <w:rPr>
          <w:rFonts w:ascii="Times New Roman" w:hAnsi="Times New Roman"/>
          <w:sz w:val="28"/>
          <w:szCs w:val="28"/>
          <w:lang w:val="en-US"/>
        </w:rPr>
        <w:t xml:space="preserve">and attacks </w:t>
      </w:r>
      <w:r w:rsidRPr="004F56C1">
        <w:rPr>
          <w:rFonts w:ascii="Times New Roman" w:hAnsi="Times New Roman"/>
          <w:sz w:val="28"/>
          <w:szCs w:val="28"/>
          <w:lang w:val="en-US"/>
        </w:rPr>
        <w:t xml:space="preserve">of any kind </w:t>
      </w:r>
      <w:r w:rsidR="00F410FF" w:rsidRPr="004F56C1">
        <w:rPr>
          <w:rFonts w:ascii="Times New Roman" w:hAnsi="Times New Roman"/>
          <w:sz w:val="28"/>
          <w:szCs w:val="28"/>
          <w:lang w:val="en-US"/>
        </w:rPr>
        <w:t>on human rights defenders, including l</w:t>
      </w:r>
      <w:r w:rsidRPr="004F56C1">
        <w:rPr>
          <w:rFonts w:ascii="Times New Roman" w:hAnsi="Times New Roman"/>
          <w:sz w:val="28"/>
          <w:szCs w:val="28"/>
          <w:lang w:val="en-US"/>
        </w:rPr>
        <w:t>and and environmental defenders</w:t>
      </w:r>
      <w:r w:rsidR="00441FAE" w:rsidRPr="004F56C1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F410FF" w:rsidRPr="004F56C1">
        <w:rPr>
          <w:rFonts w:ascii="Times New Roman" w:hAnsi="Times New Roman"/>
          <w:sz w:val="28"/>
          <w:szCs w:val="28"/>
          <w:lang w:val="en-US"/>
        </w:rPr>
        <w:t xml:space="preserve">and </w:t>
      </w:r>
      <w:r w:rsidRPr="004F56C1">
        <w:rPr>
          <w:rFonts w:ascii="Times New Roman" w:hAnsi="Times New Roman"/>
          <w:sz w:val="28"/>
          <w:szCs w:val="28"/>
          <w:lang w:val="en-US"/>
        </w:rPr>
        <w:t>thoroughly</w:t>
      </w:r>
      <w:r w:rsidR="00F410FF" w:rsidRPr="004F56C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56C1">
        <w:rPr>
          <w:rFonts w:ascii="Times New Roman" w:hAnsi="Times New Roman"/>
          <w:sz w:val="28"/>
          <w:szCs w:val="28"/>
          <w:lang w:val="en-US"/>
        </w:rPr>
        <w:t>investigate</w:t>
      </w:r>
      <w:r w:rsidR="004B5E29">
        <w:rPr>
          <w:rFonts w:ascii="Times New Roman" w:hAnsi="Times New Roman"/>
          <w:sz w:val="28"/>
          <w:szCs w:val="28"/>
          <w:lang w:val="en-US"/>
        </w:rPr>
        <w:t>s</w:t>
      </w:r>
      <w:r w:rsidRPr="004F56C1">
        <w:rPr>
          <w:rFonts w:ascii="Times New Roman" w:hAnsi="Times New Roman"/>
          <w:sz w:val="28"/>
          <w:szCs w:val="28"/>
          <w:lang w:val="en-US"/>
        </w:rPr>
        <w:t xml:space="preserve"> all such</w:t>
      </w:r>
      <w:r w:rsidR="00F410FF" w:rsidRPr="004F56C1">
        <w:rPr>
          <w:rFonts w:ascii="Times New Roman" w:hAnsi="Times New Roman"/>
          <w:sz w:val="28"/>
          <w:szCs w:val="28"/>
          <w:lang w:val="en-US"/>
        </w:rPr>
        <w:t xml:space="preserve"> crimes.</w:t>
      </w:r>
    </w:p>
    <w:p w14:paraId="157A0448" w14:textId="77777777" w:rsidR="00BC2FF5" w:rsidRPr="004F56C1" w:rsidRDefault="00BC2FF5" w:rsidP="004B5E29">
      <w:pPr>
        <w:pStyle w:val="ListParagraph"/>
        <w:numPr>
          <w:ilvl w:val="0"/>
          <w:numId w:val="7"/>
        </w:numPr>
        <w:tabs>
          <w:tab w:val="left" w:pos="9072"/>
        </w:tabs>
        <w:spacing w:after="12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F56C1">
        <w:rPr>
          <w:rFonts w:ascii="Times New Roman" w:hAnsi="Times New Roman"/>
          <w:sz w:val="28"/>
          <w:szCs w:val="28"/>
          <w:lang w:val="en-US"/>
        </w:rPr>
        <w:t>Ensure</w:t>
      </w:r>
      <w:r w:rsidR="00986A6C">
        <w:rPr>
          <w:rFonts w:ascii="Times New Roman" w:hAnsi="Times New Roman"/>
          <w:sz w:val="28"/>
          <w:szCs w:val="28"/>
          <w:lang w:val="en-US"/>
        </w:rPr>
        <w:t>s</w:t>
      </w:r>
      <w:r w:rsidRPr="004F56C1">
        <w:rPr>
          <w:rFonts w:ascii="Times New Roman" w:hAnsi="Times New Roman"/>
          <w:sz w:val="28"/>
          <w:szCs w:val="28"/>
          <w:lang w:val="en-US"/>
        </w:rPr>
        <w:t xml:space="preserve"> and fully respect</w:t>
      </w:r>
      <w:r w:rsidR="00986A6C">
        <w:rPr>
          <w:rFonts w:ascii="Times New Roman" w:hAnsi="Times New Roman"/>
          <w:sz w:val="28"/>
          <w:szCs w:val="28"/>
          <w:lang w:val="en-US"/>
        </w:rPr>
        <w:t>s</w:t>
      </w:r>
      <w:r w:rsidRPr="004F56C1">
        <w:rPr>
          <w:rFonts w:ascii="Times New Roman" w:hAnsi="Times New Roman"/>
          <w:sz w:val="28"/>
          <w:szCs w:val="28"/>
          <w:lang w:val="en-US"/>
        </w:rPr>
        <w:t xml:space="preserve"> freedom of press and media independence, including protection of journalists against all forms of violence and discrimination.</w:t>
      </w:r>
    </w:p>
    <w:p w14:paraId="0502F04A" w14:textId="09F87D60" w:rsidR="00FE5AD8" w:rsidRDefault="00145548" w:rsidP="004B5E29">
      <w:pPr>
        <w:pStyle w:val="ListParagraph"/>
        <w:numPr>
          <w:ilvl w:val="0"/>
          <w:numId w:val="7"/>
        </w:numPr>
        <w:tabs>
          <w:tab w:val="left" w:pos="9072"/>
        </w:tabs>
        <w:spacing w:after="120" w:line="360" w:lineRule="auto"/>
        <w:jc w:val="both"/>
        <w:rPr>
          <w:rFonts w:ascii="Times New Roman" w:hAnsi="Times New Roman"/>
          <w:sz w:val="28"/>
          <w:szCs w:val="28"/>
          <w:lang w:val="en-US" w:eastAsia="zh-CN"/>
        </w:rPr>
      </w:pPr>
      <w:r w:rsidRPr="004F56C1">
        <w:rPr>
          <w:rFonts w:ascii="Times New Roman" w:hAnsi="Times New Roman"/>
          <w:sz w:val="28"/>
          <w:szCs w:val="28"/>
          <w:lang w:val="en-US" w:eastAsia="zh-CN"/>
        </w:rPr>
        <w:t>Continue</w:t>
      </w:r>
      <w:r w:rsidR="00986A6C">
        <w:rPr>
          <w:rFonts w:ascii="Times New Roman" w:hAnsi="Times New Roman"/>
          <w:sz w:val="28"/>
          <w:szCs w:val="28"/>
          <w:lang w:val="en-US" w:eastAsia="zh-CN"/>
        </w:rPr>
        <w:t>s</w:t>
      </w:r>
      <w:r w:rsidRPr="004F56C1">
        <w:rPr>
          <w:rFonts w:ascii="Times New Roman" w:hAnsi="Times New Roman"/>
          <w:sz w:val="28"/>
          <w:szCs w:val="28"/>
          <w:lang w:val="en-US" w:eastAsia="zh-CN"/>
        </w:rPr>
        <w:t xml:space="preserve"> efforts to </w:t>
      </w:r>
      <w:r w:rsidRPr="004F56C1">
        <w:rPr>
          <w:rFonts w:ascii="Times New Roman" w:hAnsi="Times New Roman"/>
          <w:sz w:val="28"/>
          <w:szCs w:val="28"/>
          <w:lang w:val="en-US"/>
        </w:rPr>
        <w:t xml:space="preserve">effectively implement </w:t>
      </w:r>
      <w:r w:rsidR="00787454" w:rsidRPr="004F56C1">
        <w:rPr>
          <w:rFonts w:ascii="Times New Roman" w:hAnsi="Times New Roman"/>
          <w:sz w:val="28"/>
          <w:szCs w:val="28"/>
          <w:lang w:val="en-US"/>
        </w:rPr>
        <w:t xml:space="preserve">and expand </w:t>
      </w:r>
      <w:r w:rsidRPr="004F56C1">
        <w:rPr>
          <w:rFonts w:ascii="Times New Roman" w:hAnsi="Times New Roman"/>
          <w:sz w:val="28"/>
          <w:szCs w:val="28"/>
          <w:lang w:val="en-US"/>
        </w:rPr>
        <w:t xml:space="preserve">existing measures </w:t>
      </w:r>
      <w:r w:rsidR="00BC2FF5" w:rsidRPr="004F56C1">
        <w:rPr>
          <w:rFonts w:ascii="Times New Roman" w:hAnsi="Times New Roman"/>
          <w:sz w:val="28"/>
          <w:szCs w:val="28"/>
          <w:lang w:val="en-US"/>
        </w:rPr>
        <w:t xml:space="preserve">aimed at </w:t>
      </w:r>
      <w:r w:rsidRPr="004F56C1">
        <w:rPr>
          <w:rFonts w:ascii="Times New Roman" w:hAnsi="Times New Roman"/>
          <w:sz w:val="28"/>
          <w:szCs w:val="28"/>
          <w:lang w:val="en-US"/>
        </w:rPr>
        <w:t xml:space="preserve">protecting </w:t>
      </w:r>
      <w:r w:rsidR="00BC2FF5" w:rsidRPr="004F56C1">
        <w:rPr>
          <w:rFonts w:ascii="Times New Roman" w:hAnsi="Times New Roman"/>
          <w:sz w:val="28"/>
          <w:szCs w:val="28"/>
          <w:lang w:val="en-US"/>
        </w:rPr>
        <w:t xml:space="preserve">women and </w:t>
      </w:r>
      <w:r w:rsidRPr="004F56C1">
        <w:rPr>
          <w:rFonts w:ascii="Times New Roman" w:hAnsi="Times New Roman"/>
          <w:color w:val="auto"/>
          <w:sz w:val="28"/>
          <w:szCs w:val="28"/>
          <w:lang w:val="en-US"/>
        </w:rPr>
        <w:t>LGBT</w:t>
      </w:r>
      <w:r w:rsidR="00FD3EA2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4F56C1">
        <w:rPr>
          <w:rFonts w:ascii="Times New Roman" w:hAnsi="Times New Roman"/>
          <w:color w:val="auto"/>
          <w:sz w:val="28"/>
          <w:szCs w:val="28"/>
          <w:lang w:val="en-US"/>
        </w:rPr>
        <w:t>Q+ persons</w:t>
      </w:r>
      <w:r w:rsidRPr="004F56C1">
        <w:rPr>
          <w:rFonts w:ascii="Times New Roman" w:hAnsi="Times New Roman"/>
          <w:sz w:val="28"/>
          <w:szCs w:val="28"/>
          <w:lang w:val="en-US"/>
        </w:rPr>
        <w:t xml:space="preserve"> from discrimination and violence</w:t>
      </w:r>
      <w:r w:rsidR="00BC2FF5" w:rsidRPr="004F56C1">
        <w:rPr>
          <w:rFonts w:ascii="Times New Roman" w:hAnsi="Times New Roman"/>
          <w:sz w:val="28"/>
          <w:szCs w:val="28"/>
          <w:lang w:val="en-US"/>
        </w:rPr>
        <w:t xml:space="preserve"> in a close cooperation with civil society.</w:t>
      </w:r>
    </w:p>
    <w:p w14:paraId="5CC8E7DA" w14:textId="77777777" w:rsidR="00986A6C" w:rsidRPr="004F56C1" w:rsidRDefault="00CA45D2" w:rsidP="004B5E29">
      <w:pPr>
        <w:pStyle w:val="ListParagraph"/>
        <w:numPr>
          <w:ilvl w:val="0"/>
          <w:numId w:val="7"/>
        </w:numPr>
        <w:tabs>
          <w:tab w:val="left" w:pos="9072"/>
        </w:tabs>
        <w:spacing w:after="120" w:line="360" w:lineRule="auto"/>
        <w:jc w:val="both"/>
        <w:rPr>
          <w:rFonts w:ascii="Times New Roman" w:hAnsi="Times New Roman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  <w:lang w:val="en-US"/>
        </w:rPr>
        <w:t>Fully guarantees the right to freedom of peaceful assembly and adopts measures to prevent unlawful use of force by the police</w:t>
      </w:r>
      <w:r w:rsidR="00986A6C">
        <w:rPr>
          <w:rFonts w:ascii="Times New Roman" w:hAnsi="Times New Roman"/>
          <w:sz w:val="28"/>
          <w:szCs w:val="28"/>
          <w:lang w:val="en-US"/>
        </w:rPr>
        <w:t>.</w:t>
      </w:r>
    </w:p>
    <w:bookmarkEnd w:id="0"/>
    <w:p w14:paraId="22736D0A" w14:textId="08AD5CDA" w:rsidR="00441FAE" w:rsidRPr="004F56C1" w:rsidRDefault="00441FAE" w:rsidP="004968E9">
      <w:pPr>
        <w:tabs>
          <w:tab w:val="left" w:pos="9072"/>
        </w:tabs>
        <w:spacing w:after="120" w:line="360" w:lineRule="auto"/>
        <w:ind w:left="567"/>
        <w:rPr>
          <w:rFonts w:ascii="Times New Roman" w:hAnsi="Times New Roman"/>
          <w:sz w:val="28"/>
          <w:szCs w:val="28"/>
          <w:lang w:val="en-US" w:eastAsia="zh-CN"/>
        </w:rPr>
      </w:pPr>
      <w:r w:rsidRPr="004F56C1">
        <w:rPr>
          <w:rFonts w:ascii="Times New Roman" w:hAnsi="Times New Roman"/>
          <w:sz w:val="28"/>
          <w:szCs w:val="28"/>
          <w:lang w:val="en-US" w:eastAsia="zh-CN"/>
        </w:rPr>
        <w:t xml:space="preserve">We wish Colombia a successful </w:t>
      </w:r>
      <w:r w:rsidR="00BB0591">
        <w:rPr>
          <w:rFonts w:ascii="Times New Roman" w:hAnsi="Times New Roman"/>
          <w:sz w:val="28"/>
          <w:szCs w:val="28"/>
          <w:lang w:val="en-US" w:eastAsia="zh-CN"/>
        </w:rPr>
        <w:t>review</w:t>
      </w:r>
      <w:r w:rsidRPr="004F56C1">
        <w:rPr>
          <w:rFonts w:ascii="Times New Roman" w:hAnsi="Times New Roman"/>
          <w:sz w:val="28"/>
          <w:szCs w:val="28"/>
          <w:lang w:val="en-US" w:eastAsia="zh-CN"/>
        </w:rPr>
        <w:t>.</w:t>
      </w:r>
    </w:p>
    <w:p w14:paraId="412AE01D" w14:textId="77777777" w:rsidR="00441FAE" w:rsidRPr="004F56C1" w:rsidRDefault="00441FAE" w:rsidP="004968E9">
      <w:pPr>
        <w:tabs>
          <w:tab w:val="left" w:pos="9072"/>
        </w:tabs>
        <w:spacing w:after="120" w:line="360" w:lineRule="auto"/>
        <w:ind w:left="567"/>
        <w:rPr>
          <w:rFonts w:ascii="Times New Roman" w:hAnsi="Times New Roman"/>
          <w:sz w:val="28"/>
          <w:szCs w:val="28"/>
          <w:lang w:val="en-US" w:eastAsia="zh-CN"/>
        </w:rPr>
      </w:pPr>
      <w:r w:rsidRPr="004F56C1">
        <w:rPr>
          <w:rFonts w:ascii="Times New Roman" w:hAnsi="Times New Roman"/>
          <w:sz w:val="28"/>
          <w:szCs w:val="28"/>
          <w:lang w:val="en-US" w:eastAsia="zh-CN"/>
        </w:rPr>
        <w:t>I thank you.</w:t>
      </w:r>
    </w:p>
    <w:sectPr w:rsidR="00441FAE" w:rsidRPr="004F56C1" w:rsidSect="004968E9">
      <w:headerReference w:type="default" r:id="rId8"/>
      <w:pgSz w:w="12240" w:h="15840"/>
      <w:pgMar w:top="1417" w:right="1608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057EE" w14:textId="77777777" w:rsidR="0032555B" w:rsidRDefault="0032555B" w:rsidP="00441FAE">
      <w:pPr>
        <w:spacing w:after="0" w:line="240" w:lineRule="auto"/>
      </w:pPr>
      <w:r>
        <w:separator/>
      </w:r>
    </w:p>
  </w:endnote>
  <w:endnote w:type="continuationSeparator" w:id="0">
    <w:p w14:paraId="2FD6A3C3" w14:textId="77777777" w:rsidR="0032555B" w:rsidRDefault="0032555B" w:rsidP="0044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Corbel"/>
    <w:panose1 w:val="020B0604020202020204"/>
    <w:charset w:val="00"/>
    <w:family w:val="swiss"/>
    <w:pitch w:val="variable"/>
    <w:sig w:usb0="00000001" w:usb1="5000204A" w:usb2="00000000" w:usb3="00000000" w:csb0="0000009B" w:csb1="00000000"/>
  </w:font>
  <w:font w:name="Amnesty Trade Gothic Cn">
    <w:altName w:val="Arial"/>
    <w:panose1 w:val="020B0604020202020204"/>
    <w:charset w:val="00"/>
    <w:family w:val="swiss"/>
    <w:pitch w:val="variable"/>
    <w:sig w:usb0="00000001" w:usb1="5000204A" w:usb2="00000000" w:usb3="00000000" w:csb0="0000009B" w:csb1="00000000"/>
  </w:font>
  <w:font w:name="Lexend Deca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C61E" w14:textId="77777777" w:rsidR="0032555B" w:rsidRDefault="0032555B" w:rsidP="00441FAE">
      <w:pPr>
        <w:spacing w:after="0" w:line="240" w:lineRule="auto"/>
      </w:pPr>
      <w:r>
        <w:separator/>
      </w:r>
    </w:p>
  </w:footnote>
  <w:footnote w:type="continuationSeparator" w:id="0">
    <w:p w14:paraId="423AF0A7" w14:textId="77777777" w:rsidR="0032555B" w:rsidRDefault="0032555B" w:rsidP="00441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6DF4" w14:textId="77777777" w:rsidR="00441FAE" w:rsidRPr="00441FAE" w:rsidRDefault="00441FAE" w:rsidP="00441FAE">
    <w:pPr>
      <w:pStyle w:val="NormalWeb"/>
      <w:spacing w:before="0" w:beforeAutospacing="0" w:after="0" w:afterAutospacing="0" w:line="360" w:lineRule="auto"/>
      <w:jc w:val="right"/>
      <w:rPr>
        <w:sz w:val="28"/>
        <w:szCs w:val="28"/>
        <w:lang w:val="en-GB"/>
      </w:rPr>
    </w:pPr>
    <w:r>
      <w:rPr>
        <w:i/>
        <w:iCs/>
        <w:color w:val="000000"/>
        <w:sz w:val="28"/>
        <w:szCs w:val="28"/>
        <w:lang w:val="en-GB"/>
      </w:rPr>
      <w:t>(1’2</w:t>
    </w:r>
    <w:r w:rsidRPr="00604B8C">
      <w:rPr>
        <w:i/>
        <w:iCs/>
        <w:color w:val="000000"/>
        <w:sz w:val="28"/>
        <w:szCs w:val="28"/>
        <w:lang w:val="en-GB"/>
      </w:rPr>
      <w:t>5”</w:t>
    </w:r>
    <w:r>
      <w:rPr>
        <w:i/>
        <w:iCs/>
        <w:color w:val="000000"/>
        <w:sz w:val="28"/>
        <w:szCs w:val="28"/>
        <w:lang w:val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01F4"/>
    <w:multiLevelType w:val="hybridMultilevel"/>
    <w:tmpl w:val="243C60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516E6"/>
    <w:multiLevelType w:val="hybridMultilevel"/>
    <w:tmpl w:val="62C6B0FC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F0575B9"/>
    <w:multiLevelType w:val="hybridMultilevel"/>
    <w:tmpl w:val="29285C7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F0BA2"/>
    <w:multiLevelType w:val="hybridMultilevel"/>
    <w:tmpl w:val="DF3810A2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FE0636B"/>
    <w:multiLevelType w:val="hybridMultilevel"/>
    <w:tmpl w:val="943EB7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5A0918"/>
    <w:multiLevelType w:val="hybridMultilevel"/>
    <w:tmpl w:val="CF4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10157"/>
    <w:multiLevelType w:val="hybridMultilevel"/>
    <w:tmpl w:val="1916A62A"/>
    <w:lvl w:ilvl="0" w:tplc="7EB42B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808995">
    <w:abstractNumId w:val="2"/>
  </w:num>
  <w:num w:numId="2" w16cid:durableId="744301042">
    <w:abstractNumId w:val="6"/>
  </w:num>
  <w:num w:numId="3" w16cid:durableId="1317297910">
    <w:abstractNumId w:val="5"/>
  </w:num>
  <w:num w:numId="4" w16cid:durableId="1803889399">
    <w:abstractNumId w:val="0"/>
  </w:num>
  <w:num w:numId="5" w16cid:durableId="692724583">
    <w:abstractNumId w:val="4"/>
  </w:num>
  <w:num w:numId="6" w16cid:durableId="45379603">
    <w:abstractNumId w:val="3"/>
  </w:num>
  <w:num w:numId="7" w16cid:durableId="1615819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FF"/>
    <w:rsid w:val="00145548"/>
    <w:rsid w:val="001654E1"/>
    <w:rsid w:val="001B3695"/>
    <w:rsid w:val="001E42FF"/>
    <w:rsid w:val="00206DFA"/>
    <w:rsid w:val="0023780C"/>
    <w:rsid w:val="0032555B"/>
    <w:rsid w:val="00377356"/>
    <w:rsid w:val="00441FAE"/>
    <w:rsid w:val="00455084"/>
    <w:rsid w:val="004968E9"/>
    <w:rsid w:val="004B5E29"/>
    <w:rsid w:val="004F56C1"/>
    <w:rsid w:val="00557410"/>
    <w:rsid w:val="00621E48"/>
    <w:rsid w:val="00787454"/>
    <w:rsid w:val="00887C58"/>
    <w:rsid w:val="0089522B"/>
    <w:rsid w:val="00986A6C"/>
    <w:rsid w:val="009A5ABE"/>
    <w:rsid w:val="00A0039A"/>
    <w:rsid w:val="00BB0591"/>
    <w:rsid w:val="00BC2FF5"/>
    <w:rsid w:val="00CA45D2"/>
    <w:rsid w:val="00F410FF"/>
    <w:rsid w:val="00FD3EA2"/>
    <w:rsid w:val="00FE5AD8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0D315"/>
  <w15:docId w15:val="{6A67BD74-F699-4763-8D3B-63DEF9A3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FF"/>
    <w:pPr>
      <w:widowControl w:val="0"/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val="en-GB" w:eastAsia="ar-SA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F410FF"/>
    <w:pPr>
      <w:keepNext/>
      <w:widowControl/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able_G Char"/>
    <w:basedOn w:val="DefaultParagraphFont"/>
    <w:link w:val="Heading1"/>
    <w:rsid w:val="00F410FF"/>
    <w:rPr>
      <w:rFonts w:ascii="Amnesty Trade Gothic Cn" w:eastAsia="Times New Roman" w:hAnsi="Amnesty Trade Gothic Cn" w:cs="Times New Roman"/>
      <w:b/>
      <w:caps/>
      <w:color w:val="000000"/>
      <w:kern w:val="1"/>
      <w:sz w:val="56"/>
      <w:szCs w:val="32"/>
      <w:lang w:val="en-GB" w:eastAsia="ar-SA"/>
    </w:rPr>
  </w:style>
  <w:style w:type="paragraph" w:customStyle="1" w:styleId="Default">
    <w:name w:val="Default"/>
    <w:rsid w:val="00F410FF"/>
    <w:pPr>
      <w:autoSpaceDE w:val="0"/>
      <w:autoSpaceDN w:val="0"/>
      <w:adjustRightInd w:val="0"/>
      <w:spacing w:after="0" w:line="240" w:lineRule="auto"/>
    </w:pPr>
    <w:rPr>
      <w:rFonts w:ascii="Lexend Deca" w:hAnsi="Lexend Deca" w:cs="Lexend Dec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F410FF"/>
    <w:pPr>
      <w:widowControl/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/>
      <w:color w:val="auto"/>
      <w:sz w:val="22"/>
      <w:szCs w:val="20"/>
      <w:lang w:val="en-US" w:eastAsia="cs-CZ"/>
    </w:rPr>
  </w:style>
  <w:style w:type="character" w:customStyle="1" w:styleId="HeaderChar">
    <w:name w:val="Header Char"/>
    <w:basedOn w:val="DefaultParagraphFont"/>
    <w:link w:val="Header"/>
    <w:rsid w:val="00F410FF"/>
    <w:rPr>
      <w:rFonts w:ascii="Times New Roman" w:eastAsia="Times New Roman" w:hAnsi="Times New Roman" w:cs="Times New Roman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F410F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41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FAE"/>
    <w:rPr>
      <w:rFonts w:ascii="Amnesty Trade Gothic" w:eastAsia="Times New Roman" w:hAnsi="Amnesty Trade Gothic" w:cs="Times New Roman"/>
      <w:color w:val="000000"/>
      <w:sz w:val="18"/>
      <w:szCs w:val="24"/>
      <w:lang w:val="en-GB" w:eastAsia="ar-SA"/>
    </w:rPr>
  </w:style>
  <w:style w:type="paragraph" w:styleId="NormalWeb">
    <w:name w:val="Normal (Web)"/>
    <w:basedOn w:val="Normal"/>
    <w:uiPriority w:val="99"/>
    <w:unhideWhenUsed/>
    <w:rsid w:val="00441FAE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val="cs-CZ" w:eastAsia="cs-CZ"/>
    </w:rPr>
  </w:style>
  <w:style w:type="paragraph" w:styleId="Revision">
    <w:name w:val="Revision"/>
    <w:hidden/>
    <w:uiPriority w:val="99"/>
    <w:semiHidden/>
    <w:rsid w:val="004B5E29"/>
    <w:pPr>
      <w:spacing w:after="0" w:line="240" w:lineRule="auto"/>
    </w:pPr>
    <w:rPr>
      <w:rFonts w:ascii="Amnesty Trade Gothic" w:eastAsia="Times New Roman" w:hAnsi="Amnesty Trade Gothic" w:cs="Times New Roman"/>
      <w:color w:val="000000"/>
      <w:sz w:val="18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2B38FEA-41CF-4016-A661-7A4A2649A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FBA793-57E9-4B22-93B8-AF1691763161}"/>
</file>

<file path=customXml/itemProps3.xml><?xml version="1.0" encoding="utf-8"?>
<ds:datastoreItem xmlns:ds="http://schemas.openxmlformats.org/officeDocument/2006/customXml" ds:itemID="{54E03DA9-FE03-4F12-A529-F1254F2F0BF0}"/>
</file>

<file path=customXml/itemProps4.xml><?xml version="1.0" encoding="utf-8"?>
<ds:datastoreItem xmlns:ds="http://schemas.openxmlformats.org/officeDocument/2006/customXml" ds:itemID="{71BA9717-284B-4FEB-B35C-8968DA9561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SCHMIEDOVÁ</dc:creator>
  <cp:keywords/>
  <dc:description/>
  <cp:lastModifiedBy>CZ</cp:lastModifiedBy>
  <cp:revision>7</cp:revision>
  <cp:lastPrinted>2023-11-03T13:08:00Z</cp:lastPrinted>
  <dcterms:created xsi:type="dcterms:W3CDTF">2023-11-06T10:40:00Z</dcterms:created>
  <dcterms:modified xsi:type="dcterms:W3CDTF">2023-11-06T12:02:00Z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