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5C563F29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9B1878">
        <w:rPr>
          <w:rFonts w:ascii="Cambria" w:eastAsia="Cambria" w:hAnsi="Cambria" w:cs="Cambria"/>
          <w:b/>
          <w:sz w:val="24"/>
          <w:szCs w:val="24"/>
        </w:rPr>
        <w:t>4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B733C" w14:textId="6B5CD90F" w:rsidR="00744399" w:rsidRPr="00711ABE" w:rsidRDefault="00D24E0E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CAMEROUN</w:t>
      </w:r>
    </w:p>
    <w:p w14:paraId="62C30753" w14:textId="2C861406" w:rsidR="009C20A2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88454C">
        <w:rPr>
          <w:rFonts w:ascii="Cambria" w:eastAsia="Cambria" w:hAnsi="Cambria" w:cs="Cambria"/>
          <w:b/>
          <w:bCs/>
          <w:sz w:val="24"/>
          <w:szCs w:val="24"/>
        </w:rPr>
        <w:t>14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 xml:space="preserve"> NOVEMBRE</w:t>
      </w:r>
      <w:r w:rsidRPr="00711ABE">
        <w:rPr>
          <w:rFonts w:ascii="Cambria" w:eastAsia="Cambria" w:hAnsi="Cambria" w:cs="Cambria"/>
          <w:b/>
          <w:bCs/>
          <w:sz w:val="24"/>
          <w:szCs w:val="24"/>
        </w:rPr>
        <w:t xml:space="preserve"> 202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3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>,</w:t>
      </w:r>
      <w:r w:rsidR="00D24E0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14h30</w:t>
      </w:r>
      <w:r w:rsidR="00D24E0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CC11A9">
        <w:rPr>
          <w:rFonts w:ascii="Cambria" w:eastAsia="Cambria" w:hAnsi="Cambria" w:cs="Cambria"/>
          <w:b/>
          <w:bCs/>
          <w:sz w:val="24"/>
          <w:szCs w:val="24"/>
        </w:rPr>
        <w:t>-</w:t>
      </w:r>
      <w:r w:rsidR="00D24E0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CC11A9">
        <w:rPr>
          <w:rFonts w:ascii="Cambria" w:eastAsia="Cambria" w:hAnsi="Cambria" w:cs="Cambria"/>
          <w:b/>
          <w:bCs/>
          <w:sz w:val="24"/>
          <w:szCs w:val="24"/>
        </w:rPr>
        <w:t>1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8h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62742421" w14:textId="77777777" w:rsidR="00057662" w:rsidRDefault="00057662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6F44A44" w14:textId="1E168EE2" w:rsidR="007178EE" w:rsidRDefault="007178EE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Monsieur le Président,</w:t>
      </w:r>
      <w:r w:rsidR="00BC4B26" w:rsidRPr="00BC4B26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</w:p>
    <w:p w14:paraId="651C6F42" w14:textId="77777777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92E1B56" w14:textId="0FB85B88" w:rsidR="00825A2B" w:rsidRDefault="00825A2B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 souhaite l</w:t>
      </w:r>
      <w:r w:rsidR="00727C73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bienvenu</w:t>
      </w:r>
      <w:r w:rsidR="00727C73">
        <w:rPr>
          <w:rFonts w:ascii="Cambria" w:eastAsia="Cambria" w:hAnsi="Cambria" w:cs="Cambria"/>
          <w:color w:val="000000" w:themeColor="text1"/>
          <w:sz w:val="24"/>
          <w:szCs w:val="24"/>
        </w:rPr>
        <w:t>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à la délégation du Cameroun et l</w:t>
      </w:r>
      <w:r w:rsidR="00FA4595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remercie 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</w:rPr>
        <w:t>de son rapport dans le cadre de ce 4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e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son Examen Périod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>ique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Universel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08830868" w14:textId="77777777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0C9EAFD" w14:textId="747A12A4" w:rsidR="00753014" w:rsidRDefault="00825A2B" w:rsidP="00714992">
      <w:pPr>
        <w:pStyle w:val="Default"/>
        <w:spacing w:line="276" w:lineRule="auto"/>
        <w:jc w:val="both"/>
        <w:rPr>
          <w:rFonts w:ascii="Cambria" w:hAnsi="Cambria"/>
          <w:lang w:val="fr-CH"/>
        </w:rPr>
      </w:pPr>
      <w:r w:rsidRPr="005765F8">
        <w:rPr>
          <w:rFonts w:ascii="Cambria" w:eastAsia="Cambria" w:hAnsi="Cambria" w:cs="Cambria"/>
          <w:color w:val="000000" w:themeColor="text1"/>
          <w:lang w:val="fr-CH"/>
        </w:rPr>
        <w:t>Ma délégation salue les efforts entrepris par le Gouvernement camerounais pour la mise en œuvre des recommandations faites lors du 3</w:t>
      </w:r>
      <w:r w:rsidRPr="005765F8">
        <w:rPr>
          <w:rFonts w:ascii="Cambria" w:eastAsia="Cambria" w:hAnsi="Cambria" w:cs="Cambria"/>
          <w:color w:val="000000" w:themeColor="text1"/>
          <w:vertAlign w:val="superscript"/>
          <w:lang w:val="fr-CH"/>
        </w:rPr>
        <w:t>e</w:t>
      </w:r>
      <w:r w:rsidRPr="005765F8">
        <w:rPr>
          <w:rFonts w:ascii="Cambria" w:eastAsia="Cambria" w:hAnsi="Cambria" w:cs="Cambria"/>
          <w:color w:val="000000" w:themeColor="text1"/>
          <w:lang w:val="fr-CH"/>
        </w:rPr>
        <w:t xml:space="preserve"> cycle de son EPU. </w:t>
      </w:r>
      <w:r w:rsidR="001213E9">
        <w:rPr>
          <w:rFonts w:ascii="Cambria" w:eastAsia="Cambria" w:hAnsi="Cambria" w:cs="Cambria"/>
          <w:color w:val="000000" w:themeColor="text1"/>
          <w:lang w:val="fr-CH"/>
        </w:rPr>
        <w:t>Nous s</w:t>
      </w:r>
      <w:r w:rsidRPr="005765F8">
        <w:rPr>
          <w:rFonts w:ascii="Cambria" w:eastAsia="Cambria" w:hAnsi="Cambria" w:cs="Cambria"/>
          <w:color w:val="000000" w:themeColor="text1"/>
          <w:lang w:val="fr-CH"/>
        </w:rPr>
        <w:t>oulign</w:t>
      </w:r>
      <w:r w:rsidR="004F7691" w:rsidRPr="005765F8">
        <w:rPr>
          <w:rFonts w:ascii="Cambria" w:eastAsia="Cambria" w:hAnsi="Cambria" w:cs="Cambria"/>
          <w:color w:val="000000" w:themeColor="text1"/>
          <w:lang w:val="fr-CH"/>
        </w:rPr>
        <w:t xml:space="preserve">ons particulièrement </w:t>
      </w:r>
      <w:r w:rsidRPr="005765F8">
        <w:rPr>
          <w:rFonts w:ascii="Cambria" w:eastAsia="Cambria" w:hAnsi="Cambria" w:cs="Cambria"/>
          <w:color w:val="000000" w:themeColor="text1"/>
          <w:lang w:val="fr-CH"/>
        </w:rPr>
        <w:t>la ratification de diverses conventions internationales</w:t>
      </w:r>
      <w:r w:rsidR="00184049" w:rsidRPr="005765F8">
        <w:rPr>
          <w:rFonts w:ascii="Cambria" w:eastAsia="Cambria" w:hAnsi="Cambria" w:cs="Cambria"/>
          <w:color w:val="000000" w:themeColor="text1"/>
          <w:lang w:val="fr-CH"/>
        </w:rPr>
        <w:t>,</w:t>
      </w:r>
      <w:r w:rsidRPr="005765F8">
        <w:rPr>
          <w:rFonts w:ascii="Cambria" w:eastAsia="Cambria" w:hAnsi="Cambria" w:cs="Cambria"/>
          <w:color w:val="000000" w:themeColor="text1"/>
          <w:lang w:val="fr-CH"/>
        </w:rPr>
        <w:t xml:space="preserve"> notamment </w:t>
      </w:r>
      <w:r w:rsidR="004F7691" w:rsidRPr="005765F8">
        <w:rPr>
          <w:rFonts w:ascii="Cambria" w:eastAsia="Cambria" w:hAnsi="Cambria" w:cs="Cambria"/>
          <w:color w:val="000000" w:themeColor="text1"/>
          <w:lang w:val="fr-CH"/>
        </w:rPr>
        <w:t xml:space="preserve">la Convention des Nations Unies sur les droits des personnes handicapées, le Protocole à la Charte Africaine des Droits de l’Homme et des Peuples relatif aux droits des personnes handicapées ainsi que </w:t>
      </w:r>
      <w:r w:rsidR="004F7691" w:rsidRPr="005765F8">
        <w:rPr>
          <w:rFonts w:ascii="Cambria" w:hAnsi="Cambria"/>
          <w:lang w:val="fr-CH"/>
        </w:rPr>
        <w:t>le Protocole facultatif à la Convention relative aux droits de l’enfant, concernant la vente d’enfants, la prostitution des enfants et la pornographie</w:t>
      </w:r>
      <w:r w:rsidR="004F7691" w:rsidRPr="004F7691">
        <w:rPr>
          <w:rFonts w:ascii="Cambria" w:hAnsi="Cambria"/>
          <w:lang w:val="fr-CH"/>
        </w:rPr>
        <w:t xml:space="preserve"> mettant en scène des enfants</w:t>
      </w:r>
      <w:r w:rsidR="004F7691">
        <w:rPr>
          <w:rFonts w:ascii="Cambria" w:hAnsi="Cambria"/>
          <w:lang w:val="fr-CH"/>
        </w:rPr>
        <w:t xml:space="preserve">. </w:t>
      </w:r>
    </w:p>
    <w:p w14:paraId="0B9D7B69" w14:textId="77777777" w:rsidR="00714992" w:rsidRPr="00184049" w:rsidRDefault="00714992" w:rsidP="00714992">
      <w:pPr>
        <w:pStyle w:val="Default"/>
        <w:spacing w:line="276" w:lineRule="auto"/>
        <w:jc w:val="both"/>
        <w:rPr>
          <w:rFonts w:ascii="Cambria" w:hAnsi="Cambria"/>
          <w:lang w:val="fr-CH"/>
        </w:rPr>
      </w:pPr>
    </w:p>
    <w:p w14:paraId="5EFFB074" w14:textId="7F594F69" w:rsidR="00753014" w:rsidRDefault="00753014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Le Gouvernement malagasy se réjoui</w:t>
      </w:r>
      <w:r w:rsidR="00E9334C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t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également des avancées significatives d</w:t>
      </w:r>
      <w:r w:rsidR="0018404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es Autorités camerounaises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en matière de s</w:t>
      </w:r>
      <w:r w:rsidRPr="0075301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ensibilisation et 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de </w:t>
      </w:r>
      <w:r w:rsidRPr="0075301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renforcement des capacités en matière de 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droits humains dont singulièrement plus de 330 organisations de la société civile ont pu bénéfici</w:t>
      </w:r>
      <w:r w:rsidR="0018404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er au cours des dernières années. </w:t>
      </w:r>
    </w:p>
    <w:p w14:paraId="1D736984" w14:textId="77777777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</w:p>
    <w:p w14:paraId="07E2FD96" w14:textId="06178B9E" w:rsidR="0000742A" w:rsidRDefault="00184049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Tout en l’exhortant à avancer dans cette voie positive, Madagascar 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recommande au Gouvernement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du Cameroun </w:t>
      </w:r>
      <w:r w:rsidR="001F1B88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de procéder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à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la </w:t>
      </w:r>
      <w:r w:rsidR="001F1B88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ratification :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</w:p>
    <w:p w14:paraId="75A22F6E" w14:textId="3B5BF615" w:rsidR="0000742A" w:rsidRDefault="001F1B88" w:rsidP="0000742A">
      <w:pPr>
        <w:pStyle w:val="Normal1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Du</w:t>
      </w:r>
      <w:r w:rsidR="0018404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753014" w:rsidRPr="0075301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Protocole facultatif se rapportant à la Convention contre la torture et autres peines ou traitements cruels, inhumains ou dégradants</w:t>
      </w:r>
      <w:r w:rsidR="0018404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 </w:t>
      </w:r>
    </w:p>
    <w:p w14:paraId="55033960" w14:textId="5B60C1D5" w:rsidR="0000742A" w:rsidRDefault="001F1B88" w:rsidP="0000742A">
      <w:pPr>
        <w:pStyle w:val="Normal1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Du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753014" w:rsidRPr="0075301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deuxième Protocole facultatif se rapportant au Pacte international relatif aux droits civils et politiques, visant à abolir la peine de mort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 ; </w:t>
      </w:r>
    </w:p>
    <w:p w14:paraId="0261166F" w14:textId="6F1EE5F8" w:rsidR="00936DEA" w:rsidRDefault="00EA3279" w:rsidP="0000742A">
      <w:pPr>
        <w:pStyle w:val="Normal1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Madagascar 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recommande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également </w:t>
      </w:r>
      <w:r w:rsidR="0000742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au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Cameroun à </w:t>
      </w:r>
      <w:r w:rsidR="00753014" w:rsidRPr="0075301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aligner son cadre normatif avec 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</w:t>
      </w:r>
      <w:r w:rsidR="00753014" w:rsidRPr="0075301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es instruments juridiques internationaux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qu’il a ratifié</w:t>
      </w:r>
      <w:r w:rsidR="00714992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s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. </w:t>
      </w:r>
    </w:p>
    <w:p w14:paraId="762E6386" w14:textId="77777777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</w:p>
    <w:p w14:paraId="4CB02F62" w14:textId="0ABC071F" w:rsidR="0005766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Enfin, 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Madagascar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adresse 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ses souhaits de succès au Gouvernement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dans la 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mise en œuvre de ses engagements internationaux en matière de droits </w:t>
      </w:r>
      <w:r w:rsidR="009F0945">
        <w:rPr>
          <w:rFonts w:ascii="Cambria" w:eastAsia="Cambria" w:hAnsi="Cambria" w:cs="Cambria"/>
          <w:color w:val="000000" w:themeColor="text1"/>
          <w:sz w:val="24"/>
          <w:szCs w:val="24"/>
        </w:rPr>
        <w:t>de l’homme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47235E09" w14:textId="77777777" w:rsidR="00714992" w:rsidRPr="00F92A5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8AF17A1" w14:textId="6C105F3C" w:rsidR="00FB75BA" w:rsidRPr="00711ABE" w:rsidRDefault="00FB75BA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Je vous remercie. </w:t>
      </w:r>
    </w:p>
    <w:p w14:paraId="7D3AE172" w14:textId="4475119F" w:rsidR="00762CEA" w:rsidRPr="00711ABE" w:rsidRDefault="00762CE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762CEA" w:rsidRPr="00711ABE" w:rsidSect="0074439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30FC" w14:textId="77777777" w:rsidR="002E5B7F" w:rsidRDefault="002E5B7F" w:rsidP="00744399">
      <w:pPr>
        <w:spacing w:after="0" w:line="240" w:lineRule="auto"/>
      </w:pPr>
      <w:r>
        <w:separator/>
      </w:r>
    </w:p>
  </w:endnote>
  <w:endnote w:type="continuationSeparator" w:id="0">
    <w:p w14:paraId="0295F5CB" w14:textId="77777777" w:rsidR="002E5B7F" w:rsidRDefault="002E5B7F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F222" w14:textId="77777777" w:rsidR="002E5B7F" w:rsidRDefault="002E5B7F" w:rsidP="00744399">
      <w:pPr>
        <w:spacing w:after="0" w:line="240" w:lineRule="auto"/>
      </w:pPr>
      <w:r>
        <w:separator/>
      </w:r>
    </w:p>
  </w:footnote>
  <w:footnote w:type="continuationSeparator" w:id="0">
    <w:p w14:paraId="2135EB00" w14:textId="77777777" w:rsidR="002E5B7F" w:rsidRDefault="002E5B7F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C3C1C"/>
    <w:multiLevelType w:val="hybridMultilevel"/>
    <w:tmpl w:val="A2AE9BB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2042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0742A"/>
    <w:rsid w:val="000116C6"/>
    <w:rsid w:val="00057662"/>
    <w:rsid w:val="0006675D"/>
    <w:rsid w:val="0006742B"/>
    <w:rsid w:val="00096CBF"/>
    <w:rsid w:val="000A7990"/>
    <w:rsid w:val="000C4110"/>
    <w:rsid w:val="000E5E00"/>
    <w:rsid w:val="001107BB"/>
    <w:rsid w:val="001213E9"/>
    <w:rsid w:val="00157A23"/>
    <w:rsid w:val="00160C71"/>
    <w:rsid w:val="00184049"/>
    <w:rsid w:val="001D3980"/>
    <w:rsid w:val="001F1B88"/>
    <w:rsid w:val="00205E19"/>
    <w:rsid w:val="00213A9D"/>
    <w:rsid w:val="00225D69"/>
    <w:rsid w:val="002338A7"/>
    <w:rsid w:val="002867E1"/>
    <w:rsid w:val="002A689A"/>
    <w:rsid w:val="002B1F85"/>
    <w:rsid w:val="002C3131"/>
    <w:rsid w:val="002E5B7F"/>
    <w:rsid w:val="002F27F6"/>
    <w:rsid w:val="002F7C64"/>
    <w:rsid w:val="00342613"/>
    <w:rsid w:val="003B6D91"/>
    <w:rsid w:val="003D0A7D"/>
    <w:rsid w:val="003F5485"/>
    <w:rsid w:val="00404E49"/>
    <w:rsid w:val="004301E8"/>
    <w:rsid w:val="004341CA"/>
    <w:rsid w:val="00434EF1"/>
    <w:rsid w:val="0045017E"/>
    <w:rsid w:val="004566CA"/>
    <w:rsid w:val="00464BFD"/>
    <w:rsid w:val="004841ED"/>
    <w:rsid w:val="004C357E"/>
    <w:rsid w:val="004C46F0"/>
    <w:rsid w:val="004D46BB"/>
    <w:rsid w:val="004D7102"/>
    <w:rsid w:val="004E1F1B"/>
    <w:rsid w:val="004E612C"/>
    <w:rsid w:val="004F7691"/>
    <w:rsid w:val="005765F8"/>
    <w:rsid w:val="005973BD"/>
    <w:rsid w:val="005C1DE8"/>
    <w:rsid w:val="005D7BEB"/>
    <w:rsid w:val="00600B38"/>
    <w:rsid w:val="006253BC"/>
    <w:rsid w:val="00652774"/>
    <w:rsid w:val="00675559"/>
    <w:rsid w:val="00675A9E"/>
    <w:rsid w:val="006A06B0"/>
    <w:rsid w:val="006A7562"/>
    <w:rsid w:val="00711ABE"/>
    <w:rsid w:val="007140B6"/>
    <w:rsid w:val="00714992"/>
    <w:rsid w:val="007178EE"/>
    <w:rsid w:val="00727C73"/>
    <w:rsid w:val="007332B0"/>
    <w:rsid w:val="00744399"/>
    <w:rsid w:val="00753014"/>
    <w:rsid w:val="00762CEA"/>
    <w:rsid w:val="007C500C"/>
    <w:rsid w:val="007D1AEF"/>
    <w:rsid w:val="007E5800"/>
    <w:rsid w:val="007E7141"/>
    <w:rsid w:val="007F08D4"/>
    <w:rsid w:val="007F4782"/>
    <w:rsid w:val="00825A2B"/>
    <w:rsid w:val="008570FF"/>
    <w:rsid w:val="0086554C"/>
    <w:rsid w:val="0087334F"/>
    <w:rsid w:val="00877F88"/>
    <w:rsid w:val="0088454C"/>
    <w:rsid w:val="0089189E"/>
    <w:rsid w:val="00891DE7"/>
    <w:rsid w:val="008B027C"/>
    <w:rsid w:val="008B75DD"/>
    <w:rsid w:val="008D4582"/>
    <w:rsid w:val="008E4541"/>
    <w:rsid w:val="00907101"/>
    <w:rsid w:val="00935E8F"/>
    <w:rsid w:val="00936DEA"/>
    <w:rsid w:val="009B1878"/>
    <w:rsid w:val="009C20A2"/>
    <w:rsid w:val="009C2ACC"/>
    <w:rsid w:val="009C5B74"/>
    <w:rsid w:val="009F0945"/>
    <w:rsid w:val="00A13E05"/>
    <w:rsid w:val="00A40CF5"/>
    <w:rsid w:val="00A6112C"/>
    <w:rsid w:val="00AA57D6"/>
    <w:rsid w:val="00AB05A7"/>
    <w:rsid w:val="00AC4744"/>
    <w:rsid w:val="00B12F5F"/>
    <w:rsid w:val="00B53540"/>
    <w:rsid w:val="00B91607"/>
    <w:rsid w:val="00BB0B1D"/>
    <w:rsid w:val="00BC09A0"/>
    <w:rsid w:val="00BC4B26"/>
    <w:rsid w:val="00BC7916"/>
    <w:rsid w:val="00C03C5F"/>
    <w:rsid w:val="00C376F7"/>
    <w:rsid w:val="00C92D4B"/>
    <w:rsid w:val="00CB3E5F"/>
    <w:rsid w:val="00CC11A9"/>
    <w:rsid w:val="00CC686A"/>
    <w:rsid w:val="00D07064"/>
    <w:rsid w:val="00D115AD"/>
    <w:rsid w:val="00D1759F"/>
    <w:rsid w:val="00D22AF3"/>
    <w:rsid w:val="00D24E0E"/>
    <w:rsid w:val="00D35744"/>
    <w:rsid w:val="00D4169A"/>
    <w:rsid w:val="00D44B62"/>
    <w:rsid w:val="00D47FE2"/>
    <w:rsid w:val="00D810FF"/>
    <w:rsid w:val="00DF54FA"/>
    <w:rsid w:val="00E02D03"/>
    <w:rsid w:val="00E21A6B"/>
    <w:rsid w:val="00E648B4"/>
    <w:rsid w:val="00E71800"/>
    <w:rsid w:val="00E9334C"/>
    <w:rsid w:val="00EA3279"/>
    <w:rsid w:val="00EA6320"/>
    <w:rsid w:val="00EC0A9B"/>
    <w:rsid w:val="00F012A1"/>
    <w:rsid w:val="00F26764"/>
    <w:rsid w:val="00F44713"/>
    <w:rsid w:val="00F76BC3"/>
    <w:rsid w:val="00F92A52"/>
    <w:rsid w:val="00FA4595"/>
    <w:rsid w:val="00FB75BA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customStyle="1" w:styleId="Default">
    <w:name w:val="Default"/>
    <w:rsid w:val="004F769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116A5-6E0C-4B05-91DB-C3324EDFC644}"/>
</file>

<file path=customXml/itemProps3.xml><?xml version="1.0" encoding="utf-8"?>
<ds:datastoreItem xmlns:ds="http://schemas.openxmlformats.org/officeDocument/2006/customXml" ds:itemID="{3201142B-1BA8-4875-B04D-8CA308FEF42E}"/>
</file>

<file path=customXml/itemProps4.xml><?xml version="1.0" encoding="utf-8"?>
<ds:datastoreItem xmlns:ds="http://schemas.openxmlformats.org/officeDocument/2006/customXml" ds:itemID="{67F25C13-0930-490A-A7A8-9489496A0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2023-11-12T06:50:00Z</dcterms:created>
  <dcterms:modified xsi:type="dcterms:W3CDTF">2023-11-12T06:50:00Z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