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drawing>
          <wp:inline distT="0" distB="0" distL="0" distR="0">
            <wp:extent cx="523875" cy="876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rStyle w:val="Strong"/>
          <w:rFonts w:ascii="Arial" w:hAnsi="Arial" w:cs="Arial"/>
          <w:color w:val="615B5B"/>
        </w:rPr>
      </w:pPr>
      <w:r>
        <w:rPr/>
      </w:r>
    </w:p>
    <w:p>
      <w:pPr>
        <w:pStyle w:val="NormalWeb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rStyle w:val="Strong"/>
          <w:rFonts w:ascii="Arial" w:hAnsi="Arial" w:cs="Arial"/>
          <w:color w:val="615B5B"/>
        </w:rPr>
      </w:pP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>Statement by India during Interactive Dialogue at 4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  <w:vertAlign w:val="superscript"/>
        </w:rPr>
        <w:t>th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 UPR of Ca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>meroon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 during the 44th Session of  Universal Periodic Review (UPR) Working Group (6-17 November 2023) 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delivered by M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  <w:lang w:val="en-CH"/>
        </w:rPr>
        <w:t>r.K.S.Mohammed Hussain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, First Secretary, Permanent Mission of India, Geneva on 1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4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 November 2023</w:t>
      </w:r>
    </w:p>
    <w:p>
      <w:pPr>
        <w:pStyle w:val="SingleTxtG"/>
        <w:rPr/>
      </w:pPr>
      <w:r>
        <w:rPr/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CH" w:eastAsia="en-CH"/>
          <w14:ligatures w14:val="none"/>
        </w:rPr>
        <w:t xml:space="preserve">Thank you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 xml:space="preserve">Mr.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CH" w:eastAsia="en-CH"/>
          <w14:ligatures w14:val="none"/>
        </w:rPr>
        <w:t xml:space="preserve">Vice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President,</w:t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 </w:t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1.     India warmly welcomes the delegation of Cameroon and thanks for its National Report.</w:t>
      </w:r>
    </w:p>
    <w:p>
      <w:pPr>
        <w:pStyle w:val="SingleTxtG"/>
        <w:ind w:left="0" w:right="113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ingleTxtG"/>
        <w:ind w:left="0" w:right="-46" w:hanging="0"/>
        <w:rPr>
          <w:sz w:val="28"/>
          <w:szCs w:val="28"/>
          <w:lang w:val="en-CH"/>
        </w:rPr>
      </w:pPr>
      <w:r>
        <w:rPr>
          <w:sz w:val="28"/>
          <w:szCs w:val="28"/>
          <w:lang w:val="en-CH"/>
        </w:rPr>
        <w:t>2.</w:t>
        <w:tab/>
        <w:t xml:space="preserve">We commend Cameroon for the recent ratification of  several instruments, including the </w:t>
      </w:r>
      <w:r>
        <w:rPr>
          <w:sz w:val="28"/>
          <w:szCs w:val="28"/>
        </w:rPr>
        <w:t>United Nations Convention on the Rights of Persons with Disabilities</w:t>
      </w:r>
      <w:r>
        <w:rPr>
          <w:sz w:val="28"/>
          <w:szCs w:val="28"/>
          <w:lang w:val="en-CH"/>
        </w:rPr>
        <w:t xml:space="preserve">. </w:t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 xml:space="preserve">We take note that amendment of the Civil Code and the Family Code are underway while the Child Protection Code is nearing completion. </w:t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 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 xml:space="preserve">4.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CH" w:eastAsia="en-CH"/>
          <w14:ligatures w14:val="none"/>
        </w:rPr>
        <w:t xml:space="preserve"> In the spirit of constructive engagement, w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 xml:space="preserve">e recommend Cameroon to: </w:t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48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  <w:t>Continue its efforts to lower the unemployment and underemployment rates.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48" w:before="0"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Further strengthen the right to education to ensure free primary and secondary education.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48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Promote gender equality. </w:t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5.    We wish the delegation of Cameroon all success.</w:t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CH" w:eastAsia="en-CH"/>
          <w14:ligatures w14:val="none"/>
        </w:rPr>
        <w:t>I t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hank you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CH" w:eastAsia="en-CH"/>
          <w14:ligatures w14:val="none"/>
        </w:rPr>
        <w:t>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eastAsia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13c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CH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d13cf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ingleTxtG" w:customStyle="1">
    <w:name w:val="_ Single Txt_G"/>
    <w:basedOn w:val="Normal"/>
    <w:qFormat/>
    <w:rsid w:val="001d13cf"/>
    <w:pPr>
      <w:suppressAutoHyphens w:val="true"/>
      <w:spacing w:lineRule="atLeast" w:line="240" w:before="0" w:after="120"/>
      <w:ind w:left="1134" w:right="1134" w:hanging="0"/>
      <w:jc w:val="both"/>
    </w:pPr>
    <w:rPr>
      <w:rFonts w:ascii="Times New Roman" w:hAnsi="Times New Roman" w:eastAsia="Times New Roman" w:cs="Times New Roman"/>
      <w:kern w:val="0"/>
      <w:sz w:val="20"/>
      <w:szCs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1d13c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CH"/>
      <w14:ligatures w14:val="none"/>
    </w:rPr>
  </w:style>
  <w:style w:type="paragraph" w:styleId="ListParagraph">
    <w:name w:val="List Paragraph"/>
    <w:basedOn w:val="Normal"/>
    <w:uiPriority w:val="34"/>
    <w:qFormat/>
    <w:rsid w:val="00fa282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AD6820-D872-480F-977C-4A8111193104}"/>
</file>

<file path=customXml/itemProps2.xml><?xml version="1.0" encoding="utf-8"?>
<ds:datastoreItem xmlns:ds="http://schemas.openxmlformats.org/officeDocument/2006/customXml" ds:itemID="{7E277B51-E00C-45FA-8DC9-8D33465CE243}"/>
</file>

<file path=customXml/itemProps3.xml><?xml version="1.0" encoding="utf-8"?>
<ds:datastoreItem xmlns:ds="http://schemas.openxmlformats.org/officeDocument/2006/customXml" ds:itemID="{571C43DB-0017-49E2-85AF-8F6BED4AA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158</Words>
  <Characters>863</Characters>
  <CharactersWithSpaces>1029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Geneva</dc:creator>
  <dc:description/>
  <cp:lastModifiedBy/>
  <cp:revision>3</cp:revision>
  <dcterms:created xsi:type="dcterms:W3CDTF">2023-11-02T15:32:00Z</dcterms:created>
  <dcterms:modified xsi:type="dcterms:W3CDTF">2023-11-15T10:48:20Z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