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1685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9C607F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44th Session</w:t>
      </w:r>
    </w:p>
    <w:p w14:paraId="24DCD957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478A9D18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9C607F">
        <w:rPr>
          <w:rStyle w:val="Strong"/>
          <w:rFonts w:asciiTheme="majorHAnsi" w:hAnsiTheme="majorHAnsi" w:cstheme="majorHAnsi"/>
          <w:sz w:val="25"/>
          <w:szCs w:val="25"/>
        </w:rPr>
        <w:t>Universal Period Review of Cameroon</w:t>
      </w:r>
    </w:p>
    <w:p w14:paraId="2BB98E4B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08948E4B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9C607F">
        <w:rPr>
          <w:rStyle w:val="Strong"/>
          <w:rFonts w:asciiTheme="majorHAnsi" w:hAnsiTheme="majorHAnsi" w:cstheme="majorHAnsi"/>
          <w:sz w:val="25"/>
          <w:szCs w:val="25"/>
        </w:rPr>
        <w:t>14 November 2023</w:t>
      </w:r>
    </w:p>
    <w:p w14:paraId="46238BD1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5CB7B015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9C607F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139671F9" w14:textId="0D9F2398" w:rsidR="00415532" w:rsidRPr="009C607F" w:rsidRDefault="00415532" w:rsidP="009C607F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0CDFB301" w14:textId="2B413427" w:rsidR="00415532" w:rsidRPr="009C607F" w:rsidRDefault="00415532" w:rsidP="00F63D5C">
      <w:pPr>
        <w:rPr>
          <w:rFonts w:asciiTheme="majorHAnsi" w:hAnsiTheme="majorHAnsi" w:cstheme="majorHAnsi"/>
          <w:bCs/>
          <w:color w:val="auto"/>
          <w:sz w:val="25"/>
          <w:szCs w:val="25"/>
        </w:rPr>
      </w:pPr>
      <w:r w:rsidRPr="009C607F">
        <w:rPr>
          <w:rFonts w:asciiTheme="majorHAnsi" w:hAnsiTheme="majorHAnsi" w:cstheme="majorHAnsi"/>
          <w:bCs/>
          <w:color w:val="auto"/>
          <w:sz w:val="25"/>
          <w:szCs w:val="25"/>
        </w:rPr>
        <w:t>Thank you, [President/Vice President]</w:t>
      </w:r>
    </w:p>
    <w:p w14:paraId="7CE2EFD2" w14:textId="77777777" w:rsidR="00415532" w:rsidRPr="009C607F" w:rsidRDefault="00415532" w:rsidP="00F63D5C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E618AF6" w14:textId="6CCE7C62" w:rsidR="00415532" w:rsidRPr="009C607F" w:rsidRDefault="00415532" w:rsidP="00F63D5C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9C607F">
        <w:rPr>
          <w:rFonts w:asciiTheme="majorHAnsi" w:hAnsiTheme="majorHAnsi" w:cstheme="majorHAnsi"/>
          <w:bCs/>
          <w:sz w:val="25"/>
          <w:szCs w:val="25"/>
        </w:rPr>
        <w:t>Australia welcomes the Republic of Cameroon</w:t>
      </w:r>
      <w:r w:rsidR="0073091D" w:rsidRPr="009C607F">
        <w:rPr>
          <w:rFonts w:asciiTheme="majorHAnsi" w:hAnsiTheme="majorHAnsi" w:cstheme="majorHAnsi"/>
          <w:bCs/>
          <w:sz w:val="25"/>
          <w:szCs w:val="25"/>
        </w:rPr>
        <w:t>’s efforts</w:t>
      </w:r>
      <w:r w:rsidRPr="009C607F">
        <w:rPr>
          <w:rFonts w:asciiTheme="majorHAnsi" w:hAnsiTheme="majorHAnsi" w:cstheme="majorHAnsi"/>
          <w:bCs/>
          <w:sz w:val="25"/>
          <w:szCs w:val="25"/>
        </w:rPr>
        <w:t xml:space="preserve"> to address human rights issues, including its de</w:t>
      </w:r>
      <w:r w:rsidR="0073091D" w:rsidRPr="009C607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Pr="009C607F">
        <w:rPr>
          <w:rFonts w:asciiTheme="majorHAnsi" w:hAnsiTheme="majorHAnsi" w:cstheme="majorHAnsi"/>
          <w:bCs/>
          <w:sz w:val="25"/>
          <w:szCs w:val="25"/>
        </w:rPr>
        <w:t xml:space="preserve">facto abolitionist stance towards the death penalty. </w:t>
      </w:r>
    </w:p>
    <w:p w14:paraId="52D69BE2" w14:textId="77777777" w:rsidR="00F63D5C" w:rsidRPr="009C607F" w:rsidRDefault="00F63D5C" w:rsidP="00F63D5C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F1D0017" w14:textId="437E3C77" w:rsidR="00415532" w:rsidRPr="009C607F" w:rsidRDefault="00415532" w:rsidP="00F63D5C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9C607F">
        <w:rPr>
          <w:rFonts w:asciiTheme="majorHAnsi" w:hAnsiTheme="majorHAnsi" w:cstheme="majorHAnsi"/>
          <w:bCs/>
          <w:sz w:val="25"/>
          <w:szCs w:val="25"/>
        </w:rPr>
        <w:t xml:space="preserve">Australia is concerned </w:t>
      </w:r>
      <w:r w:rsidR="003425ED" w:rsidRPr="009C607F">
        <w:rPr>
          <w:rFonts w:asciiTheme="majorHAnsi" w:hAnsiTheme="majorHAnsi" w:cstheme="majorHAnsi"/>
          <w:bCs/>
          <w:sz w:val="25"/>
          <w:szCs w:val="25"/>
        </w:rPr>
        <w:t xml:space="preserve">about </w:t>
      </w:r>
      <w:r w:rsidRPr="009C607F">
        <w:rPr>
          <w:rFonts w:asciiTheme="majorHAnsi" w:hAnsiTheme="majorHAnsi" w:cstheme="majorHAnsi"/>
          <w:bCs/>
          <w:sz w:val="25"/>
          <w:szCs w:val="25"/>
        </w:rPr>
        <w:t>restrictions placed upon media organisations in Cameroon, including violence directed at journalists</w:t>
      </w:r>
      <w:r w:rsidR="00E76156" w:rsidRPr="009C607F">
        <w:rPr>
          <w:rFonts w:asciiTheme="majorHAnsi" w:hAnsiTheme="majorHAnsi" w:cstheme="majorHAnsi"/>
          <w:bCs/>
          <w:sz w:val="25"/>
          <w:szCs w:val="25"/>
        </w:rPr>
        <w:t>. We are also concerned about the</w:t>
      </w:r>
      <w:r w:rsidRPr="009C607F">
        <w:rPr>
          <w:rFonts w:asciiTheme="majorHAnsi" w:hAnsiTheme="majorHAnsi" w:cstheme="majorHAnsi"/>
          <w:bCs/>
          <w:sz w:val="25"/>
          <w:szCs w:val="25"/>
        </w:rPr>
        <w:t xml:space="preserve"> ongoing discrimination faced by persons with disabilities, women and members of the LGBTQIA+ community. </w:t>
      </w:r>
    </w:p>
    <w:p w14:paraId="169974F5" w14:textId="77777777" w:rsidR="00415532" w:rsidRPr="009C607F" w:rsidRDefault="00415532" w:rsidP="00415532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828A58F" w14:textId="77777777" w:rsidR="00415532" w:rsidRDefault="00415532" w:rsidP="00415532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9C607F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Pr="009C607F">
        <w:rPr>
          <w:rFonts w:asciiTheme="majorHAnsi" w:hAnsiTheme="majorHAnsi" w:cstheme="majorHAnsi"/>
          <w:b/>
          <w:sz w:val="25"/>
          <w:szCs w:val="25"/>
        </w:rPr>
        <w:t>Cameroon</w:t>
      </w:r>
      <w:r w:rsidRPr="009C607F">
        <w:rPr>
          <w:rFonts w:asciiTheme="majorHAnsi" w:hAnsiTheme="majorHAnsi" w:cstheme="majorHAnsi"/>
          <w:bCs/>
          <w:sz w:val="25"/>
          <w:szCs w:val="25"/>
        </w:rPr>
        <w:t>:</w:t>
      </w:r>
    </w:p>
    <w:p w14:paraId="7668814D" w14:textId="77777777" w:rsidR="00940DC5" w:rsidRDefault="00940DC5" w:rsidP="00415532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44215F8" w14:textId="77777777" w:rsidR="00940DC5" w:rsidRPr="00940DC5" w:rsidRDefault="00F63D5C" w:rsidP="00940DC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40DC5">
        <w:rPr>
          <w:rFonts w:asciiTheme="majorHAnsi" w:hAnsiTheme="majorHAnsi" w:cstheme="majorHAnsi"/>
          <w:b/>
          <w:sz w:val="25"/>
          <w:szCs w:val="25"/>
        </w:rPr>
        <w:t>R</w:t>
      </w:r>
      <w:r w:rsidR="00415532" w:rsidRPr="00940DC5">
        <w:rPr>
          <w:rFonts w:asciiTheme="majorHAnsi" w:hAnsiTheme="majorHAnsi" w:cstheme="majorHAnsi"/>
          <w:b/>
          <w:sz w:val="25"/>
          <w:szCs w:val="25"/>
        </w:rPr>
        <w:t>atify the Second Optional Protocol to the International Covenant on Civil and Political Rights.</w:t>
      </w:r>
    </w:p>
    <w:p w14:paraId="2E018944" w14:textId="77777777" w:rsidR="00940DC5" w:rsidRDefault="00940DC5" w:rsidP="00940DC5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5AD1B15D" w14:textId="6843C991" w:rsidR="00940DC5" w:rsidRPr="00940DC5" w:rsidRDefault="00415532" w:rsidP="00940DC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40DC5">
        <w:rPr>
          <w:rFonts w:asciiTheme="majorHAnsi" w:hAnsiTheme="majorHAnsi" w:cstheme="majorHAnsi"/>
          <w:b/>
          <w:sz w:val="25"/>
          <w:szCs w:val="25"/>
        </w:rPr>
        <w:t>Take legislative measures to end discrimination against people based on their sexual orientation or gender identity.</w:t>
      </w:r>
    </w:p>
    <w:p w14:paraId="7B9BE836" w14:textId="77777777" w:rsidR="00940DC5" w:rsidRPr="00940DC5" w:rsidRDefault="00940DC5" w:rsidP="00940DC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39273BC4" w14:textId="2DFA770A" w:rsidR="00415532" w:rsidRPr="00940DC5" w:rsidRDefault="00415532" w:rsidP="00940DC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940DC5">
        <w:rPr>
          <w:rFonts w:asciiTheme="majorHAnsi" w:hAnsiTheme="majorHAnsi" w:cstheme="majorHAnsi"/>
          <w:b/>
          <w:sz w:val="25"/>
          <w:szCs w:val="25"/>
        </w:rPr>
        <w:t xml:space="preserve">Implement </w:t>
      </w:r>
      <w:r w:rsidR="00F63D5C" w:rsidRPr="00940DC5">
        <w:rPr>
          <w:rFonts w:asciiTheme="majorHAnsi" w:hAnsiTheme="majorHAnsi" w:cstheme="majorHAnsi"/>
          <w:b/>
          <w:sz w:val="25"/>
          <w:szCs w:val="25"/>
        </w:rPr>
        <w:t>legislative reform to ensure the ability to peacefully</w:t>
      </w:r>
      <w:r w:rsidRPr="00940DC5">
        <w:rPr>
          <w:rFonts w:asciiTheme="majorHAnsi" w:hAnsiTheme="majorHAnsi" w:cstheme="majorHAnsi"/>
          <w:b/>
          <w:sz w:val="25"/>
          <w:szCs w:val="25"/>
        </w:rPr>
        <w:t xml:space="preserve"> exercise the rights to freedom of expression, association and assembly.</w:t>
      </w:r>
    </w:p>
    <w:p w14:paraId="17FFB8CC" w14:textId="77777777" w:rsidR="007E3807" w:rsidRPr="009C607F" w:rsidRDefault="007E3807" w:rsidP="00415532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</w:rPr>
      </w:pPr>
    </w:p>
    <w:p w14:paraId="1A6B11D5" w14:textId="72A52122" w:rsidR="00415532" w:rsidRPr="009C607F" w:rsidRDefault="000324A2" w:rsidP="00415532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</w:rPr>
      </w:pPr>
      <w:r w:rsidRPr="009C607F">
        <w:rPr>
          <w:rFonts w:asciiTheme="majorHAnsi" w:hAnsiTheme="majorHAnsi" w:cstheme="majorHAnsi"/>
          <w:sz w:val="25"/>
          <w:szCs w:val="25"/>
        </w:rPr>
        <w:t>[</w:t>
      </w:r>
      <w:r w:rsidR="00415532" w:rsidRPr="009C607F">
        <w:rPr>
          <w:rFonts w:asciiTheme="majorHAnsi" w:hAnsiTheme="majorHAnsi" w:cstheme="majorHAnsi"/>
          <w:sz w:val="25"/>
          <w:szCs w:val="25"/>
        </w:rPr>
        <w:t>1</w:t>
      </w:r>
      <w:r w:rsidR="00F63D5C" w:rsidRPr="009C607F">
        <w:rPr>
          <w:rFonts w:asciiTheme="majorHAnsi" w:hAnsiTheme="majorHAnsi" w:cstheme="majorHAnsi"/>
          <w:sz w:val="25"/>
          <w:szCs w:val="25"/>
        </w:rPr>
        <w:t>1</w:t>
      </w:r>
      <w:r w:rsidR="0073091D" w:rsidRPr="009C607F">
        <w:rPr>
          <w:rFonts w:asciiTheme="majorHAnsi" w:hAnsiTheme="majorHAnsi" w:cstheme="majorHAnsi"/>
          <w:sz w:val="25"/>
          <w:szCs w:val="25"/>
        </w:rPr>
        <w:t>7</w:t>
      </w:r>
      <w:r w:rsidR="00415532" w:rsidRPr="009C607F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="00415532" w:rsidRPr="009C607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words</w:t>
      </w:r>
      <w:r w:rsidRPr="009C607F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  <w:r w:rsidR="00415532" w:rsidRPr="009C607F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</w:p>
    <w:p w14:paraId="248D7AA2" w14:textId="77777777" w:rsidR="00F22852" w:rsidRPr="00415532" w:rsidRDefault="00F22852" w:rsidP="008D1D72">
      <w:pPr>
        <w:pStyle w:val="NormalWeb"/>
        <w:tabs>
          <w:tab w:val="left" w:pos="1134"/>
        </w:tabs>
        <w:ind w:right="-45"/>
        <w:jc w:val="center"/>
      </w:pPr>
    </w:p>
    <w:sectPr w:rsidR="00F22852" w:rsidRPr="00415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4304" w14:textId="77777777" w:rsidR="005F0AA2" w:rsidRDefault="005F0AA2" w:rsidP="00F22852">
      <w:pPr>
        <w:spacing w:before="0" w:after="0" w:line="240" w:lineRule="auto"/>
      </w:pPr>
      <w:r>
        <w:separator/>
      </w:r>
    </w:p>
  </w:endnote>
  <w:endnote w:type="continuationSeparator" w:id="0">
    <w:p w14:paraId="38388290" w14:textId="77777777" w:rsidR="005F0AA2" w:rsidRDefault="005F0AA2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4F72" w14:textId="77777777" w:rsidR="005F0AA2" w:rsidRDefault="005F0AA2" w:rsidP="00F22852">
      <w:pPr>
        <w:spacing w:before="0" w:after="0" w:line="240" w:lineRule="auto"/>
      </w:pPr>
      <w:r>
        <w:separator/>
      </w:r>
    </w:p>
  </w:footnote>
  <w:footnote w:type="continuationSeparator" w:id="0">
    <w:p w14:paraId="251C43DF" w14:textId="77777777" w:rsidR="005F0AA2" w:rsidRDefault="005F0AA2" w:rsidP="00F228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2"/>
  </w:num>
  <w:num w:numId="3" w16cid:durableId="1014575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25F2A"/>
    <w:rsid w:val="000324A2"/>
    <w:rsid w:val="00057DD9"/>
    <w:rsid w:val="00073C8D"/>
    <w:rsid w:val="00082644"/>
    <w:rsid w:val="00091212"/>
    <w:rsid w:val="00091AF3"/>
    <w:rsid w:val="00131CFA"/>
    <w:rsid w:val="00132D4F"/>
    <w:rsid w:val="001C13E6"/>
    <w:rsid w:val="001F03D0"/>
    <w:rsid w:val="00204DB6"/>
    <w:rsid w:val="00242E60"/>
    <w:rsid w:val="0024302C"/>
    <w:rsid w:val="002637FB"/>
    <w:rsid w:val="002D7A85"/>
    <w:rsid w:val="002F1DCA"/>
    <w:rsid w:val="00341ADB"/>
    <w:rsid w:val="003425ED"/>
    <w:rsid w:val="00363A71"/>
    <w:rsid w:val="003652B5"/>
    <w:rsid w:val="003B43B1"/>
    <w:rsid w:val="003B4FF7"/>
    <w:rsid w:val="003C7AA2"/>
    <w:rsid w:val="003E4B48"/>
    <w:rsid w:val="003F0BD5"/>
    <w:rsid w:val="003F7041"/>
    <w:rsid w:val="00415532"/>
    <w:rsid w:val="00470B0D"/>
    <w:rsid w:val="004817EA"/>
    <w:rsid w:val="004C319C"/>
    <w:rsid w:val="004D401C"/>
    <w:rsid w:val="005349DD"/>
    <w:rsid w:val="0054537F"/>
    <w:rsid w:val="0055225D"/>
    <w:rsid w:val="005556D7"/>
    <w:rsid w:val="005A23F7"/>
    <w:rsid w:val="005F0AA2"/>
    <w:rsid w:val="006042BB"/>
    <w:rsid w:val="00606992"/>
    <w:rsid w:val="00647C49"/>
    <w:rsid w:val="00674CC6"/>
    <w:rsid w:val="006760C9"/>
    <w:rsid w:val="0067625E"/>
    <w:rsid w:val="00706396"/>
    <w:rsid w:val="007269B2"/>
    <w:rsid w:val="0073091D"/>
    <w:rsid w:val="0075112D"/>
    <w:rsid w:val="007A1530"/>
    <w:rsid w:val="007A68F4"/>
    <w:rsid w:val="007D45C6"/>
    <w:rsid w:val="007D5466"/>
    <w:rsid w:val="007E3807"/>
    <w:rsid w:val="007E77B3"/>
    <w:rsid w:val="007F0C35"/>
    <w:rsid w:val="00834240"/>
    <w:rsid w:val="00835892"/>
    <w:rsid w:val="00873BBC"/>
    <w:rsid w:val="008D1D72"/>
    <w:rsid w:val="008E771C"/>
    <w:rsid w:val="009035CC"/>
    <w:rsid w:val="00940DC5"/>
    <w:rsid w:val="009660B1"/>
    <w:rsid w:val="00973C1A"/>
    <w:rsid w:val="009C607F"/>
    <w:rsid w:val="009C6286"/>
    <w:rsid w:val="00A47FB6"/>
    <w:rsid w:val="00A6797F"/>
    <w:rsid w:val="00B008D6"/>
    <w:rsid w:val="00B24076"/>
    <w:rsid w:val="00B30DEC"/>
    <w:rsid w:val="00B660FA"/>
    <w:rsid w:val="00BB6E66"/>
    <w:rsid w:val="00BC48B6"/>
    <w:rsid w:val="00BE4A7C"/>
    <w:rsid w:val="00CA1FE8"/>
    <w:rsid w:val="00CA7A4B"/>
    <w:rsid w:val="00CB7FC0"/>
    <w:rsid w:val="00CD190F"/>
    <w:rsid w:val="00CF5964"/>
    <w:rsid w:val="00D32FB0"/>
    <w:rsid w:val="00D50E14"/>
    <w:rsid w:val="00D51A63"/>
    <w:rsid w:val="00D54A59"/>
    <w:rsid w:val="00DA27C5"/>
    <w:rsid w:val="00DC4BBB"/>
    <w:rsid w:val="00DE75B8"/>
    <w:rsid w:val="00E44968"/>
    <w:rsid w:val="00E62556"/>
    <w:rsid w:val="00E672DA"/>
    <w:rsid w:val="00E76156"/>
    <w:rsid w:val="00EB6374"/>
    <w:rsid w:val="00EF1FA6"/>
    <w:rsid w:val="00F22852"/>
    <w:rsid w:val="00F362AA"/>
    <w:rsid w:val="00F63D5C"/>
    <w:rsid w:val="00F82945"/>
    <w:rsid w:val="00F97ACD"/>
    <w:rsid w:val="00FB04F4"/>
    <w:rsid w:val="00FD154F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C8D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C8D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E4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74E01A-F014-494B-8F22-661D786AD258}"/>
</file>

<file path=customXml/itemProps2.xml><?xml version="1.0" encoding="utf-8"?>
<ds:datastoreItem xmlns:ds="http://schemas.openxmlformats.org/officeDocument/2006/customXml" ds:itemID="{4BD2F9B6-DAD6-4B8E-837C-3E087FC1F77F}"/>
</file>

<file path=customXml/itemProps3.xml><?xml version="1.0" encoding="utf-8"?>
<ds:datastoreItem xmlns:ds="http://schemas.openxmlformats.org/officeDocument/2006/customXml" ds:itemID="{13562E8E-AB53-4E41-AE58-A490750F1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865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Wade</dc:creator>
  <cp:keywords>[SEC=OFFICIAL]</cp:keywords>
  <dc:description/>
  <cp:lastModifiedBy>Sasho Ripiloski</cp:lastModifiedBy>
  <cp:revision>12</cp:revision>
  <cp:lastPrinted>2023-10-30T00:58:00Z</cp:lastPrinted>
  <dcterms:created xsi:type="dcterms:W3CDTF">2023-10-30T22:14:00Z</dcterms:created>
  <dcterms:modified xsi:type="dcterms:W3CDTF">2023-10-31T01:28:00Z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v=2022.1;a=SHA256;h=DA7924AB12D296E6DB7C9C173A0B99DA014C52E87D3D2D9D495AAE2E2E1CE23A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2023-10-30T22:03:21Z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4EB9BA5B632F1FE961985188F6CA5912</vt:lpwstr>
  </property>
  <property fmtid="{D5CDD505-2E9C-101B-9397-08002B2CF9AE}" pid="25" name="PM_Hash_Salt">
    <vt:lpwstr>A359F21A04AB91E7668D87AA4253618F</vt:lpwstr>
  </property>
  <property fmtid="{D5CDD505-2E9C-101B-9397-08002B2CF9AE}" pid="26" name="PM_Hash_SHA1">
    <vt:lpwstr>F0A5AAE86C1DC1CEBD43237625A2B1F40C4E8462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0x0101004D5BAAB47A895E43BC2B4D48C51F9E10</vt:lpwstr>
  </property>
</Properties>
</file>